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B7898" w14:textId="3BF14A26" w:rsidR="00A11377" w:rsidRPr="00037F7A" w:rsidRDefault="00CB565B" w:rsidP="00774576">
      <w:pPr>
        <w:ind w:right="1945"/>
      </w:pPr>
      <w:r w:rsidRPr="00037F7A">
        <w:t>Bandbehandlung im Aluminium-Walzwerk</w:t>
      </w:r>
    </w:p>
    <w:p w14:paraId="3D2038BA" w14:textId="225CE881" w:rsidR="009A2A3F" w:rsidRPr="001E2D1B" w:rsidRDefault="00D43C2D" w:rsidP="00405D75">
      <w:pPr>
        <w:ind w:right="1945"/>
        <w:rPr>
          <w:b/>
          <w:bCs/>
          <w:sz w:val="28"/>
          <w:szCs w:val="28"/>
        </w:rPr>
      </w:pPr>
      <w:r w:rsidRPr="001E2D1B">
        <w:rPr>
          <w:b/>
          <w:bCs/>
          <w:sz w:val="28"/>
          <w:szCs w:val="28"/>
        </w:rPr>
        <w:t xml:space="preserve">Heinrich </w:t>
      </w:r>
      <w:r w:rsidR="00CC4136">
        <w:rPr>
          <w:b/>
          <w:bCs/>
          <w:sz w:val="28"/>
          <w:szCs w:val="28"/>
        </w:rPr>
        <w:t>GEORG</w:t>
      </w:r>
      <w:r w:rsidRPr="001E2D1B">
        <w:rPr>
          <w:b/>
          <w:bCs/>
          <w:sz w:val="28"/>
          <w:szCs w:val="28"/>
        </w:rPr>
        <w:t xml:space="preserve"> Maschinenfabrik:</w:t>
      </w:r>
      <w:r w:rsidRPr="001E2D1B">
        <w:rPr>
          <w:b/>
          <w:bCs/>
          <w:sz w:val="28"/>
          <w:szCs w:val="28"/>
        </w:rPr>
        <w:br/>
      </w:r>
      <w:r w:rsidR="005A5F06">
        <w:rPr>
          <w:b/>
          <w:bCs/>
          <w:sz w:val="28"/>
          <w:szCs w:val="28"/>
        </w:rPr>
        <w:t xml:space="preserve">Neue </w:t>
      </w:r>
      <w:r w:rsidR="00BB3D5F" w:rsidRPr="00BB3D5F">
        <w:rPr>
          <w:b/>
          <w:bCs/>
          <w:sz w:val="28"/>
          <w:szCs w:val="28"/>
        </w:rPr>
        <w:t>Hochgeschwindigkeits-</w:t>
      </w:r>
      <w:proofErr w:type="spellStart"/>
      <w:r w:rsidR="00BB3D5F" w:rsidRPr="00BB3D5F">
        <w:rPr>
          <w:b/>
          <w:bCs/>
          <w:sz w:val="28"/>
          <w:szCs w:val="28"/>
        </w:rPr>
        <w:t>Besäumschere</w:t>
      </w:r>
      <w:proofErr w:type="spellEnd"/>
      <w:r w:rsidR="005A5F06">
        <w:rPr>
          <w:b/>
          <w:bCs/>
          <w:sz w:val="28"/>
          <w:szCs w:val="28"/>
        </w:rPr>
        <w:t xml:space="preserve"> für </w:t>
      </w:r>
      <w:proofErr w:type="spellStart"/>
      <w:r w:rsidR="005A5F06">
        <w:rPr>
          <w:b/>
          <w:bCs/>
          <w:sz w:val="28"/>
          <w:szCs w:val="28"/>
        </w:rPr>
        <w:t>Elval</w:t>
      </w:r>
      <w:proofErr w:type="spellEnd"/>
    </w:p>
    <w:p w14:paraId="52F6478C" w14:textId="4F12BC45" w:rsidR="0085160E" w:rsidRPr="0085160E" w:rsidRDefault="00774576" w:rsidP="00B76B6E">
      <w:pPr>
        <w:ind w:right="1945"/>
        <w:rPr>
          <w:b/>
          <w:bCs/>
        </w:rPr>
      </w:pPr>
      <w:r w:rsidRPr="0085160E">
        <w:rPr>
          <w:b/>
          <w:bCs/>
          <w:szCs w:val="20"/>
        </w:rPr>
        <w:t xml:space="preserve">Kreuztal, </w:t>
      </w:r>
      <w:r w:rsidR="00683B26">
        <w:rPr>
          <w:b/>
          <w:bCs/>
          <w:szCs w:val="20"/>
        </w:rPr>
        <w:t>8</w:t>
      </w:r>
      <w:r w:rsidRPr="0085160E">
        <w:rPr>
          <w:b/>
          <w:bCs/>
          <w:szCs w:val="20"/>
        </w:rPr>
        <w:t xml:space="preserve">. </w:t>
      </w:r>
      <w:r w:rsidR="00CC4136">
        <w:rPr>
          <w:b/>
          <w:bCs/>
          <w:szCs w:val="20"/>
        </w:rPr>
        <w:t>April</w:t>
      </w:r>
      <w:r w:rsidR="003107E9" w:rsidRPr="0085160E">
        <w:rPr>
          <w:b/>
          <w:bCs/>
          <w:szCs w:val="20"/>
        </w:rPr>
        <w:t xml:space="preserve"> </w:t>
      </w:r>
      <w:r w:rsidRPr="0085160E">
        <w:rPr>
          <w:b/>
          <w:bCs/>
          <w:szCs w:val="20"/>
        </w:rPr>
        <w:t xml:space="preserve">2023     </w:t>
      </w:r>
      <w:proofErr w:type="spellStart"/>
      <w:r w:rsidR="0085160E" w:rsidRPr="0085160E">
        <w:rPr>
          <w:b/>
          <w:bCs/>
        </w:rPr>
        <w:t>ElvalHalcor</w:t>
      </w:r>
      <w:proofErr w:type="spellEnd"/>
      <w:r w:rsidR="0085160E" w:rsidRPr="0085160E">
        <w:rPr>
          <w:b/>
          <w:bCs/>
        </w:rPr>
        <w:t xml:space="preserve"> </w:t>
      </w:r>
      <w:proofErr w:type="spellStart"/>
      <w:r w:rsidR="0085160E" w:rsidRPr="0085160E">
        <w:rPr>
          <w:b/>
          <w:bCs/>
        </w:rPr>
        <w:t>Hellenic</w:t>
      </w:r>
      <w:proofErr w:type="spellEnd"/>
      <w:r w:rsidR="0085160E" w:rsidRPr="0085160E">
        <w:rPr>
          <w:b/>
          <w:bCs/>
        </w:rPr>
        <w:t xml:space="preserve"> Copper and Aluminium Industry </w:t>
      </w:r>
      <w:r w:rsidR="00974895">
        <w:rPr>
          <w:b/>
          <w:bCs/>
        </w:rPr>
        <w:t>S. A.</w:t>
      </w:r>
      <w:r w:rsidR="0085160E" w:rsidRPr="0085160E">
        <w:rPr>
          <w:b/>
          <w:bCs/>
        </w:rPr>
        <w:t xml:space="preserve"> </w:t>
      </w:r>
      <w:r w:rsidR="0070305E">
        <w:rPr>
          <w:b/>
          <w:bCs/>
        </w:rPr>
        <w:t xml:space="preserve">hat </w:t>
      </w:r>
      <w:r w:rsidR="0085160E" w:rsidRPr="0085160E">
        <w:rPr>
          <w:b/>
          <w:bCs/>
        </w:rPr>
        <w:t xml:space="preserve">im Oktober eine neue </w:t>
      </w:r>
      <w:r w:rsidR="0085160E" w:rsidRPr="0085160E">
        <w:rPr>
          <w:b/>
          <w:bCs/>
          <w:szCs w:val="24"/>
          <w:lang w:eastAsia="de-DE"/>
        </w:rPr>
        <w:t>Hochgeschwindigkeits-</w:t>
      </w:r>
      <w:proofErr w:type="spellStart"/>
      <w:r w:rsidR="0085160E" w:rsidRPr="0085160E">
        <w:rPr>
          <w:b/>
          <w:bCs/>
          <w:szCs w:val="24"/>
          <w:lang w:eastAsia="de-DE"/>
        </w:rPr>
        <w:t>Besäumschere</w:t>
      </w:r>
      <w:proofErr w:type="spellEnd"/>
      <w:r w:rsidR="0085160E" w:rsidRPr="0085160E">
        <w:rPr>
          <w:b/>
          <w:bCs/>
          <w:szCs w:val="24"/>
          <w:lang w:eastAsia="de-DE"/>
        </w:rPr>
        <w:t xml:space="preserve"> </w:t>
      </w:r>
      <w:r w:rsidR="0085160E" w:rsidRPr="00D47DF4">
        <w:rPr>
          <w:b/>
          <w:bCs/>
        </w:rPr>
        <w:t xml:space="preserve">GEORG </w:t>
      </w:r>
      <w:proofErr w:type="spellStart"/>
      <w:r w:rsidR="0085160E" w:rsidRPr="00D47DF4">
        <w:rPr>
          <w:b/>
          <w:bCs/>
        </w:rPr>
        <w:t>precisiontrim</w:t>
      </w:r>
      <w:proofErr w:type="spellEnd"/>
      <w:r w:rsidR="0085160E" w:rsidRPr="0085160E">
        <w:rPr>
          <w:b/>
          <w:bCs/>
        </w:rPr>
        <w:t xml:space="preserve"> für Aluminiumband in Betrieb genommen. Mit einer </w:t>
      </w:r>
      <w:r w:rsidR="0085160E" w:rsidRPr="0085160E">
        <w:rPr>
          <w:b/>
          <w:bCs/>
          <w:szCs w:val="24"/>
          <w:lang w:eastAsia="de-DE"/>
        </w:rPr>
        <w:t xml:space="preserve">Bandgeschwindigkeit von bis zu 1.650 m/min zählt sie zu </w:t>
      </w:r>
      <w:r w:rsidR="0085160E">
        <w:rPr>
          <w:b/>
          <w:bCs/>
          <w:szCs w:val="24"/>
          <w:lang w:eastAsia="de-DE"/>
        </w:rPr>
        <w:t>d</w:t>
      </w:r>
      <w:r w:rsidR="0085160E" w:rsidRPr="0085160E">
        <w:rPr>
          <w:b/>
          <w:bCs/>
          <w:szCs w:val="24"/>
          <w:lang w:eastAsia="de-DE"/>
        </w:rPr>
        <w:t>en weltweit schnellsten</w:t>
      </w:r>
      <w:r w:rsidR="00CE457C">
        <w:rPr>
          <w:b/>
          <w:bCs/>
          <w:szCs w:val="24"/>
          <w:lang w:eastAsia="de-DE"/>
        </w:rPr>
        <w:t xml:space="preserve"> ihrer Art</w:t>
      </w:r>
      <w:r w:rsidR="0085160E" w:rsidRPr="0085160E">
        <w:rPr>
          <w:b/>
          <w:bCs/>
          <w:szCs w:val="24"/>
          <w:lang w:eastAsia="de-DE"/>
        </w:rPr>
        <w:t xml:space="preserve">. </w:t>
      </w:r>
    </w:p>
    <w:p w14:paraId="517061A3" w14:textId="6429F164" w:rsidR="00405D75" w:rsidRPr="00B51149" w:rsidRDefault="00405D75" w:rsidP="00B76B6E">
      <w:pPr>
        <w:ind w:right="1945"/>
        <w:rPr>
          <w:szCs w:val="24"/>
          <w:lang w:eastAsia="de-DE"/>
        </w:rPr>
      </w:pPr>
      <w:r w:rsidRPr="00405D75">
        <w:rPr>
          <w:szCs w:val="24"/>
          <w:lang w:eastAsia="de-DE"/>
        </w:rPr>
        <w:t xml:space="preserve">Der </w:t>
      </w:r>
      <w:r w:rsidRPr="00B51149">
        <w:rPr>
          <w:szCs w:val="24"/>
          <w:lang w:eastAsia="de-DE"/>
        </w:rPr>
        <w:t xml:space="preserve">Lieferumfang </w:t>
      </w:r>
      <w:r w:rsidR="0070305E" w:rsidRPr="00B51149">
        <w:rPr>
          <w:szCs w:val="24"/>
          <w:lang w:eastAsia="de-DE"/>
        </w:rPr>
        <w:t xml:space="preserve">für die neue Linie im Werk </w:t>
      </w:r>
      <w:proofErr w:type="spellStart"/>
      <w:r w:rsidR="0070305E" w:rsidRPr="00B51149">
        <w:rPr>
          <w:szCs w:val="24"/>
          <w:lang w:eastAsia="de-DE"/>
        </w:rPr>
        <w:t>Oinofyta</w:t>
      </w:r>
      <w:proofErr w:type="spellEnd"/>
      <w:r w:rsidR="0070305E" w:rsidRPr="00B51149">
        <w:rPr>
          <w:szCs w:val="24"/>
          <w:lang w:eastAsia="de-DE"/>
        </w:rPr>
        <w:t xml:space="preserve">/Griechenland </w:t>
      </w:r>
      <w:r w:rsidRPr="00B51149">
        <w:rPr>
          <w:szCs w:val="24"/>
          <w:lang w:eastAsia="de-DE"/>
        </w:rPr>
        <w:t xml:space="preserve">umfasst die gesamte schlüsselfertige </w:t>
      </w:r>
      <w:r w:rsidR="0070305E" w:rsidRPr="00B51149">
        <w:rPr>
          <w:szCs w:val="24"/>
          <w:lang w:eastAsia="de-DE"/>
        </w:rPr>
        <w:t>Lieferung</w:t>
      </w:r>
      <w:r w:rsidRPr="00B51149">
        <w:rPr>
          <w:szCs w:val="24"/>
          <w:lang w:eastAsia="de-DE"/>
        </w:rPr>
        <w:t xml:space="preserve"> vom Abhaspel bis zur Übergabe an die Verpackung. Die Linie </w:t>
      </w:r>
      <w:r w:rsidR="00495BF6" w:rsidRPr="00B51149">
        <w:rPr>
          <w:szCs w:val="24"/>
          <w:lang w:eastAsia="de-DE"/>
        </w:rPr>
        <w:t xml:space="preserve">besäumt </w:t>
      </w:r>
      <w:r w:rsidR="003107E9" w:rsidRPr="00B51149">
        <w:rPr>
          <w:szCs w:val="24"/>
          <w:lang w:eastAsia="de-DE"/>
        </w:rPr>
        <w:t>bis zu 2.100 mm breit</w:t>
      </w:r>
      <w:r w:rsidR="003107E9">
        <w:rPr>
          <w:szCs w:val="24"/>
          <w:lang w:eastAsia="de-DE"/>
        </w:rPr>
        <w:t>e</w:t>
      </w:r>
      <w:r w:rsidR="003107E9" w:rsidRPr="00B51149">
        <w:rPr>
          <w:szCs w:val="24"/>
          <w:lang w:eastAsia="de-DE"/>
        </w:rPr>
        <w:t xml:space="preserve"> </w:t>
      </w:r>
      <w:r w:rsidR="00495BF6" w:rsidRPr="00B51149">
        <w:rPr>
          <w:szCs w:val="24"/>
          <w:lang w:eastAsia="de-DE"/>
        </w:rPr>
        <w:t>Bänder</w:t>
      </w:r>
      <w:r w:rsidR="004B3E66" w:rsidRPr="00B51149">
        <w:rPr>
          <w:szCs w:val="24"/>
          <w:lang w:eastAsia="de-DE"/>
        </w:rPr>
        <w:t xml:space="preserve"> aus Legierungen 2XXX bis 5XXX.</w:t>
      </w:r>
    </w:p>
    <w:p w14:paraId="3674387A" w14:textId="747644E5" w:rsidR="006B1986" w:rsidRPr="00B51149" w:rsidRDefault="00555BDC" w:rsidP="00B76B6E">
      <w:pPr>
        <w:ind w:right="1945"/>
      </w:pPr>
      <w:r w:rsidRPr="00B51149">
        <w:rPr>
          <w:szCs w:val="24"/>
          <w:lang w:eastAsia="de-DE"/>
        </w:rPr>
        <w:t>Die gesamte Anlage arbeitet weitestgehend automatisch: Die Vorgaben wie die Breite</w:t>
      </w:r>
      <w:r w:rsidR="005A3F38" w:rsidRPr="00B51149">
        <w:rPr>
          <w:szCs w:val="24"/>
          <w:lang w:eastAsia="de-DE"/>
        </w:rPr>
        <w:t>, Dicke und Legierung</w:t>
      </w:r>
      <w:r w:rsidRPr="00B51149">
        <w:rPr>
          <w:szCs w:val="24"/>
          <w:lang w:eastAsia="de-DE"/>
        </w:rPr>
        <w:t xml:space="preserve"> des angelieferten Bandes</w:t>
      </w:r>
      <w:r w:rsidR="005A3F38" w:rsidRPr="00B51149">
        <w:rPr>
          <w:szCs w:val="24"/>
          <w:lang w:eastAsia="de-DE"/>
        </w:rPr>
        <w:t xml:space="preserve"> erhält die Anlagensteuerung vom MES-System des Werkes und stellt die einzelnen </w:t>
      </w:r>
      <w:r w:rsidR="00117C77">
        <w:rPr>
          <w:szCs w:val="24"/>
          <w:lang w:eastAsia="de-DE"/>
        </w:rPr>
        <w:t>Parameter wie</w:t>
      </w:r>
      <w:r w:rsidR="005A3F38" w:rsidRPr="00B51149">
        <w:rPr>
          <w:szCs w:val="24"/>
          <w:lang w:eastAsia="de-DE"/>
        </w:rPr>
        <w:t xml:space="preserve"> </w:t>
      </w:r>
      <w:r w:rsidRPr="00B51149">
        <w:rPr>
          <w:szCs w:val="24"/>
          <w:lang w:eastAsia="de-DE"/>
        </w:rPr>
        <w:t xml:space="preserve">die Eintauchtiefe der Kreismesser oder die </w:t>
      </w:r>
      <w:r w:rsidR="005A3F38" w:rsidRPr="00B51149">
        <w:rPr>
          <w:szCs w:val="24"/>
          <w:lang w:eastAsia="de-DE"/>
        </w:rPr>
        <w:t xml:space="preserve">Größe </w:t>
      </w:r>
      <w:r w:rsidRPr="00B51149">
        <w:rPr>
          <w:szCs w:val="24"/>
          <w:lang w:eastAsia="de-DE"/>
        </w:rPr>
        <w:t>des Schnittspalts dementsprechend ein.</w:t>
      </w:r>
      <w:r w:rsidRPr="00B51149">
        <w:t xml:space="preserve"> </w:t>
      </w:r>
      <w:r w:rsidR="006B1986" w:rsidRPr="00B51149">
        <w:t xml:space="preserve">Durch optimierte Abläufe in allen Anlagenteilen werden </w:t>
      </w:r>
      <w:r w:rsidR="00751DE0" w:rsidRPr="00B51149">
        <w:t>sehr kurze</w:t>
      </w:r>
      <w:r w:rsidR="006B1986" w:rsidRPr="00B51149">
        <w:t xml:space="preserve"> Coil-zu-Coil-Zeiten ermöglicht, die zu einem Durchsatz von mehr als 400.000 t/Jahr führen.</w:t>
      </w:r>
    </w:p>
    <w:p w14:paraId="20C340BD" w14:textId="332EAFE1" w:rsidR="008D6B19" w:rsidRPr="00B51149" w:rsidRDefault="00BF6C8A" w:rsidP="00B76B6E">
      <w:pPr>
        <w:ind w:right="1945"/>
      </w:pPr>
      <w:r w:rsidRPr="00B51149">
        <w:t xml:space="preserve">Für die Vorbereitung des Coils ist eine </w:t>
      </w:r>
      <w:r w:rsidRPr="00B51149">
        <w:rPr>
          <w:szCs w:val="24"/>
          <w:lang w:eastAsia="de-DE"/>
        </w:rPr>
        <w:t>Trommelschere angeordnet, die bei einer Geschwindigkeit von bis zu 200 m/min schopft</w:t>
      </w:r>
      <w:r w:rsidR="004A3CBE" w:rsidRPr="00B51149">
        <w:rPr>
          <w:szCs w:val="24"/>
          <w:lang w:eastAsia="de-DE"/>
        </w:rPr>
        <w:t xml:space="preserve">. </w:t>
      </w:r>
      <w:r w:rsidR="00AD7B72" w:rsidRPr="00B51149">
        <w:t xml:space="preserve">Aufgrund der hohen Präzision und Wiederholgenauigkeit </w:t>
      </w:r>
      <w:r w:rsidR="006F1C4A" w:rsidRPr="00B51149">
        <w:t xml:space="preserve">bei </w:t>
      </w:r>
      <w:r w:rsidR="00AD7B72" w:rsidRPr="00B51149">
        <w:t xml:space="preserve">der Einstellung </w:t>
      </w:r>
      <w:r w:rsidR="006F1C4A" w:rsidRPr="00B51149">
        <w:t xml:space="preserve">der Messer </w:t>
      </w:r>
      <w:r w:rsidR="0070305E" w:rsidRPr="00B51149">
        <w:t>erzielt</w:t>
      </w:r>
      <w:r w:rsidR="00AD7B72" w:rsidRPr="00B51149">
        <w:t xml:space="preserve"> die Anlage </w:t>
      </w:r>
      <w:r w:rsidR="006F1C4A" w:rsidRPr="00B51149">
        <w:t xml:space="preserve">beim Besäumen </w:t>
      </w:r>
      <w:r w:rsidR="00D21DB1" w:rsidRPr="00B51149">
        <w:t xml:space="preserve">eine </w:t>
      </w:r>
      <w:r w:rsidR="005A3F38" w:rsidRPr="00B51149">
        <w:t xml:space="preserve">mehrfach </w:t>
      </w:r>
      <w:r w:rsidR="00D21DB1" w:rsidRPr="00B51149">
        <w:t>höhere G</w:t>
      </w:r>
      <w:r w:rsidR="00AD7B72" w:rsidRPr="00B51149">
        <w:t>enau</w:t>
      </w:r>
      <w:r w:rsidR="00D21DB1" w:rsidRPr="00B51149">
        <w:t>igkeit</w:t>
      </w:r>
      <w:r w:rsidR="00AD7B72" w:rsidRPr="00B51149">
        <w:t xml:space="preserve"> als die DIN EN </w:t>
      </w:r>
      <w:r w:rsidR="005A3F38" w:rsidRPr="00B51149">
        <w:t xml:space="preserve">485 </w:t>
      </w:r>
      <w:r w:rsidR="00AD7B72" w:rsidRPr="00B51149">
        <w:t>fordert</w:t>
      </w:r>
      <w:r w:rsidR="00E72FEC" w:rsidRPr="00B51149">
        <w:t>.</w:t>
      </w:r>
      <w:r w:rsidR="00AD08FB" w:rsidRPr="00B51149">
        <w:t xml:space="preserve"> </w:t>
      </w:r>
      <w:r w:rsidR="00577F46" w:rsidRPr="00B51149">
        <w:rPr>
          <w:szCs w:val="24"/>
          <w:lang w:eastAsia="de-DE"/>
        </w:rPr>
        <w:t xml:space="preserve">Wegen der </w:t>
      </w:r>
      <w:r w:rsidR="004F1BFE" w:rsidRPr="00B51149">
        <w:rPr>
          <w:szCs w:val="24"/>
          <w:lang w:eastAsia="de-DE"/>
        </w:rPr>
        <w:t xml:space="preserve">außergewöhnlich </w:t>
      </w:r>
      <w:r w:rsidR="00577F46" w:rsidRPr="00B51149">
        <w:rPr>
          <w:szCs w:val="24"/>
          <w:lang w:eastAsia="de-DE"/>
        </w:rPr>
        <w:t>hohen Anlagengeschwindigkeit wird der Besäumschrott</w:t>
      </w:r>
      <w:r w:rsidR="002952C2" w:rsidRPr="00B51149">
        <w:rPr>
          <w:szCs w:val="24"/>
          <w:lang w:eastAsia="de-DE"/>
        </w:rPr>
        <w:t xml:space="preserve"> </w:t>
      </w:r>
      <w:r w:rsidR="00577F46" w:rsidRPr="00B51149">
        <w:rPr>
          <w:szCs w:val="24"/>
          <w:lang w:eastAsia="de-DE"/>
        </w:rPr>
        <w:t>abgesaugt</w:t>
      </w:r>
      <w:r w:rsidR="002952C2" w:rsidRPr="00B51149">
        <w:t xml:space="preserve"> und automatisch aufgewickelt</w:t>
      </w:r>
      <w:r w:rsidR="00577F46" w:rsidRPr="00B51149">
        <w:rPr>
          <w:szCs w:val="24"/>
          <w:lang w:eastAsia="de-DE"/>
        </w:rPr>
        <w:t xml:space="preserve">. </w:t>
      </w:r>
    </w:p>
    <w:p w14:paraId="54E3D4E7" w14:textId="4BDBAC9A" w:rsidR="004F1BFE" w:rsidRPr="00B51149" w:rsidRDefault="004F1BFE" w:rsidP="00B76B6E">
      <w:pPr>
        <w:ind w:right="1945"/>
        <w:rPr>
          <w:szCs w:val="24"/>
          <w:lang w:eastAsia="de-DE"/>
        </w:rPr>
      </w:pPr>
      <w:r w:rsidRPr="00B51149">
        <w:rPr>
          <w:szCs w:val="24"/>
          <w:lang w:eastAsia="de-DE"/>
        </w:rPr>
        <w:t>D</w:t>
      </w:r>
      <w:r w:rsidR="002952C2" w:rsidRPr="00B51149">
        <w:rPr>
          <w:szCs w:val="24"/>
          <w:lang w:eastAsia="de-DE"/>
        </w:rPr>
        <w:t>ie Sprühbreite d</w:t>
      </w:r>
      <w:r w:rsidRPr="00B51149">
        <w:rPr>
          <w:szCs w:val="24"/>
          <w:lang w:eastAsia="de-DE"/>
        </w:rPr>
        <w:t>e</w:t>
      </w:r>
      <w:r w:rsidR="002952C2" w:rsidRPr="00B51149">
        <w:rPr>
          <w:szCs w:val="24"/>
          <w:lang w:eastAsia="de-DE"/>
        </w:rPr>
        <w:t>s</w:t>
      </w:r>
      <w:r w:rsidRPr="00B51149">
        <w:rPr>
          <w:szCs w:val="24"/>
          <w:lang w:eastAsia="de-DE"/>
        </w:rPr>
        <w:t xml:space="preserve"> </w:t>
      </w:r>
      <w:r w:rsidR="00F03292" w:rsidRPr="00B51149">
        <w:rPr>
          <w:szCs w:val="24"/>
          <w:lang w:eastAsia="de-DE"/>
        </w:rPr>
        <w:t>elektrostatische</w:t>
      </w:r>
      <w:r w:rsidR="002952C2" w:rsidRPr="00B51149">
        <w:rPr>
          <w:szCs w:val="24"/>
          <w:lang w:eastAsia="de-DE"/>
        </w:rPr>
        <w:t>n</w:t>
      </w:r>
      <w:r w:rsidR="00F03292" w:rsidRPr="00B51149">
        <w:rPr>
          <w:szCs w:val="24"/>
          <w:lang w:eastAsia="de-DE"/>
        </w:rPr>
        <w:t xml:space="preserve"> Öler</w:t>
      </w:r>
      <w:r w:rsidR="002952C2" w:rsidRPr="00B51149">
        <w:rPr>
          <w:szCs w:val="24"/>
          <w:lang w:eastAsia="de-DE"/>
        </w:rPr>
        <w:t>s</w:t>
      </w:r>
      <w:r w:rsidR="00F03292" w:rsidRPr="00B51149">
        <w:rPr>
          <w:szCs w:val="24"/>
          <w:lang w:eastAsia="de-DE"/>
        </w:rPr>
        <w:t xml:space="preserve"> </w:t>
      </w:r>
      <w:r w:rsidR="002952C2" w:rsidRPr="00B51149">
        <w:rPr>
          <w:szCs w:val="24"/>
          <w:lang w:eastAsia="de-DE"/>
        </w:rPr>
        <w:t xml:space="preserve">wird automatisch </w:t>
      </w:r>
      <w:r w:rsidR="00FC7885" w:rsidRPr="00B51149">
        <w:rPr>
          <w:szCs w:val="24"/>
          <w:lang w:eastAsia="de-DE"/>
        </w:rPr>
        <w:t>auf die Breite des jeweiligen Bandes einge</w:t>
      </w:r>
      <w:r w:rsidRPr="00B51149">
        <w:rPr>
          <w:szCs w:val="24"/>
          <w:lang w:eastAsia="de-DE"/>
        </w:rPr>
        <w:t>stell</w:t>
      </w:r>
      <w:r w:rsidR="00FC7885" w:rsidRPr="00B51149">
        <w:rPr>
          <w:szCs w:val="24"/>
          <w:lang w:eastAsia="de-DE"/>
        </w:rPr>
        <w:t xml:space="preserve">t, was </w:t>
      </w:r>
      <w:r w:rsidR="00555BDC" w:rsidRPr="00B51149">
        <w:rPr>
          <w:szCs w:val="24"/>
          <w:lang w:eastAsia="de-DE"/>
        </w:rPr>
        <w:t>ein</w:t>
      </w:r>
      <w:r w:rsidRPr="00B51149">
        <w:rPr>
          <w:szCs w:val="24"/>
          <w:lang w:eastAsia="de-DE"/>
        </w:rPr>
        <w:t xml:space="preserve"> Überölen am Rand</w:t>
      </w:r>
      <w:r w:rsidR="00FC7885" w:rsidRPr="00B51149">
        <w:rPr>
          <w:szCs w:val="24"/>
          <w:lang w:eastAsia="de-DE"/>
        </w:rPr>
        <w:t xml:space="preserve"> vermeidet. </w:t>
      </w:r>
      <w:r w:rsidRPr="00B51149">
        <w:rPr>
          <w:szCs w:val="24"/>
          <w:lang w:eastAsia="de-DE"/>
        </w:rPr>
        <w:t>Öl</w:t>
      </w:r>
      <w:r w:rsidR="00C807B6" w:rsidRPr="00B51149">
        <w:rPr>
          <w:szCs w:val="24"/>
          <w:lang w:eastAsia="de-DE"/>
        </w:rPr>
        <w:t xml:space="preserve">tropfen, die sich bei den hohen Anlagengeschwindigkeiten </w:t>
      </w:r>
      <w:r w:rsidR="001A74AE" w:rsidRPr="00B51149">
        <w:rPr>
          <w:szCs w:val="24"/>
          <w:lang w:eastAsia="de-DE"/>
        </w:rPr>
        <w:t xml:space="preserve">vom Band lösen, </w:t>
      </w:r>
      <w:r w:rsidR="00FC7885" w:rsidRPr="00B51149">
        <w:rPr>
          <w:szCs w:val="24"/>
          <w:lang w:eastAsia="de-DE"/>
        </w:rPr>
        <w:t>w</w:t>
      </w:r>
      <w:r w:rsidR="001A74AE" w:rsidRPr="00B51149">
        <w:rPr>
          <w:szCs w:val="24"/>
          <w:lang w:eastAsia="de-DE"/>
        </w:rPr>
        <w:t>e</w:t>
      </w:r>
      <w:r w:rsidR="00FC7885" w:rsidRPr="00B51149">
        <w:rPr>
          <w:szCs w:val="24"/>
          <w:lang w:eastAsia="de-DE"/>
        </w:rPr>
        <w:t>rd</w:t>
      </w:r>
      <w:r w:rsidR="001A74AE" w:rsidRPr="00B51149">
        <w:rPr>
          <w:szCs w:val="24"/>
          <w:lang w:eastAsia="de-DE"/>
        </w:rPr>
        <w:t>en</w:t>
      </w:r>
      <w:r w:rsidRPr="00B51149">
        <w:rPr>
          <w:szCs w:val="24"/>
          <w:lang w:eastAsia="de-DE"/>
        </w:rPr>
        <w:t xml:space="preserve"> </w:t>
      </w:r>
      <w:r w:rsidR="00C807B6" w:rsidRPr="00B51149">
        <w:rPr>
          <w:szCs w:val="24"/>
          <w:lang w:eastAsia="de-DE"/>
        </w:rPr>
        <w:t xml:space="preserve">an mehreren Stellen </w:t>
      </w:r>
      <w:r w:rsidRPr="00B51149">
        <w:rPr>
          <w:szCs w:val="24"/>
          <w:lang w:eastAsia="de-DE"/>
        </w:rPr>
        <w:t xml:space="preserve">direkt </w:t>
      </w:r>
      <w:r w:rsidR="00C807B6" w:rsidRPr="00B51149">
        <w:rPr>
          <w:szCs w:val="24"/>
          <w:lang w:eastAsia="de-DE"/>
        </w:rPr>
        <w:t>abgesaugt</w:t>
      </w:r>
      <w:r w:rsidRPr="00B51149">
        <w:rPr>
          <w:szCs w:val="24"/>
          <w:lang w:eastAsia="de-DE"/>
        </w:rPr>
        <w:t xml:space="preserve">. </w:t>
      </w:r>
      <w:r w:rsidR="00F03292" w:rsidRPr="00B51149">
        <w:rPr>
          <w:szCs w:val="24"/>
          <w:lang w:eastAsia="de-DE"/>
        </w:rPr>
        <w:t>I</w:t>
      </w:r>
      <w:r w:rsidRPr="00B51149">
        <w:rPr>
          <w:szCs w:val="24"/>
          <w:lang w:eastAsia="de-DE"/>
        </w:rPr>
        <w:t xml:space="preserve">m </w:t>
      </w:r>
      <w:r w:rsidR="00F03292" w:rsidRPr="00B51149">
        <w:rPr>
          <w:szCs w:val="24"/>
          <w:lang w:eastAsia="de-DE"/>
        </w:rPr>
        <w:t>Aufh</w:t>
      </w:r>
      <w:r w:rsidRPr="00B51149">
        <w:rPr>
          <w:szCs w:val="24"/>
          <w:lang w:eastAsia="de-DE"/>
        </w:rPr>
        <w:t>aspel</w:t>
      </w:r>
      <w:r w:rsidR="00F03292" w:rsidRPr="00B51149">
        <w:rPr>
          <w:szCs w:val="24"/>
          <w:lang w:eastAsia="de-DE"/>
        </w:rPr>
        <w:t>b</w:t>
      </w:r>
      <w:r w:rsidRPr="00B51149">
        <w:rPr>
          <w:szCs w:val="24"/>
          <w:lang w:eastAsia="de-DE"/>
        </w:rPr>
        <w:t>ereich</w:t>
      </w:r>
      <w:r w:rsidR="00F03292" w:rsidRPr="00B51149">
        <w:rPr>
          <w:szCs w:val="24"/>
          <w:lang w:eastAsia="de-DE"/>
        </w:rPr>
        <w:t xml:space="preserve"> werden die leeren </w:t>
      </w:r>
      <w:r w:rsidRPr="00B51149">
        <w:rPr>
          <w:szCs w:val="24"/>
          <w:lang w:eastAsia="de-DE"/>
        </w:rPr>
        <w:t xml:space="preserve">Hülsen von einem </w:t>
      </w:r>
      <w:r w:rsidR="005A3F38" w:rsidRPr="00B51149">
        <w:rPr>
          <w:szCs w:val="24"/>
          <w:lang w:eastAsia="de-DE"/>
        </w:rPr>
        <w:t xml:space="preserve">Manipulator </w:t>
      </w:r>
      <w:r w:rsidRPr="00B51149">
        <w:rPr>
          <w:szCs w:val="24"/>
          <w:lang w:eastAsia="de-DE"/>
        </w:rPr>
        <w:t>aufgegeben</w:t>
      </w:r>
      <w:r w:rsidR="00F03292" w:rsidRPr="00B51149">
        <w:rPr>
          <w:szCs w:val="24"/>
          <w:lang w:eastAsia="de-DE"/>
        </w:rPr>
        <w:t xml:space="preserve"> und z</w:t>
      </w:r>
      <w:r w:rsidRPr="00B51149">
        <w:rPr>
          <w:szCs w:val="24"/>
          <w:lang w:eastAsia="de-DE"/>
        </w:rPr>
        <w:t>entrier</w:t>
      </w:r>
      <w:r w:rsidR="00F03292" w:rsidRPr="00B51149">
        <w:rPr>
          <w:szCs w:val="24"/>
          <w:lang w:eastAsia="de-DE"/>
        </w:rPr>
        <w:t>t</w:t>
      </w:r>
      <w:r w:rsidRPr="00B51149">
        <w:rPr>
          <w:szCs w:val="24"/>
          <w:lang w:eastAsia="de-DE"/>
        </w:rPr>
        <w:t xml:space="preserve">. </w:t>
      </w:r>
      <w:r w:rsidR="000273C8" w:rsidRPr="00B51149">
        <w:rPr>
          <w:szCs w:val="24"/>
          <w:lang w:eastAsia="de-DE"/>
        </w:rPr>
        <w:t xml:space="preserve">Der </w:t>
      </w:r>
      <w:r w:rsidR="00D86F15" w:rsidRPr="00B51149">
        <w:rPr>
          <w:szCs w:val="24"/>
          <w:lang w:eastAsia="de-DE"/>
        </w:rPr>
        <w:t>Kopf</w:t>
      </w:r>
      <w:r w:rsidR="000273C8" w:rsidRPr="00B51149">
        <w:rPr>
          <w:szCs w:val="24"/>
          <w:lang w:eastAsia="de-DE"/>
        </w:rPr>
        <w:t xml:space="preserve"> jedes </w:t>
      </w:r>
      <w:r w:rsidR="00591073" w:rsidRPr="00B51149">
        <w:rPr>
          <w:szCs w:val="24"/>
          <w:lang w:eastAsia="de-DE"/>
        </w:rPr>
        <w:t>Bandes</w:t>
      </w:r>
      <w:r w:rsidR="000273C8" w:rsidRPr="00B51149">
        <w:rPr>
          <w:szCs w:val="24"/>
          <w:lang w:eastAsia="de-DE"/>
        </w:rPr>
        <w:t xml:space="preserve"> wird automatisch an die Hülse geklebt. </w:t>
      </w:r>
    </w:p>
    <w:p w14:paraId="02F4C85F" w14:textId="06553223" w:rsidR="00321FC6" w:rsidRPr="00B51149" w:rsidRDefault="002F6599" w:rsidP="00B76B6E">
      <w:pPr>
        <w:ind w:right="1945"/>
        <w:rPr>
          <w:szCs w:val="24"/>
          <w:lang w:eastAsia="de-DE"/>
        </w:rPr>
      </w:pPr>
      <w:r w:rsidRPr="00B51149">
        <w:rPr>
          <w:szCs w:val="24"/>
          <w:lang w:eastAsia="de-DE"/>
        </w:rPr>
        <w:t xml:space="preserve">GEORG hat die </w:t>
      </w:r>
      <w:r w:rsidR="000273C8" w:rsidRPr="00B51149">
        <w:rPr>
          <w:szCs w:val="24"/>
          <w:lang w:eastAsia="de-DE"/>
        </w:rPr>
        <w:t xml:space="preserve">Anlage mit </w:t>
      </w:r>
      <w:r w:rsidR="00037F7A" w:rsidRPr="00B51149">
        <w:rPr>
          <w:szCs w:val="24"/>
          <w:lang w:eastAsia="de-DE"/>
        </w:rPr>
        <w:t>mehreren</w:t>
      </w:r>
      <w:r w:rsidR="002A7F2B" w:rsidRPr="00B51149">
        <w:rPr>
          <w:szCs w:val="24"/>
          <w:lang w:eastAsia="de-DE"/>
        </w:rPr>
        <w:t xml:space="preserve"> Mess- und Prüfgeräte</w:t>
      </w:r>
      <w:r w:rsidR="000273C8" w:rsidRPr="00B51149">
        <w:rPr>
          <w:szCs w:val="24"/>
          <w:lang w:eastAsia="de-DE"/>
        </w:rPr>
        <w:t>n ausgestattet, so zum Beispiel mit einem D</w:t>
      </w:r>
      <w:r w:rsidR="002A7F2B" w:rsidRPr="00B51149">
        <w:rPr>
          <w:szCs w:val="24"/>
          <w:lang w:eastAsia="de-DE"/>
        </w:rPr>
        <w:t>icke</w:t>
      </w:r>
      <w:r w:rsidR="000273C8" w:rsidRPr="00B51149">
        <w:rPr>
          <w:szCs w:val="24"/>
          <w:lang w:eastAsia="de-DE"/>
        </w:rPr>
        <w:t>n-Messsystem</w:t>
      </w:r>
      <w:r w:rsidR="002A7F2B" w:rsidRPr="00B51149">
        <w:rPr>
          <w:szCs w:val="24"/>
          <w:lang w:eastAsia="de-DE"/>
        </w:rPr>
        <w:t xml:space="preserve">, </w:t>
      </w:r>
      <w:r w:rsidR="000273C8" w:rsidRPr="00B51149">
        <w:rPr>
          <w:szCs w:val="24"/>
          <w:lang w:eastAsia="de-DE"/>
        </w:rPr>
        <w:t xml:space="preserve">einem </w:t>
      </w:r>
      <w:r w:rsidR="002A7F2B" w:rsidRPr="00B51149">
        <w:rPr>
          <w:szCs w:val="24"/>
          <w:lang w:eastAsia="de-DE"/>
        </w:rPr>
        <w:t>Lochsuchgerät</w:t>
      </w:r>
      <w:r w:rsidR="000273C8" w:rsidRPr="00B51149">
        <w:rPr>
          <w:szCs w:val="24"/>
          <w:lang w:eastAsia="de-DE"/>
        </w:rPr>
        <w:t xml:space="preserve"> und einem</w:t>
      </w:r>
      <w:r w:rsidR="002A7F2B" w:rsidRPr="00B51149">
        <w:rPr>
          <w:szCs w:val="24"/>
          <w:lang w:eastAsia="de-DE"/>
        </w:rPr>
        <w:t xml:space="preserve"> Oberflächen</w:t>
      </w:r>
      <w:r w:rsidR="000273C8" w:rsidRPr="00B51149">
        <w:rPr>
          <w:szCs w:val="24"/>
          <w:lang w:eastAsia="de-DE"/>
        </w:rPr>
        <w:t>-I</w:t>
      </w:r>
      <w:r w:rsidR="002A7F2B" w:rsidRPr="00B51149">
        <w:rPr>
          <w:szCs w:val="24"/>
          <w:lang w:eastAsia="de-DE"/>
        </w:rPr>
        <w:t>nspektion</w:t>
      </w:r>
      <w:r w:rsidR="000273C8" w:rsidRPr="00B51149">
        <w:rPr>
          <w:szCs w:val="24"/>
          <w:lang w:eastAsia="de-DE"/>
        </w:rPr>
        <w:t>ssystem.</w:t>
      </w:r>
      <w:r w:rsidR="001E444C" w:rsidRPr="00B51149">
        <w:rPr>
          <w:szCs w:val="24"/>
          <w:lang w:eastAsia="de-DE"/>
        </w:rPr>
        <w:t xml:space="preserve"> </w:t>
      </w:r>
    </w:p>
    <w:p w14:paraId="38942DA0" w14:textId="7FFFEF2B" w:rsidR="0085160E" w:rsidRPr="00B51149" w:rsidRDefault="007B3978" w:rsidP="00B76B6E">
      <w:pPr>
        <w:ind w:right="1945"/>
        <w:rPr>
          <w:szCs w:val="24"/>
          <w:lang w:eastAsia="de-DE"/>
        </w:rPr>
      </w:pPr>
      <w:r w:rsidRPr="00B51149">
        <w:rPr>
          <w:szCs w:val="24"/>
          <w:lang w:eastAsia="de-DE"/>
        </w:rPr>
        <w:t xml:space="preserve">Den Auftrag hat </w:t>
      </w:r>
      <w:proofErr w:type="spellStart"/>
      <w:r w:rsidRPr="00B51149">
        <w:rPr>
          <w:szCs w:val="24"/>
          <w:lang w:eastAsia="de-DE"/>
        </w:rPr>
        <w:t>Elval</w:t>
      </w:r>
      <w:proofErr w:type="spellEnd"/>
      <w:r w:rsidRPr="00B51149">
        <w:rPr>
          <w:szCs w:val="24"/>
          <w:lang w:eastAsia="de-DE"/>
        </w:rPr>
        <w:t xml:space="preserve"> im Sommer 2021 erteilt, schon im Oktober 2023 hat das Unternehmen </w:t>
      </w:r>
      <w:r w:rsidR="008C0AC5" w:rsidRPr="00B51149">
        <w:rPr>
          <w:szCs w:val="24"/>
          <w:lang w:eastAsia="de-DE"/>
        </w:rPr>
        <w:t>die finale Abnahme erklärt</w:t>
      </w:r>
      <w:r w:rsidRPr="00B51149">
        <w:rPr>
          <w:szCs w:val="24"/>
          <w:lang w:eastAsia="de-DE"/>
        </w:rPr>
        <w:t>.</w:t>
      </w:r>
      <w:r w:rsidR="00591073" w:rsidRPr="00B51149">
        <w:rPr>
          <w:szCs w:val="24"/>
          <w:lang w:eastAsia="de-DE"/>
        </w:rPr>
        <w:t xml:space="preserve"> </w:t>
      </w:r>
    </w:p>
    <w:p w14:paraId="2D9FC34D" w14:textId="77777777" w:rsidR="003107E9" w:rsidRDefault="003107E9" w:rsidP="003107E9">
      <w:pPr>
        <w:ind w:right="1945"/>
        <w:rPr>
          <w:szCs w:val="24"/>
          <w:lang w:eastAsia="de-DE"/>
        </w:rPr>
      </w:pPr>
      <w:r w:rsidRPr="007B5508">
        <w:t>Detlef</w:t>
      </w:r>
      <w:r w:rsidRPr="007B5508">
        <w:rPr>
          <w:szCs w:val="24"/>
          <w:lang w:eastAsia="de-DE"/>
        </w:rPr>
        <w:t xml:space="preserve"> Neumann, Sales Manager Finishing Lines bei GEORG, blickt auf ein erfolgreiches Projekt zurück: „In der Aluminiumindustrie gibt es weltweit nur eine Handvoll Linien, die mit</w:t>
      </w:r>
      <w:r>
        <w:rPr>
          <w:szCs w:val="24"/>
          <w:lang w:eastAsia="de-DE"/>
        </w:rPr>
        <w:t xml:space="preserve"> dieser hohen Geschwindigkeit besäumen. Umso mehr freuen wir uns, dass unser Kunde die Anlage nach dem Probebetrieb sehr zügig abgenommen hat und sie seitdem mit hoher Effizienz produziert.“</w:t>
      </w:r>
    </w:p>
    <w:p w14:paraId="1E7BDA32" w14:textId="25448C58" w:rsidR="005124A0" w:rsidRDefault="00AD08FB" w:rsidP="00B76B6E">
      <w:pPr>
        <w:ind w:right="1945"/>
        <w:rPr>
          <w:b/>
          <w:bCs/>
          <w:szCs w:val="24"/>
          <w:lang w:eastAsia="de-DE"/>
        </w:rPr>
      </w:pPr>
      <w:r>
        <w:rPr>
          <w:b/>
          <w:bCs/>
          <w:szCs w:val="24"/>
          <w:lang w:eastAsia="de-DE"/>
        </w:rPr>
        <w:t>2.6</w:t>
      </w:r>
      <w:r w:rsidR="008C0AC5">
        <w:rPr>
          <w:b/>
          <w:bCs/>
          <w:szCs w:val="24"/>
          <w:lang w:eastAsia="de-DE"/>
        </w:rPr>
        <w:t>00</w:t>
      </w:r>
      <w:r w:rsidR="005124A0" w:rsidRPr="005124A0">
        <w:rPr>
          <w:b/>
          <w:bCs/>
          <w:szCs w:val="24"/>
          <w:lang w:eastAsia="de-DE"/>
        </w:rPr>
        <w:t xml:space="preserve"> Zeichen einschließlich Vorspann und Leerzeichen</w:t>
      </w:r>
    </w:p>
    <w:tbl>
      <w:tblPr>
        <w:tblStyle w:val="Tabellenraster"/>
        <w:tblW w:w="8075" w:type="dxa"/>
        <w:tblLayout w:type="fixed"/>
        <w:tblLook w:val="04A0" w:firstRow="1" w:lastRow="0" w:firstColumn="1" w:lastColumn="0" w:noHBand="0" w:noVBand="1"/>
      </w:tblPr>
      <w:tblGrid>
        <w:gridCol w:w="3964"/>
        <w:gridCol w:w="4111"/>
      </w:tblGrid>
      <w:tr w:rsidR="00B05513" w:rsidRPr="00994874" w14:paraId="205C19BF" w14:textId="77777777" w:rsidTr="00016527">
        <w:tc>
          <w:tcPr>
            <w:tcW w:w="3964" w:type="dxa"/>
          </w:tcPr>
          <w:p w14:paraId="5FEACA77" w14:textId="77777777" w:rsidR="00B05513" w:rsidRPr="00994874" w:rsidRDefault="00B05513" w:rsidP="00016527">
            <w:pPr>
              <w:keepNext/>
              <w:keepLines/>
              <w:spacing w:before="60" w:after="60"/>
              <w:ind w:right="32"/>
              <w:rPr>
                <w:b/>
              </w:rPr>
            </w:pPr>
            <w:r w:rsidRPr="00994874">
              <w:rPr>
                <w:b/>
              </w:rPr>
              <w:t>Kontakt</w:t>
            </w:r>
            <w:r>
              <w:rPr>
                <w:b/>
              </w:rPr>
              <w:t xml:space="preserve"> bei GEORG</w:t>
            </w:r>
            <w:r w:rsidRPr="00994874">
              <w:rPr>
                <w:b/>
              </w:rPr>
              <w:t>:</w:t>
            </w:r>
          </w:p>
          <w:p w14:paraId="4D662BF8" w14:textId="157E8896" w:rsidR="00B05513" w:rsidRPr="00994874" w:rsidRDefault="00B05513" w:rsidP="00016527">
            <w:pPr>
              <w:keepLines/>
              <w:widowControl w:val="0"/>
              <w:ind w:right="32"/>
            </w:pPr>
            <w:r w:rsidRPr="00994874">
              <w:rPr>
                <w:szCs w:val="20"/>
              </w:rPr>
              <w:t xml:space="preserve">Heinrich </w:t>
            </w:r>
            <w:r w:rsidR="00CC4136">
              <w:rPr>
                <w:szCs w:val="20"/>
              </w:rPr>
              <w:t>GEORG</w:t>
            </w:r>
            <w:r w:rsidRPr="00994874">
              <w:rPr>
                <w:szCs w:val="20"/>
              </w:rPr>
              <w:t xml:space="preserve"> GmbH Maschinenfabrik</w:t>
            </w:r>
            <w:r>
              <w:rPr>
                <w:szCs w:val="20"/>
              </w:rPr>
              <w:br/>
            </w:r>
            <w:r>
              <w:t>Thomas Kleb</w:t>
            </w:r>
            <w:r>
              <w:br/>
              <w:t>Leiter Marketing</w:t>
            </w:r>
            <w:r>
              <w:rPr>
                <w:szCs w:val="20"/>
              </w:rPr>
              <w:br/>
            </w:r>
            <w:r w:rsidRPr="00994874">
              <w:rPr>
                <w:szCs w:val="20"/>
              </w:rPr>
              <w:t>Langenauer Straße 12</w:t>
            </w:r>
            <w:r w:rsidRPr="00994874">
              <w:rPr>
                <w:szCs w:val="20"/>
              </w:rPr>
              <w:br/>
              <w:t>57223 Kreuztal</w:t>
            </w:r>
            <w:r w:rsidRPr="00994874">
              <w:rPr>
                <w:szCs w:val="20"/>
              </w:rPr>
              <w:br/>
              <w:t>Tel.: +49</w:t>
            </w:r>
            <w:r>
              <w:rPr>
                <w:szCs w:val="20"/>
              </w:rPr>
              <w:t xml:space="preserve"> </w:t>
            </w:r>
            <w:r w:rsidRPr="00994874">
              <w:rPr>
                <w:szCs w:val="20"/>
              </w:rPr>
              <w:t>2732</w:t>
            </w:r>
            <w:r>
              <w:rPr>
                <w:szCs w:val="20"/>
              </w:rPr>
              <w:t xml:space="preserve"> </w:t>
            </w:r>
            <w:r w:rsidRPr="00994874">
              <w:rPr>
                <w:szCs w:val="20"/>
              </w:rPr>
              <w:t>779-</w:t>
            </w:r>
            <w:r w:rsidRPr="00474561">
              <w:rPr>
                <w:szCs w:val="20"/>
              </w:rPr>
              <w:t>539</w:t>
            </w:r>
            <w:r w:rsidRPr="00474561">
              <w:rPr>
                <w:szCs w:val="20"/>
              </w:rPr>
              <w:br/>
              <w:t xml:space="preserve">E-Mail: </w:t>
            </w:r>
            <w:r w:rsidRPr="00474561">
              <w:t>thomas.kleb@georg.com</w:t>
            </w:r>
            <w:r w:rsidRPr="00994874">
              <w:rPr>
                <w:szCs w:val="20"/>
              </w:rPr>
              <w:br/>
              <w:t>www.georg.com</w:t>
            </w:r>
          </w:p>
        </w:tc>
        <w:tc>
          <w:tcPr>
            <w:tcW w:w="4111" w:type="dxa"/>
          </w:tcPr>
          <w:p w14:paraId="63B1A2C8" w14:textId="77777777" w:rsidR="00B05513" w:rsidRPr="00994874" w:rsidRDefault="00B05513" w:rsidP="00016527">
            <w:pPr>
              <w:keepNext/>
              <w:keepLines/>
              <w:spacing w:before="60" w:after="60"/>
              <w:ind w:right="32"/>
              <w:rPr>
                <w:b/>
              </w:rPr>
            </w:pPr>
            <w:r w:rsidRPr="00994874">
              <w:rPr>
                <w:b/>
              </w:rPr>
              <w:t>Ansprechpartner für die Presse:</w:t>
            </w:r>
          </w:p>
          <w:p w14:paraId="30BEBCC2" w14:textId="77777777" w:rsidR="00B05513" w:rsidRPr="00994874" w:rsidRDefault="00B05513" w:rsidP="00016527">
            <w:pPr>
              <w:keepLines/>
              <w:widowControl w:val="0"/>
              <w:ind w:right="32"/>
            </w:pPr>
            <w:proofErr w:type="gramStart"/>
            <w:r w:rsidRPr="00994874">
              <w:rPr>
                <w:szCs w:val="20"/>
              </w:rPr>
              <w:t>VIP Kommunikation</w:t>
            </w:r>
            <w:proofErr w:type="gramEnd"/>
            <w:r w:rsidRPr="00994874">
              <w:rPr>
                <w:szCs w:val="20"/>
              </w:rPr>
              <w:br/>
              <w:t>Die Content-Agentur für Technik-Themen</w:t>
            </w:r>
            <w:r w:rsidRPr="00994874">
              <w:rPr>
                <w:szCs w:val="20"/>
              </w:rPr>
              <w:br/>
              <w:t>Dr.-Ing. Uwe Stein</w:t>
            </w:r>
            <w:r w:rsidRPr="00994874">
              <w:rPr>
                <w:szCs w:val="20"/>
              </w:rPr>
              <w:br/>
              <w:t>Dennewartstraße 25-27</w:t>
            </w:r>
            <w:r w:rsidRPr="00994874">
              <w:rPr>
                <w:szCs w:val="20"/>
              </w:rPr>
              <w:br/>
              <w:t>52068 Aachen</w:t>
            </w:r>
            <w:r w:rsidRPr="00994874">
              <w:rPr>
                <w:szCs w:val="20"/>
              </w:rPr>
              <w:br/>
              <w:t>Tel.: +49</w:t>
            </w:r>
            <w:r>
              <w:rPr>
                <w:szCs w:val="20"/>
              </w:rPr>
              <w:t xml:space="preserve"> </w:t>
            </w:r>
            <w:r w:rsidRPr="00994874">
              <w:rPr>
                <w:szCs w:val="20"/>
              </w:rPr>
              <w:t>241</w:t>
            </w:r>
            <w:r>
              <w:rPr>
                <w:szCs w:val="20"/>
              </w:rPr>
              <w:t xml:space="preserve"> </w:t>
            </w:r>
            <w:r w:rsidRPr="00994874">
              <w:rPr>
                <w:szCs w:val="20"/>
              </w:rPr>
              <w:t>89468-55</w:t>
            </w:r>
            <w:r w:rsidRPr="00994874">
              <w:rPr>
                <w:szCs w:val="20"/>
              </w:rPr>
              <w:br/>
            </w:r>
            <w:hyperlink r:id="rId8" w:history="1">
              <w:r w:rsidRPr="00994874">
                <w:rPr>
                  <w:szCs w:val="20"/>
                </w:rPr>
                <w:t>www.vip-kommunikation.de</w:t>
              </w:r>
            </w:hyperlink>
            <w:r w:rsidRPr="00994874">
              <w:rPr>
                <w:szCs w:val="20"/>
              </w:rPr>
              <w:br/>
              <w:t xml:space="preserve">E-Mail: </w:t>
            </w:r>
            <w:hyperlink r:id="rId9" w:history="1">
              <w:r w:rsidRPr="00994874">
                <w:rPr>
                  <w:szCs w:val="20"/>
                </w:rPr>
                <w:t>stein@vip-kommunikation.de</w:t>
              </w:r>
            </w:hyperlink>
          </w:p>
        </w:tc>
      </w:tr>
    </w:tbl>
    <w:p w14:paraId="15C52140" w14:textId="77777777" w:rsidR="00B05513" w:rsidRPr="005124A0" w:rsidRDefault="00B05513" w:rsidP="00A11377">
      <w:pPr>
        <w:ind w:right="1945"/>
        <w:rPr>
          <w:b/>
          <w:bCs/>
          <w:szCs w:val="24"/>
          <w:lang w:eastAsia="de-DE"/>
        </w:rPr>
      </w:pPr>
    </w:p>
    <w:p w14:paraId="37CAB137" w14:textId="77777777" w:rsidR="00683B26" w:rsidRPr="00683B26" w:rsidRDefault="00650B03" w:rsidP="00683B26">
      <w:pPr>
        <w:keepNext/>
        <w:ind w:right="1945"/>
        <w:rPr>
          <w:b/>
          <w:sz w:val="28"/>
          <w:szCs w:val="28"/>
          <w:lang w:eastAsia="de-DE"/>
        </w:rPr>
      </w:pPr>
      <w:r w:rsidRPr="00683B26">
        <w:rPr>
          <w:b/>
          <w:sz w:val="28"/>
          <w:szCs w:val="28"/>
          <w:lang w:eastAsia="de-DE"/>
        </w:rPr>
        <w:lastRenderedPageBreak/>
        <w:t>Abbildungen</w:t>
      </w:r>
      <w:r w:rsidR="00CE1F9F" w:rsidRPr="00683B26">
        <w:rPr>
          <w:b/>
          <w:sz w:val="28"/>
          <w:szCs w:val="28"/>
          <w:lang w:eastAsia="de-DE"/>
        </w:rPr>
        <w:t xml:space="preserve"> </w:t>
      </w:r>
    </w:p>
    <w:p w14:paraId="107D3622" w14:textId="259748A5" w:rsidR="00683B26" w:rsidRPr="00C10D7C" w:rsidRDefault="00683B26" w:rsidP="00683B26">
      <w:pPr>
        <w:keepNext/>
        <w:ind w:right="1945"/>
        <w:rPr>
          <w:rStyle w:val="Hyperlink"/>
          <w:color w:val="auto"/>
          <w:u w:val="none"/>
        </w:rPr>
      </w:pPr>
      <w:r>
        <w:rPr>
          <w:b/>
          <w:sz w:val="24"/>
          <w:lang w:eastAsia="de-DE"/>
        </w:rPr>
        <w:br/>
      </w:r>
      <w:r w:rsidRPr="00C10D7C">
        <w:rPr>
          <w:rStyle w:val="Hyperlink"/>
          <w:color w:val="auto"/>
          <w:u w:val="none"/>
        </w:rPr>
        <w:t xml:space="preserve">Link für den Download: </w:t>
      </w:r>
      <w:hyperlink r:id="rId10" w:history="1">
        <w:r w:rsidRPr="00C10D7C">
          <w:rPr>
            <w:rStyle w:val="Hyperlink"/>
          </w:rPr>
          <w:t>Pressefotos GEORG</w:t>
        </w:r>
      </w:hyperlink>
    </w:p>
    <w:p w14:paraId="7D3B4E1C" w14:textId="690FBC47" w:rsidR="00F471C7" w:rsidRPr="00997245" w:rsidRDefault="00F471C7" w:rsidP="00CC4AF1">
      <w:pPr>
        <w:keepNext/>
        <w:ind w:right="1945"/>
        <w:jc w:val="center"/>
        <w:rPr>
          <w:rStyle w:val="Hyperlink"/>
          <w:color w:val="auto"/>
          <w:u w:val="none"/>
        </w:rPr>
      </w:pPr>
    </w:p>
    <w:tbl>
      <w:tblPr>
        <w:tblStyle w:val="Tabellenraster"/>
        <w:tblpPr w:leftFromText="141" w:rightFromText="141" w:vertAnchor="text" w:tblpY="1"/>
        <w:tblOverlap w:val="never"/>
        <w:tblW w:w="0" w:type="auto"/>
        <w:tblLayout w:type="fixed"/>
        <w:tblLook w:val="04A0" w:firstRow="1" w:lastRow="0" w:firstColumn="1" w:lastColumn="0" w:noHBand="0" w:noVBand="1"/>
      </w:tblPr>
      <w:tblGrid>
        <w:gridCol w:w="4248"/>
        <w:gridCol w:w="3969"/>
      </w:tblGrid>
      <w:tr w:rsidR="00E83E4D" w:rsidRPr="00994874" w14:paraId="0A621B05" w14:textId="77777777" w:rsidTr="004672A9">
        <w:tc>
          <w:tcPr>
            <w:tcW w:w="4248" w:type="dxa"/>
          </w:tcPr>
          <w:p w14:paraId="1955D8DF" w14:textId="77314B91" w:rsidR="00401C96" w:rsidRPr="00994874" w:rsidRDefault="00174C69" w:rsidP="000051E0">
            <w:pPr>
              <w:keepNext/>
              <w:spacing w:before="60"/>
              <w:ind w:right="40"/>
            </w:pPr>
            <w:r w:rsidRPr="00994874">
              <w:rPr>
                <w:b/>
              </w:rPr>
              <w:t xml:space="preserve">Bild </w:t>
            </w:r>
            <w:r w:rsidR="008D7995">
              <w:rPr>
                <w:b/>
              </w:rPr>
              <w:t>1</w:t>
            </w:r>
            <w:r w:rsidR="008D7995" w:rsidRPr="00994874">
              <w:rPr>
                <w:b/>
              </w:rPr>
              <w:t>:</w:t>
            </w:r>
            <w:r w:rsidR="008D7995" w:rsidRPr="00994874">
              <w:t xml:space="preserve"> </w:t>
            </w:r>
            <w:proofErr w:type="gramStart"/>
            <w:r w:rsidR="00CC4AF1">
              <w:rPr>
                <w:rStyle w:val="Hyperlink"/>
                <w:color w:val="auto"/>
                <w:u w:val="none"/>
              </w:rPr>
              <w:t>Die Coils</w:t>
            </w:r>
            <w:proofErr w:type="gramEnd"/>
            <w:r w:rsidR="00CC4AF1">
              <w:rPr>
                <w:rStyle w:val="Hyperlink"/>
                <w:color w:val="auto"/>
                <w:u w:val="none"/>
              </w:rPr>
              <w:t xml:space="preserve"> werden vom neuen Sexto-Gerüst angeliefert</w:t>
            </w:r>
            <w:r w:rsidR="00BF61E8">
              <w:rPr>
                <w:rStyle w:val="Hyperlink"/>
                <w:color w:val="auto"/>
                <w:u w:val="none"/>
              </w:rPr>
              <w:t>.</w:t>
            </w:r>
          </w:p>
          <w:p w14:paraId="0D6DB297" w14:textId="23EE3C96" w:rsidR="00E83E4D" w:rsidRPr="00994874" w:rsidRDefault="00E83E4D" w:rsidP="000051E0">
            <w:pPr>
              <w:spacing w:before="60"/>
              <w:ind w:right="40"/>
            </w:pPr>
            <w:r w:rsidRPr="00994874">
              <w:rPr>
                <w:sz w:val="18"/>
                <w:lang w:eastAsia="de-DE"/>
              </w:rPr>
              <w:t>Dateiname:</w:t>
            </w:r>
            <w:r w:rsidR="00555AE9" w:rsidRPr="00994874">
              <w:rPr>
                <w:sz w:val="18"/>
                <w:lang w:eastAsia="de-DE"/>
              </w:rPr>
              <w:br/>
            </w:r>
            <w:r w:rsidR="008A673B" w:rsidRPr="008A673B">
              <w:rPr>
                <w:sz w:val="18"/>
                <w:lang w:eastAsia="de-DE"/>
              </w:rPr>
              <w:t>GEORG</w:t>
            </w:r>
            <w:r w:rsidR="00FB7FB3" w:rsidRPr="00FB7FB3">
              <w:rPr>
                <w:sz w:val="18"/>
                <w:lang w:eastAsia="de-DE"/>
              </w:rPr>
              <w:t>_</w:t>
            </w:r>
            <w:r w:rsidR="004672A9" w:rsidRPr="00FB7FB3">
              <w:rPr>
                <w:sz w:val="18"/>
                <w:lang w:eastAsia="de-DE"/>
              </w:rPr>
              <w:t>IMG_1173</w:t>
            </w:r>
            <w:r w:rsidRPr="00994874">
              <w:rPr>
                <w:sz w:val="18"/>
                <w:lang w:eastAsia="de-DE"/>
              </w:rPr>
              <w:t>.jpg</w:t>
            </w:r>
          </w:p>
        </w:tc>
        <w:tc>
          <w:tcPr>
            <w:tcW w:w="3969" w:type="dxa"/>
          </w:tcPr>
          <w:p w14:paraId="4468FA96" w14:textId="732CF8AD" w:rsidR="00E83E4D" w:rsidRPr="00994874" w:rsidRDefault="002D35FB" w:rsidP="008A673B">
            <w:pPr>
              <w:widowControl w:val="0"/>
              <w:spacing w:before="60"/>
              <w:ind w:left="34" w:right="176"/>
              <w:jc w:val="center"/>
              <w:rPr>
                <w:lang w:eastAsia="de-DE"/>
              </w:rPr>
            </w:pPr>
            <w:r>
              <w:rPr>
                <w:noProof/>
                <w:lang w:eastAsia="de-DE"/>
              </w:rPr>
              <w:drawing>
                <wp:inline distT="0" distB="0" distL="0" distR="0" wp14:anchorId="1F4CF82A" wp14:editId="2813ED4B">
                  <wp:extent cx="1557655" cy="1168345"/>
                  <wp:effectExtent l="0" t="0" r="4445" b="0"/>
                  <wp:docPr id="28408626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86264" name="Grafik 284086264"/>
                          <pic:cNvPicPr/>
                        </pic:nvPicPr>
                        <pic:blipFill>
                          <a:blip r:embed="rId11" cstate="screen">
                            <a:extLst>
                              <a:ext uri="{28A0092B-C50C-407E-A947-70E740481C1C}">
                                <a14:useLocalDpi xmlns:a14="http://schemas.microsoft.com/office/drawing/2010/main"/>
                              </a:ext>
                            </a:extLst>
                          </a:blip>
                          <a:stretch>
                            <a:fillRect/>
                          </a:stretch>
                        </pic:blipFill>
                        <pic:spPr>
                          <a:xfrm>
                            <a:off x="0" y="0"/>
                            <a:ext cx="1572466" cy="1179455"/>
                          </a:xfrm>
                          <a:prstGeom prst="rect">
                            <a:avLst/>
                          </a:prstGeom>
                        </pic:spPr>
                      </pic:pic>
                    </a:graphicData>
                  </a:graphic>
                </wp:inline>
              </w:drawing>
            </w:r>
          </w:p>
        </w:tc>
      </w:tr>
      <w:tr w:rsidR="00923727" w:rsidRPr="00994874" w14:paraId="76324866" w14:textId="77777777" w:rsidTr="004672A9">
        <w:tc>
          <w:tcPr>
            <w:tcW w:w="4248" w:type="dxa"/>
          </w:tcPr>
          <w:p w14:paraId="11384355" w14:textId="381E85EF" w:rsidR="005A3CBF" w:rsidRPr="00994874" w:rsidRDefault="005A3CBF" w:rsidP="000051E0">
            <w:pPr>
              <w:keepNext/>
              <w:spacing w:before="60"/>
              <w:ind w:right="40"/>
            </w:pPr>
            <w:r w:rsidRPr="00994874">
              <w:rPr>
                <w:b/>
              </w:rPr>
              <w:t xml:space="preserve">Bild </w:t>
            </w:r>
            <w:r w:rsidR="008D7995">
              <w:rPr>
                <w:b/>
              </w:rPr>
              <w:t>2</w:t>
            </w:r>
            <w:r w:rsidR="003107E9">
              <w:rPr>
                <w:b/>
              </w:rPr>
              <w:t>a</w:t>
            </w:r>
            <w:r w:rsidRPr="00994874">
              <w:rPr>
                <w:b/>
              </w:rPr>
              <w:t>:</w:t>
            </w:r>
            <w:r w:rsidR="004672A9" w:rsidRPr="00997245">
              <w:rPr>
                <w:rStyle w:val="Hyperlink"/>
                <w:color w:val="auto"/>
                <w:u w:val="none"/>
              </w:rPr>
              <w:t xml:space="preserve"> Blick vom Abhaspel über den Einlaufbereich der Anlage</w:t>
            </w:r>
            <w:r w:rsidR="00BF61E8" w:rsidRPr="00BF61E8">
              <w:rPr>
                <w:rStyle w:val="Hyperlink"/>
                <w:color w:val="auto"/>
                <w:u w:val="none"/>
              </w:rPr>
              <w:t xml:space="preserve">: Mehrere Messsysteme sichern die hohe Qualität </w:t>
            </w:r>
            <w:proofErr w:type="gramStart"/>
            <w:r w:rsidR="00BF61E8" w:rsidRPr="00BF61E8">
              <w:rPr>
                <w:rStyle w:val="Hyperlink"/>
                <w:color w:val="auto"/>
                <w:u w:val="none"/>
              </w:rPr>
              <w:t xml:space="preserve">der fertigen </w:t>
            </w:r>
            <w:r w:rsidR="00DC00C9">
              <w:rPr>
                <w:rStyle w:val="Hyperlink"/>
                <w:color w:val="auto"/>
                <w:u w:val="none"/>
              </w:rPr>
              <w:t>Coils</w:t>
            </w:r>
            <w:proofErr w:type="gramEnd"/>
            <w:r w:rsidR="00DC00C9">
              <w:rPr>
                <w:rStyle w:val="Hyperlink"/>
                <w:color w:val="auto"/>
                <w:u w:val="none"/>
              </w:rPr>
              <w:t>.</w:t>
            </w:r>
          </w:p>
          <w:p w14:paraId="139CE75B" w14:textId="745C4643" w:rsidR="00923727" w:rsidRPr="00994874" w:rsidRDefault="005A3CBF" w:rsidP="000051E0">
            <w:pPr>
              <w:keepNext/>
              <w:spacing w:before="60"/>
              <w:ind w:right="40"/>
              <w:rPr>
                <w:b/>
              </w:rPr>
            </w:pPr>
            <w:r w:rsidRPr="00994874">
              <w:rPr>
                <w:sz w:val="18"/>
                <w:lang w:eastAsia="de-DE"/>
              </w:rPr>
              <w:t>Dateiname:</w:t>
            </w:r>
            <w:r w:rsidRPr="00994874">
              <w:rPr>
                <w:sz w:val="18"/>
                <w:lang w:eastAsia="de-DE"/>
              </w:rPr>
              <w:br/>
            </w:r>
            <w:r w:rsidR="00CC4136">
              <w:rPr>
                <w:sz w:val="18"/>
                <w:lang w:eastAsia="de-DE"/>
              </w:rPr>
              <w:t>GEORG</w:t>
            </w:r>
            <w:r w:rsidR="00FB7FB3" w:rsidRPr="00FB7FB3">
              <w:rPr>
                <w:sz w:val="18"/>
                <w:lang w:eastAsia="de-DE"/>
              </w:rPr>
              <w:t>_IMG_</w:t>
            </w:r>
            <w:r w:rsidR="00913C94" w:rsidRPr="00913C94">
              <w:rPr>
                <w:rStyle w:val="Hyperlink"/>
                <w:color w:val="auto"/>
                <w:u w:val="none"/>
              </w:rPr>
              <w:t>20230524_153637</w:t>
            </w:r>
            <w:r w:rsidR="00B0346D" w:rsidRPr="00B0346D">
              <w:rPr>
                <w:sz w:val="18"/>
                <w:lang w:eastAsia="de-DE"/>
              </w:rPr>
              <w:t>.</w:t>
            </w:r>
            <w:r w:rsidRPr="00994874">
              <w:rPr>
                <w:sz w:val="18"/>
                <w:lang w:eastAsia="de-DE"/>
              </w:rPr>
              <w:t>jpg</w:t>
            </w:r>
          </w:p>
        </w:tc>
        <w:tc>
          <w:tcPr>
            <w:tcW w:w="3969" w:type="dxa"/>
          </w:tcPr>
          <w:p w14:paraId="05645C36" w14:textId="7353F8D2" w:rsidR="00923727" w:rsidRPr="00994874" w:rsidRDefault="002D35FB" w:rsidP="008A673B">
            <w:pPr>
              <w:widowControl w:val="0"/>
              <w:spacing w:before="60"/>
              <w:ind w:left="34" w:right="176"/>
              <w:jc w:val="center"/>
              <w:rPr>
                <w:noProof/>
                <w:lang w:eastAsia="de-DE"/>
              </w:rPr>
            </w:pPr>
            <w:r>
              <w:rPr>
                <w:noProof/>
                <w:lang w:eastAsia="de-DE"/>
              </w:rPr>
              <w:drawing>
                <wp:inline distT="0" distB="0" distL="0" distR="0" wp14:anchorId="777D9476" wp14:editId="3F26C9FB">
                  <wp:extent cx="1866689" cy="840582"/>
                  <wp:effectExtent l="0" t="0" r="635" b="0"/>
                  <wp:docPr id="2391244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24446" name="Grafik 239124446"/>
                          <pic:cNvPicPr/>
                        </pic:nvPicPr>
                        <pic:blipFill>
                          <a:blip r:embed="rId12" cstate="screen">
                            <a:extLst>
                              <a:ext uri="{28A0092B-C50C-407E-A947-70E740481C1C}">
                                <a14:useLocalDpi xmlns:a14="http://schemas.microsoft.com/office/drawing/2010/main"/>
                              </a:ext>
                            </a:extLst>
                          </a:blip>
                          <a:stretch>
                            <a:fillRect/>
                          </a:stretch>
                        </pic:blipFill>
                        <pic:spPr>
                          <a:xfrm>
                            <a:off x="0" y="0"/>
                            <a:ext cx="1921447" cy="865240"/>
                          </a:xfrm>
                          <a:prstGeom prst="rect">
                            <a:avLst/>
                          </a:prstGeom>
                        </pic:spPr>
                      </pic:pic>
                    </a:graphicData>
                  </a:graphic>
                </wp:inline>
              </w:drawing>
            </w:r>
          </w:p>
        </w:tc>
      </w:tr>
      <w:tr w:rsidR="0063057C" w:rsidRPr="00994874" w14:paraId="1B5C2F53" w14:textId="77777777" w:rsidTr="004672A9">
        <w:tc>
          <w:tcPr>
            <w:tcW w:w="4248" w:type="dxa"/>
          </w:tcPr>
          <w:p w14:paraId="70B70A74" w14:textId="67012186" w:rsidR="0010247C" w:rsidRDefault="0010247C" w:rsidP="0010247C">
            <w:pPr>
              <w:keepNext/>
              <w:spacing w:before="60"/>
              <w:ind w:right="40"/>
              <w:rPr>
                <w:rStyle w:val="Hyperlink"/>
                <w:color w:val="auto"/>
                <w:u w:val="none"/>
              </w:rPr>
            </w:pPr>
            <w:r w:rsidRPr="00994874">
              <w:rPr>
                <w:b/>
              </w:rPr>
              <w:t xml:space="preserve">Bild </w:t>
            </w:r>
            <w:r w:rsidR="003107E9">
              <w:rPr>
                <w:b/>
              </w:rPr>
              <w:t>2b</w:t>
            </w:r>
            <w:r w:rsidRPr="00994874">
              <w:rPr>
                <w:b/>
              </w:rPr>
              <w:t>:</w:t>
            </w:r>
            <w:r w:rsidRPr="00997245">
              <w:rPr>
                <w:rStyle w:val="Hyperlink"/>
                <w:color w:val="auto"/>
                <w:u w:val="none"/>
              </w:rPr>
              <w:t xml:space="preserve"> </w:t>
            </w:r>
            <w:r>
              <w:rPr>
                <w:rStyle w:val="Hyperlink"/>
                <w:color w:val="auto"/>
                <w:u w:val="none"/>
              </w:rPr>
              <w:t xml:space="preserve">Der Blick vom Abhaspel: Mehrere Messsysteme sichern die hohe Qualität </w:t>
            </w:r>
            <w:proofErr w:type="gramStart"/>
            <w:r>
              <w:rPr>
                <w:rStyle w:val="Hyperlink"/>
                <w:color w:val="auto"/>
                <w:u w:val="none"/>
              </w:rPr>
              <w:t>der fertigen Coils</w:t>
            </w:r>
            <w:proofErr w:type="gramEnd"/>
            <w:r w:rsidR="00BF61E8">
              <w:rPr>
                <w:rStyle w:val="Hyperlink"/>
                <w:color w:val="auto"/>
                <w:u w:val="none"/>
              </w:rPr>
              <w:t>.</w:t>
            </w:r>
          </w:p>
          <w:p w14:paraId="761A0FE3" w14:textId="10126CCE" w:rsidR="0063057C" w:rsidRPr="00994874" w:rsidRDefault="0010247C" w:rsidP="0010247C">
            <w:pPr>
              <w:keepNext/>
              <w:spacing w:before="60"/>
              <w:ind w:right="40"/>
              <w:rPr>
                <w:b/>
              </w:rPr>
            </w:pPr>
            <w:r w:rsidRPr="00994874">
              <w:rPr>
                <w:sz w:val="18"/>
                <w:lang w:eastAsia="de-DE"/>
              </w:rPr>
              <w:t>Dateiname:</w:t>
            </w:r>
            <w:r w:rsidRPr="00994874">
              <w:rPr>
                <w:sz w:val="18"/>
                <w:lang w:eastAsia="de-DE"/>
              </w:rPr>
              <w:br/>
            </w:r>
            <w:r w:rsidR="00CC4136">
              <w:rPr>
                <w:sz w:val="18"/>
                <w:lang w:eastAsia="de-DE"/>
              </w:rPr>
              <w:t>GEORG</w:t>
            </w:r>
            <w:r w:rsidRPr="00FB7FB3">
              <w:rPr>
                <w:sz w:val="18"/>
                <w:lang w:eastAsia="de-DE"/>
              </w:rPr>
              <w:t>_IMG_</w:t>
            </w:r>
            <w:r w:rsidRPr="00913C94">
              <w:rPr>
                <w:rStyle w:val="Hyperlink"/>
                <w:color w:val="auto"/>
                <w:u w:val="none"/>
              </w:rPr>
              <w:t>20230524_153637</w:t>
            </w:r>
            <w:r>
              <w:rPr>
                <w:rStyle w:val="Hyperlink"/>
                <w:color w:val="auto"/>
                <w:u w:val="none"/>
              </w:rPr>
              <w:t>_a</w:t>
            </w:r>
            <w:r w:rsidRPr="00B0346D">
              <w:rPr>
                <w:sz w:val="18"/>
                <w:lang w:eastAsia="de-DE"/>
              </w:rPr>
              <w:t>.</w:t>
            </w:r>
            <w:r w:rsidRPr="00994874">
              <w:rPr>
                <w:sz w:val="18"/>
                <w:lang w:eastAsia="de-DE"/>
              </w:rPr>
              <w:t>jpg</w:t>
            </w:r>
          </w:p>
        </w:tc>
        <w:tc>
          <w:tcPr>
            <w:tcW w:w="3969" w:type="dxa"/>
          </w:tcPr>
          <w:p w14:paraId="60E063A9" w14:textId="17677CE5" w:rsidR="0063057C" w:rsidRDefault="0010247C" w:rsidP="008A673B">
            <w:pPr>
              <w:widowControl w:val="0"/>
              <w:spacing w:before="60"/>
              <w:ind w:left="34" w:right="176"/>
              <w:jc w:val="center"/>
              <w:rPr>
                <w:noProof/>
                <w:lang w:eastAsia="de-DE"/>
              </w:rPr>
            </w:pPr>
            <w:r>
              <w:rPr>
                <w:noProof/>
                <w:lang w:eastAsia="de-DE"/>
              </w:rPr>
              <w:drawing>
                <wp:inline distT="0" distB="0" distL="0" distR="0" wp14:anchorId="782F2E4C" wp14:editId="1EABC810">
                  <wp:extent cx="1205536" cy="1508125"/>
                  <wp:effectExtent l="0" t="0" r="0" b="0"/>
                  <wp:docPr id="148424364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43646" name="Grafik 1484243646"/>
                          <pic:cNvPicPr/>
                        </pic:nvPicPr>
                        <pic:blipFill>
                          <a:blip r:embed="rId13" cstate="screen">
                            <a:extLst>
                              <a:ext uri="{28A0092B-C50C-407E-A947-70E740481C1C}">
                                <a14:useLocalDpi xmlns:a14="http://schemas.microsoft.com/office/drawing/2010/main"/>
                              </a:ext>
                            </a:extLst>
                          </a:blip>
                          <a:stretch>
                            <a:fillRect/>
                          </a:stretch>
                        </pic:blipFill>
                        <pic:spPr>
                          <a:xfrm>
                            <a:off x="0" y="0"/>
                            <a:ext cx="1223363" cy="1530426"/>
                          </a:xfrm>
                          <a:prstGeom prst="rect">
                            <a:avLst/>
                          </a:prstGeom>
                        </pic:spPr>
                      </pic:pic>
                    </a:graphicData>
                  </a:graphic>
                </wp:inline>
              </w:drawing>
            </w:r>
          </w:p>
        </w:tc>
      </w:tr>
      <w:tr w:rsidR="004672A9" w:rsidRPr="00994874" w14:paraId="039DE160" w14:textId="77777777" w:rsidTr="004672A9">
        <w:tc>
          <w:tcPr>
            <w:tcW w:w="4248" w:type="dxa"/>
          </w:tcPr>
          <w:p w14:paraId="782FA962" w14:textId="2DE49C67" w:rsidR="004672A9" w:rsidRPr="00994874" w:rsidRDefault="004672A9" w:rsidP="004672A9">
            <w:pPr>
              <w:keepNext/>
              <w:spacing w:before="60"/>
              <w:ind w:right="40"/>
            </w:pPr>
            <w:r w:rsidRPr="00994874">
              <w:rPr>
                <w:b/>
              </w:rPr>
              <w:t xml:space="preserve">Bild </w:t>
            </w:r>
            <w:r w:rsidR="003107E9">
              <w:rPr>
                <w:b/>
              </w:rPr>
              <w:t>3</w:t>
            </w:r>
            <w:r w:rsidRPr="00994874">
              <w:rPr>
                <w:b/>
              </w:rPr>
              <w:t>:</w:t>
            </w:r>
            <w:r w:rsidRPr="00994874">
              <w:t xml:space="preserve"> </w:t>
            </w:r>
            <w:r w:rsidRPr="00997245">
              <w:rPr>
                <w:rStyle w:val="Hyperlink"/>
                <w:color w:val="auto"/>
                <w:u w:val="none"/>
              </w:rPr>
              <w:t>Steuerstand der Besäumanlage</w:t>
            </w:r>
          </w:p>
          <w:p w14:paraId="44C89C08" w14:textId="3CE2CF36" w:rsidR="004672A9" w:rsidRPr="00994874" w:rsidRDefault="004672A9" w:rsidP="004672A9">
            <w:pPr>
              <w:keepNext/>
              <w:spacing w:before="60"/>
              <w:ind w:right="40"/>
              <w:rPr>
                <w:b/>
              </w:rPr>
            </w:pPr>
            <w:r w:rsidRPr="00994874">
              <w:rPr>
                <w:sz w:val="18"/>
                <w:lang w:eastAsia="de-DE"/>
              </w:rPr>
              <w:t>Dateiname:</w:t>
            </w:r>
            <w:r w:rsidRPr="00994874">
              <w:rPr>
                <w:sz w:val="18"/>
                <w:lang w:eastAsia="de-DE"/>
              </w:rPr>
              <w:br/>
            </w:r>
            <w:r w:rsidR="00CC4136">
              <w:rPr>
                <w:sz w:val="18"/>
                <w:lang w:eastAsia="de-DE"/>
              </w:rPr>
              <w:t>GEORG</w:t>
            </w:r>
            <w:r w:rsidR="00FB7FB3" w:rsidRPr="00FB7FB3">
              <w:rPr>
                <w:sz w:val="18"/>
                <w:lang w:eastAsia="de-DE"/>
              </w:rPr>
              <w:t>_</w:t>
            </w:r>
            <w:r w:rsidRPr="00FB7FB3">
              <w:rPr>
                <w:sz w:val="18"/>
                <w:lang w:eastAsia="de-DE"/>
              </w:rPr>
              <w:t>IMG_0949</w:t>
            </w:r>
            <w:r w:rsidRPr="00B0346D">
              <w:rPr>
                <w:sz w:val="18"/>
                <w:lang w:eastAsia="de-DE"/>
              </w:rPr>
              <w:t>.</w:t>
            </w:r>
            <w:r w:rsidRPr="00994874">
              <w:rPr>
                <w:sz w:val="18"/>
                <w:lang w:eastAsia="de-DE"/>
              </w:rPr>
              <w:t>jpg</w:t>
            </w:r>
          </w:p>
        </w:tc>
        <w:tc>
          <w:tcPr>
            <w:tcW w:w="3969" w:type="dxa"/>
          </w:tcPr>
          <w:p w14:paraId="5F16AAA8" w14:textId="69E6808E" w:rsidR="004672A9" w:rsidRPr="00994874" w:rsidRDefault="002D35FB" w:rsidP="008A673B">
            <w:pPr>
              <w:widowControl w:val="0"/>
              <w:spacing w:before="60"/>
              <w:ind w:left="34" w:right="176"/>
              <w:jc w:val="center"/>
              <w:rPr>
                <w:noProof/>
                <w:lang w:eastAsia="de-DE"/>
              </w:rPr>
            </w:pPr>
            <w:r>
              <w:rPr>
                <w:noProof/>
                <w:lang w:eastAsia="de-DE"/>
              </w:rPr>
              <w:drawing>
                <wp:inline distT="0" distB="0" distL="0" distR="0" wp14:anchorId="4ADEA95E" wp14:editId="76AB24B2">
                  <wp:extent cx="1680422" cy="1260428"/>
                  <wp:effectExtent l="0" t="0" r="0" b="0"/>
                  <wp:docPr id="192997416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74163" name="Grafik 1929974163"/>
                          <pic:cNvPicPr/>
                        </pic:nvPicPr>
                        <pic:blipFill>
                          <a:blip r:embed="rId14" cstate="screen">
                            <a:extLst>
                              <a:ext uri="{28A0092B-C50C-407E-A947-70E740481C1C}">
                                <a14:useLocalDpi xmlns:a14="http://schemas.microsoft.com/office/drawing/2010/main"/>
                              </a:ext>
                            </a:extLst>
                          </a:blip>
                          <a:stretch>
                            <a:fillRect/>
                          </a:stretch>
                        </pic:blipFill>
                        <pic:spPr>
                          <a:xfrm>
                            <a:off x="0" y="0"/>
                            <a:ext cx="1699700" cy="1274888"/>
                          </a:xfrm>
                          <a:prstGeom prst="rect">
                            <a:avLst/>
                          </a:prstGeom>
                        </pic:spPr>
                      </pic:pic>
                    </a:graphicData>
                  </a:graphic>
                </wp:inline>
              </w:drawing>
            </w:r>
          </w:p>
        </w:tc>
      </w:tr>
      <w:tr w:rsidR="004672A9" w:rsidRPr="00994874" w14:paraId="10522E52" w14:textId="77777777" w:rsidTr="004672A9">
        <w:tc>
          <w:tcPr>
            <w:tcW w:w="4248" w:type="dxa"/>
          </w:tcPr>
          <w:p w14:paraId="35CF244A" w14:textId="59F20140" w:rsidR="004672A9" w:rsidRPr="00994874" w:rsidRDefault="004672A9" w:rsidP="004672A9">
            <w:pPr>
              <w:keepNext/>
              <w:spacing w:before="60"/>
              <w:ind w:right="40"/>
            </w:pPr>
            <w:r w:rsidRPr="00994874">
              <w:rPr>
                <w:b/>
              </w:rPr>
              <w:t xml:space="preserve">Bild </w:t>
            </w:r>
            <w:r w:rsidR="003107E9">
              <w:rPr>
                <w:b/>
              </w:rPr>
              <w:t>4</w:t>
            </w:r>
            <w:r w:rsidRPr="00994874">
              <w:rPr>
                <w:b/>
              </w:rPr>
              <w:t>:</w:t>
            </w:r>
            <w:r w:rsidRPr="00994874">
              <w:t xml:space="preserve"> </w:t>
            </w:r>
            <w:r w:rsidR="00DC1298">
              <w:t>Ein p</w:t>
            </w:r>
            <w:r w:rsidRPr="00997245">
              <w:rPr>
                <w:rStyle w:val="Hyperlink"/>
                <w:color w:val="auto"/>
                <w:u w:val="none"/>
              </w:rPr>
              <w:t>erfektes Coil auf dem Aufhaspe</w:t>
            </w:r>
            <w:r>
              <w:t>l</w:t>
            </w:r>
          </w:p>
          <w:p w14:paraId="4C3D42C4" w14:textId="3D9E62BD" w:rsidR="004672A9" w:rsidRPr="00994874" w:rsidRDefault="004672A9" w:rsidP="004672A9">
            <w:pPr>
              <w:keepNext/>
              <w:spacing w:before="60"/>
              <w:ind w:right="40"/>
              <w:rPr>
                <w:b/>
              </w:rPr>
            </w:pPr>
            <w:r w:rsidRPr="00994874">
              <w:rPr>
                <w:sz w:val="18"/>
                <w:lang w:eastAsia="de-DE"/>
              </w:rPr>
              <w:t>Dateiname:</w:t>
            </w:r>
            <w:r w:rsidRPr="00994874">
              <w:rPr>
                <w:sz w:val="18"/>
                <w:lang w:eastAsia="de-DE"/>
              </w:rPr>
              <w:br/>
            </w:r>
            <w:r w:rsidR="00CC4136">
              <w:rPr>
                <w:sz w:val="18"/>
                <w:lang w:eastAsia="de-DE"/>
              </w:rPr>
              <w:t>GEORG</w:t>
            </w:r>
            <w:r w:rsidR="00FB7FB3" w:rsidRPr="00BF61E8">
              <w:rPr>
                <w:sz w:val="18"/>
                <w:lang w:eastAsia="de-DE"/>
              </w:rPr>
              <w:t>_</w:t>
            </w:r>
            <w:r w:rsidRPr="00BF61E8">
              <w:rPr>
                <w:sz w:val="18"/>
                <w:lang w:eastAsia="de-DE"/>
              </w:rPr>
              <w:t>IMG_1150</w:t>
            </w:r>
            <w:r w:rsidRPr="00B0346D">
              <w:rPr>
                <w:sz w:val="18"/>
                <w:lang w:eastAsia="de-DE"/>
              </w:rPr>
              <w:t>.</w:t>
            </w:r>
            <w:r w:rsidRPr="00994874">
              <w:rPr>
                <w:sz w:val="18"/>
                <w:lang w:eastAsia="de-DE"/>
              </w:rPr>
              <w:t>jpg</w:t>
            </w:r>
          </w:p>
        </w:tc>
        <w:tc>
          <w:tcPr>
            <w:tcW w:w="3969" w:type="dxa"/>
          </w:tcPr>
          <w:p w14:paraId="653729F9" w14:textId="42F9FBE0" w:rsidR="004672A9" w:rsidRPr="00994874" w:rsidRDefault="002D35FB" w:rsidP="008A673B">
            <w:pPr>
              <w:widowControl w:val="0"/>
              <w:spacing w:before="60"/>
              <w:ind w:left="34" w:right="176"/>
              <w:jc w:val="center"/>
              <w:rPr>
                <w:noProof/>
                <w:lang w:eastAsia="de-DE"/>
              </w:rPr>
            </w:pPr>
            <w:r>
              <w:rPr>
                <w:noProof/>
                <w:lang w:eastAsia="de-DE"/>
              </w:rPr>
              <w:drawing>
                <wp:inline distT="0" distB="0" distL="0" distR="0" wp14:anchorId="0B40A54F" wp14:editId="1D0F7FEB">
                  <wp:extent cx="1714289" cy="1285831"/>
                  <wp:effectExtent l="0" t="0" r="635" b="0"/>
                  <wp:docPr id="86220859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208594" name="Grafik 862208594"/>
                          <pic:cNvPicPr/>
                        </pic:nvPicPr>
                        <pic:blipFill>
                          <a:blip r:embed="rId15" cstate="screen">
                            <a:extLst>
                              <a:ext uri="{28A0092B-C50C-407E-A947-70E740481C1C}">
                                <a14:useLocalDpi xmlns:a14="http://schemas.microsoft.com/office/drawing/2010/main"/>
                              </a:ext>
                            </a:extLst>
                          </a:blip>
                          <a:stretch>
                            <a:fillRect/>
                          </a:stretch>
                        </pic:blipFill>
                        <pic:spPr>
                          <a:xfrm>
                            <a:off x="0" y="0"/>
                            <a:ext cx="1723913" cy="1293049"/>
                          </a:xfrm>
                          <a:prstGeom prst="rect">
                            <a:avLst/>
                          </a:prstGeom>
                        </pic:spPr>
                      </pic:pic>
                    </a:graphicData>
                  </a:graphic>
                </wp:inline>
              </w:drawing>
            </w:r>
          </w:p>
        </w:tc>
      </w:tr>
    </w:tbl>
    <w:p w14:paraId="4EDC7FC4" w14:textId="03B689A6" w:rsidR="007A5AC3" w:rsidRPr="00F679EA" w:rsidRDefault="00340E64" w:rsidP="00A11377">
      <w:pPr>
        <w:pStyle w:val="Kommentartext"/>
        <w:ind w:right="1945"/>
        <w:rPr>
          <w:b/>
        </w:rPr>
      </w:pPr>
      <w:r w:rsidRPr="00994874">
        <w:rPr>
          <w:sz w:val="18"/>
        </w:rPr>
        <w:t xml:space="preserve">Bildrechte: Heinrich </w:t>
      </w:r>
      <w:r w:rsidR="00CC4136">
        <w:rPr>
          <w:sz w:val="18"/>
        </w:rPr>
        <w:t>GEORG</w:t>
      </w:r>
      <w:r w:rsidRPr="00994874">
        <w:rPr>
          <w:sz w:val="18"/>
        </w:rPr>
        <w:t xml:space="preserve"> </w:t>
      </w:r>
      <w:r w:rsidRPr="00F679EA">
        <w:rPr>
          <w:sz w:val="18"/>
        </w:rPr>
        <w:t>Maschinenfabrik</w:t>
      </w:r>
      <w:r w:rsidR="00D53556" w:rsidRPr="00F679EA">
        <w:rPr>
          <w:b/>
        </w:rPr>
        <w:t xml:space="preserve"> </w:t>
      </w:r>
    </w:p>
    <w:p w14:paraId="79E3BAA2" w14:textId="716A2191" w:rsidR="00D53556" w:rsidRPr="00683B26" w:rsidRDefault="00D53556" w:rsidP="00A11377">
      <w:pPr>
        <w:keepNext/>
        <w:spacing w:before="240"/>
        <w:ind w:right="1945"/>
        <w:rPr>
          <w:b/>
          <w:sz w:val="28"/>
          <w:szCs w:val="28"/>
        </w:rPr>
      </w:pPr>
      <w:r w:rsidRPr="00683B26">
        <w:rPr>
          <w:b/>
          <w:sz w:val="28"/>
          <w:szCs w:val="28"/>
        </w:rPr>
        <w:t xml:space="preserve">Über die Heinrich </w:t>
      </w:r>
      <w:r w:rsidR="00CC4136" w:rsidRPr="00683B26">
        <w:rPr>
          <w:b/>
          <w:sz w:val="28"/>
          <w:szCs w:val="28"/>
        </w:rPr>
        <w:t>GEORG</w:t>
      </w:r>
      <w:r w:rsidRPr="00683B26">
        <w:rPr>
          <w:b/>
          <w:sz w:val="28"/>
          <w:szCs w:val="28"/>
        </w:rPr>
        <w:t xml:space="preserve"> Maschinenfabrik</w:t>
      </w:r>
    </w:p>
    <w:p w14:paraId="5CFA38B5" w14:textId="7A6401BA" w:rsidR="00892B94" w:rsidRPr="00892B94" w:rsidRDefault="00892B94" w:rsidP="00892B94">
      <w:pPr>
        <w:ind w:right="1945"/>
        <w:rPr>
          <w:szCs w:val="24"/>
          <w:lang w:eastAsia="de-DE"/>
        </w:rPr>
      </w:pPr>
      <w:r w:rsidRPr="00892B94">
        <w:rPr>
          <w:szCs w:val="24"/>
          <w:lang w:eastAsia="de-DE"/>
        </w:rPr>
        <w:t xml:space="preserve">GEORG ist der Spezialist für anspruchsvolle und wirtschaftliche Lösungen in der </w:t>
      </w:r>
      <w:proofErr w:type="spellStart"/>
      <w:r w:rsidRPr="00892B94">
        <w:rPr>
          <w:szCs w:val="24"/>
          <w:lang w:eastAsia="de-DE"/>
        </w:rPr>
        <w:t>Coilverarbeitung</w:t>
      </w:r>
      <w:proofErr w:type="spellEnd"/>
      <w:r w:rsidRPr="00892B94">
        <w:rPr>
          <w:szCs w:val="24"/>
          <w:lang w:eastAsia="de-DE"/>
        </w:rPr>
        <w:t xml:space="preserve"> und im Walzenschleifen, die den klassischen Maschinenbau mit </w:t>
      </w:r>
      <w:r w:rsidRPr="00892B94">
        <w:rPr>
          <w:szCs w:val="24"/>
          <w:lang w:eastAsia="de-DE"/>
        </w:rPr>
        <w:lastRenderedPageBreak/>
        <w:t>intelligenten Prozessoptimierungs- und Servicelösungen verknüpfen. Die fortschrittlichen Bandanlagen, die weltweit führenden Produktionsanlagen für die Transformatorenindustrie sowie die modernen Walzenschleifmaschinen sind weltweit in renommierten Unternehmen im Einsatz. Nicht zuletzt wegen ihres hohen Automatisierungsgrades leisten die GEORG Anlagen einen wichtigen Beitrag zur Prozessoptimierung und damit zum wirtschaftlichen Erfolg der Kunden. Die Produktpalette wird durch eine Reihe von Beratungs-, Planungs- und Serviceleistungen ergänzt, und kommt bei anspruchsvollen und standardisierten Anwendungen zum Einsatz.</w:t>
      </w:r>
    </w:p>
    <w:p w14:paraId="065E61EE" w14:textId="77777777" w:rsidR="00892B94" w:rsidRPr="00892B94" w:rsidRDefault="00892B94" w:rsidP="00892B94">
      <w:pPr>
        <w:ind w:right="1945"/>
        <w:rPr>
          <w:szCs w:val="24"/>
          <w:lang w:eastAsia="de-DE"/>
        </w:rPr>
      </w:pPr>
      <w:r w:rsidRPr="00892B94">
        <w:rPr>
          <w:szCs w:val="24"/>
          <w:lang w:eastAsia="de-DE"/>
        </w:rPr>
        <w:t>Das in dritter Generation geführte Familienunternehmen mit über 500 Mitarbeitenden und weltweiten Vertriebs- und Serviceniederlassungen bedient besonders die Märkte Energie, Mobilität und Industrie. GEORG steht für ein verantwortungsvolles Handeln und setzt auf Ressourcenschonung und Energieeffizienz.</w:t>
      </w:r>
    </w:p>
    <w:p w14:paraId="39352267" w14:textId="77777777" w:rsidR="00D53556" w:rsidRPr="00F679EA" w:rsidRDefault="00D53556" w:rsidP="00A11377">
      <w:pPr>
        <w:tabs>
          <w:tab w:val="left" w:pos="3500"/>
        </w:tabs>
        <w:ind w:right="1945"/>
        <w:rPr>
          <w:b/>
        </w:rPr>
      </w:pPr>
      <w:r w:rsidRPr="00F679EA">
        <w:t xml:space="preserve">Weitere Informationen unter: </w:t>
      </w:r>
      <w:r w:rsidRPr="00F679EA">
        <w:rPr>
          <w:b/>
        </w:rPr>
        <w:t>georg.com</w:t>
      </w:r>
    </w:p>
    <w:sectPr w:rsidR="00D53556" w:rsidRPr="00F679EA" w:rsidSect="00664537">
      <w:headerReference w:type="default" r:id="rId16"/>
      <w:footerReference w:type="even" r:id="rId17"/>
      <w:footerReference w:type="default" r:id="rId18"/>
      <w:type w:val="continuous"/>
      <w:pgSz w:w="11906" w:h="16838" w:code="9"/>
      <w:pgMar w:top="2152" w:right="746" w:bottom="1134" w:left="1418" w:header="993" w:footer="4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CED24B" w14:textId="77777777" w:rsidR="00664537" w:rsidRDefault="00664537" w:rsidP="00650B03">
      <w:r>
        <w:separator/>
      </w:r>
    </w:p>
  </w:endnote>
  <w:endnote w:type="continuationSeparator" w:id="0">
    <w:p w14:paraId="1058B940" w14:textId="77777777" w:rsidR="00664537" w:rsidRDefault="00664537" w:rsidP="0065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4FA5B" w14:textId="77777777" w:rsidR="00B42861" w:rsidRDefault="001D2152" w:rsidP="00650B03">
    <w:pPr>
      <w:pStyle w:val="Fuzeile"/>
      <w:rPr>
        <w:rStyle w:val="Seitenzahl"/>
      </w:rPr>
    </w:pPr>
    <w:r>
      <w:rPr>
        <w:rStyle w:val="Seitenzahl"/>
      </w:rPr>
      <w:fldChar w:fldCharType="begin"/>
    </w:r>
    <w:r w:rsidR="00B42861">
      <w:rPr>
        <w:rStyle w:val="Seitenzahl"/>
      </w:rPr>
      <w:instrText xml:space="preserve">PAGE  </w:instrText>
    </w:r>
    <w:r>
      <w:rPr>
        <w:rStyle w:val="Seitenzahl"/>
      </w:rPr>
      <w:fldChar w:fldCharType="separate"/>
    </w:r>
    <w:r w:rsidR="00B42861">
      <w:rPr>
        <w:rStyle w:val="Seitenzahl"/>
        <w:noProof/>
      </w:rPr>
      <w:t>3</w:t>
    </w:r>
    <w:r>
      <w:rPr>
        <w:rStyle w:val="Seitenzahl"/>
      </w:rPr>
      <w:fldChar w:fldCharType="end"/>
    </w:r>
  </w:p>
  <w:p w14:paraId="1CF53A98" w14:textId="77777777" w:rsidR="00B42861" w:rsidRDefault="00B42861" w:rsidP="00650B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F3517" w14:textId="6E04482B" w:rsidR="00B42861" w:rsidRPr="00B5769A" w:rsidRDefault="00701F01" w:rsidP="00B42861">
    <w:pPr>
      <w:pStyle w:val="Fuzeile"/>
      <w:spacing w:before="60"/>
      <w:ind w:right="1095"/>
    </w:pPr>
    <w:r>
      <w:rPr>
        <w:noProof/>
        <w:color w:val="4F52E1"/>
        <w:lang w:eastAsia="de-DE"/>
      </w:rPr>
      <mc:AlternateContent>
        <mc:Choice Requires="wps">
          <w:drawing>
            <wp:anchor distT="4294967292" distB="4294967292" distL="114300" distR="114300" simplePos="0" relativeHeight="251657216" behindDoc="0" locked="0" layoutInCell="1" allowOverlap="1" wp14:anchorId="40D0921D" wp14:editId="1C822FDD">
              <wp:simplePos x="0" y="0"/>
              <wp:positionH relativeFrom="margin">
                <wp:posOffset>8890</wp:posOffset>
              </wp:positionH>
              <wp:positionV relativeFrom="paragraph">
                <wp:posOffset>6349</wp:posOffset>
              </wp:positionV>
              <wp:extent cx="5761990" cy="0"/>
              <wp:effectExtent l="0" t="0" r="29210"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1990" cy="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A6490" id="Line 1" o:spid="_x0000_s1026" style="position:absolute;flip:y;z-index:25165721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page;mso-height-relative:page" from=".7pt,.5pt" to="454.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" strokecolor="#339" strokeweight="1.5pt">
              <w10:wrap anchorx="margin"/>
            </v:line>
          </w:pict>
        </mc:Fallback>
      </mc:AlternateContent>
    </w:r>
    <w:r w:rsidR="0077575B">
      <w:rPr>
        <w:noProof/>
        <w:color w:val="A6A6A6" w:themeColor="background1" w:themeShade="A6"/>
        <w:sz w:val="12"/>
        <w:szCs w:val="12"/>
      </w:rPr>
      <w:fldChar w:fldCharType="begin"/>
    </w:r>
    <w:r w:rsidR="0077575B" w:rsidRPr="00340E64">
      <w:rPr>
        <w:noProof/>
        <w:color w:val="A6A6A6" w:themeColor="background1" w:themeShade="A6"/>
        <w:sz w:val="12"/>
        <w:szCs w:val="12"/>
      </w:rPr>
      <w:instrText xml:space="preserve"> FILENAME   \* MERGEFORMAT </w:instrText>
    </w:r>
    <w:r w:rsidR="0077575B">
      <w:rPr>
        <w:noProof/>
        <w:color w:val="A6A6A6" w:themeColor="background1" w:themeShade="A6"/>
        <w:sz w:val="12"/>
        <w:szCs w:val="12"/>
      </w:rPr>
      <w:fldChar w:fldCharType="separate"/>
    </w:r>
    <w:r w:rsidR="00892B94">
      <w:rPr>
        <w:noProof/>
        <w:color w:val="A6A6A6" w:themeColor="background1" w:themeShade="A6"/>
        <w:sz w:val="12"/>
        <w:szCs w:val="12"/>
      </w:rPr>
      <w:t>Georg Elval PM D Kurz 240404-fr.docx</w:t>
    </w:r>
    <w:r w:rsidR="0077575B">
      <w:rPr>
        <w:noProof/>
        <w:color w:val="A6A6A6" w:themeColor="background1" w:themeShade="A6"/>
        <w:sz w:val="12"/>
        <w:szCs w:val="12"/>
      </w:rPr>
      <w:fldChar w:fldCharType="end"/>
    </w:r>
    <w:r w:rsidR="00B42861" w:rsidRPr="001276D8">
      <w:rPr>
        <w:noProof/>
        <w:color w:val="A6A6A6" w:themeColor="background1" w:themeShade="A6"/>
        <w:sz w:val="12"/>
        <w:szCs w:val="12"/>
      </w:rPr>
      <w:tab/>
    </w:r>
    <w:r w:rsidR="00B42861">
      <w:rPr>
        <w:noProof/>
        <w:color w:val="A6A6A6" w:themeColor="background1" w:themeShade="A6"/>
        <w:sz w:val="12"/>
        <w:szCs w:val="12"/>
      </w:rPr>
      <w:tab/>
    </w:r>
    <w:r w:rsidR="001D2152">
      <w:fldChar w:fldCharType="begin"/>
    </w:r>
    <w:r w:rsidR="00C92D61">
      <w:instrText xml:space="preserve"> PAGE  \* Arabic  \* MERGEFORMAT </w:instrText>
    </w:r>
    <w:r w:rsidR="001D2152">
      <w:fldChar w:fldCharType="separate"/>
    </w:r>
    <w:r w:rsidR="00013B6C">
      <w:rPr>
        <w:noProof/>
      </w:rPr>
      <w:t>1</w:t>
    </w:r>
    <w:r w:rsidR="001D215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3CC3D5" w14:textId="77777777" w:rsidR="00664537" w:rsidRDefault="00664537" w:rsidP="00650B03">
      <w:r>
        <w:separator/>
      </w:r>
    </w:p>
  </w:footnote>
  <w:footnote w:type="continuationSeparator" w:id="0">
    <w:p w14:paraId="66974353" w14:textId="77777777" w:rsidR="00664537" w:rsidRDefault="00664537" w:rsidP="00650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BDB25" w14:textId="77777777" w:rsidR="00A76F35" w:rsidRDefault="00D85A1E" w:rsidP="00A76F35">
    <w:pPr>
      <w:pStyle w:val="Kopfzeile"/>
      <w:spacing w:before="240" w:after="360"/>
      <w:rPr>
        <w:caps/>
        <w:color w:val="808080" w:themeColor="background1" w:themeShade="80"/>
        <w:sz w:val="32"/>
      </w:rPr>
    </w:pPr>
    <w:r w:rsidRPr="003408F6">
      <w:rPr>
        <w:caps/>
        <w:noProof/>
        <w:lang w:eastAsia="de-DE"/>
      </w:rPr>
      <w:drawing>
        <wp:anchor distT="0" distB="0" distL="114300" distR="114300" simplePos="0" relativeHeight="251659264" behindDoc="1" locked="0" layoutInCell="1" allowOverlap="1" wp14:anchorId="347A144A" wp14:editId="4A6932D9">
          <wp:simplePos x="0" y="0"/>
          <wp:positionH relativeFrom="column">
            <wp:posOffset>4328795</wp:posOffset>
          </wp:positionH>
          <wp:positionV relativeFrom="paragraph">
            <wp:posOffset>-233045</wp:posOffset>
          </wp:positionV>
          <wp:extent cx="1757680" cy="850265"/>
          <wp:effectExtent l="0" t="0" r="0" b="6985"/>
          <wp:wrapTight wrapText="bothSides">
            <wp:wrapPolygon edited="0">
              <wp:start x="9130" y="0"/>
              <wp:lineTo x="3512" y="2904"/>
              <wp:lineTo x="2575" y="3872"/>
              <wp:lineTo x="2575" y="11131"/>
              <wp:lineTo x="7257" y="15486"/>
              <wp:lineTo x="10769" y="15486"/>
              <wp:lineTo x="0" y="17906"/>
              <wp:lineTo x="0" y="21294"/>
              <wp:lineTo x="18260" y="21294"/>
              <wp:lineTo x="19899" y="21294"/>
              <wp:lineTo x="21303" y="21294"/>
              <wp:lineTo x="21303" y="17906"/>
              <wp:lineTo x="10769" y="15486"/>
              <wp:lineTo x="14280" y="15486"/>
              <wp:lineTo x="18962" y="11131"/>
              <wp:lineTo x="19197" y="4355"/>
              <wp:lineTo x="17558" y="2420"/>
              <wp:lineTo x="12173" y="0"/>
              <wp:lineTo x="9130" y="0"/>
            </wp:wrapPolygon>
          </wp:wrapTight>
          <wp:docPr id="3" name="Grafik 8" descr="N:\Ansorge_Michael\GeorgLogos\GEM_Logo_RZ_RGB_72dpi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nsorge_Michael\GeorgLogos\GEM_Logo_RZ_RGB_72dpi_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7680" cy="8502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13F70DCF"/>
    <w:multiLevelType w:val="multilevel"/>
    <w:tmpl w:val="CB9253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739E8"/>
    <w:multiLevelType w:val="hybridMultilevel"/>
    <w:tmpl w:val="5EAC49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8C4C9D"/>
    <w:multiLevelType w:val="hybridMultilevel"/>
    <w:tmpl w:val="FFB8C306"/>
    <w:lvl w:ilvl="0" w:tplc="A7281CE0">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1B21DD"/>
    <w:multiLevelType w:val="hybridMultilevel"/>
    <w:tmpl w:val="AABEC0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A4E1A5F"/>
    <w:multiLevelType w:val="hybridMultilevel"/>
    <w:tmpl w:val="E312E2DA"/>
    <w:lvl w:ilvl="0" w:tplc="3EBE5AEE">
      <w:numFmt w:val="bullet"/>
      <w:lvlText w:val="-"/>
      <w:lvlJc w:val="left"/>
      <w:pPr>
        <w:tabs>
          <w:tab w:val="num" w:pos="1980"/>
        </w:tabs>
        <w:ind w:left="1980" w:hanging="360"/>
      </w:pPr>
      <w:rPr>
        <w:rFonts w:ascii="Arial" w:eastAsia="Times New Roman" w:hAnsi="Arial" w:cs="Arial" w:hint="default"/>
      </w:rPr>
    </w:lvl>
    <w:lvl w:ilvl="1" w:tplc="04070003" w:tentative="1">
      <w:start w:val="1"/>
      <w:numFmt w:val="bullet"/>
      <w:lvlText w:val="o"/>
      <w:lvlJc w:val="left"/>
      <w:pPr>
        <w:tabs>
          <w:tab w:val="num" w:pos="2700"/>
        </w:tabs>
        <w:ind w:left="2700" w:hanging="360"/>
      </w:pPr>
      <w:rPr>
        <w:rFonts w:ascii="Courier New" w:hAnsi="Courier New" w:cs="Courier New" w:hint="default"/>
      </w:rPr>
    </w:lvl>
    <w:lvl w:ilvl="2" w:tplc="04070005" w:tentative="1">
      <w:start w:val="1"/>
      <w:numFmt w:val="bullet"/>
      <w:lvlText w:val=""/>
      <w:lvlJc w:val="left"/>
      <w:pPr>
        <w:tabs>
          <w:tab w:val="num" w:pos="3420"/>
        </w:tabs>
        <w:ind w:left="3420" w:hanging="360"/>
      </w:pPr>
      <w:rPr>
        <w:rFonts w:ascii="Wingdings" w:hAnsi="Wingdings" w:hint="default"/>
      </w:rPr>
    </w:lvl>
    <w:lvl w:ilvl="3" w:tplc="04070001" w:tentative="1">
      <w:start w:val="1"/>
      <w:numFmt w:val="bullet"/>
      <w:lvlText w:val=""/>
      <w:lvlJc w:val="left"/>
      <w:pPr>
        <w:tabs>
          <w:tab w:val="num" w:pos="4140"/>
        </w:tabs>
        <w:ind w:left="4140" w:hanging="360"/>
      </w:pPr>
      <w:rPr>
        <w:rFonts w:ascii="Symbol" w:hAnsi="Symbol" w:hint="default"/>
      </w:rPr>
    </w:lvl>
    <w:lvl w:ilvl="4" w:tplc="04070003" w:tentative="1">
      <w:start w:val="1"/>
      <w:numFmt w:val="bullet"/>
      <w:lvlText w:val="o"/>
      <w:lvlJc w:val="left"/>
      <w:pPr>
        <w:tabs>
          <w:tab w:val="num" w:pos="4860"/>
        </w:tabs>
        <w:ind w:left="4860" w:hanging="360"/>
      </w:pPr>
      <w:rPr>
        <w:rFonts w:ascii="Courier New" w:hAnsi="Courier New" w:cs="Courier New" w:hint="default"/>
      </w:rPr>
    </w:lvl>
    <w:lvl w:ilvl="5" w:tplc="04070005" w:tentative="1">
      <w:start w:val="1"/>
      <w:numFmt w:val="bullet"/>
      <w:lvlText w:val=""/>
      <w:lvlJc w:val="left"/>
      <w:pPr>
        <w:tabs>
          <w:tab w:val="num" w:pos="5580"/>
        </w:tabs>
        <w:ind w:left="5580" w:hanging="360"/>
      </w:pPr>
      <w:rPr>
        <w:rFonts w:ascii="Wingdings" w:hAnsi="Wingdings" w:hint="default"/>
      </w:rPr>
    </w:lvl>
    <w:lvl w:ilvl="6" w:tplc="04070001" w:tentative="1">
      <w:start w:val="1"/>
      <w:numFmt w:val="bullet"/>
      <w:lvlText w:val=""/>
      <w:lvlJc w:val="left"/>
      <w:pPr>
        <w:tabs>
          <w:tab w:val="num" w:pos="6300"/>
        </w:tabs>
        <w:ind w:left="6300" w:hanging="360"/>
      </w:pPr>
      <w:rPr>
        <w:rFonts w:ascii="Symbol" w:hAnsi="Symbol" w:hint="default"/>
      </w:rPr>
    </w:lvl>
    <w:lvl w:ilvl="7" w:tplc="04070003" w:tentative="1">
      <w:start w:val="1"/>
      <w:numFmt w:val="bullet"/>
      <w:lvlText w:val="o"/>
      <w:lvlJc w:val="left"/>
      <w:pPr>
        <w:tabs>
          <w:tab w:val="num" w:pos="7020"/>
        </w:tabs>
        <w:ind w:left="7020" w:hanging="360"/>
      </w:pPr>
      <w:rPr>
        <w:rFonts w:ascii="Courier New" w:hAnsi="Courier New" w:cs="Courier New" w:hint="default"/>
      </w:rPr>
    </w:lvl>
    <w:lvl w:ilvl="8" w:tplc="04070005" w:tentative="1">
      <w:start w:val="1"/>
      <w:numFmt w:val="bullet"/>
      <w:lvlText w:val=""/>
      <w:lvlJc w:val="left"/>
      <w:pPr>
        <w:tabs>
          <w:tab w:val="num" w:pos="7740"/>
        </w:tabs>
        <w:ind w:left="7740" w:hanging="360"/>
      </w:pPr>
      <w:rPr>
        <w:rFonts w:ascii="Wingdings" w:hAnsi="Wingdings" w:hint="default"/>
      </w:rPr>
    </w:lvl>
  </w:abstractNum>
  <w:abstractNum w:abstractNumId="6" w15:restartNumberingAfterBreak="0">
    <w:nsid w:val="2AAE0AE8"/>
    <w:multiLevelType w:val="hybridMultilevel"/>
    <w:tmpl w:val="4B520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F0611B"/>
    <w:multiLevelType w:val="multilevel"/>
    <w:tmpl w:val="573630E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B26551A"/>
    <w:multiLevelType w:val="hybridMultilevel"/>
    <w:tmpl w:val="234A0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BC06FC"/>
    <w:multiLevelType w:val="multilevel"/>
    <w:tmpl w:val="4F2CD9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D37964"/>
    <w:multiLevelType w:val="hybridMultilevel"/>
    <w:tmpl w:val="7A20B2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6327FE"/>
    <w:multiLevelType w:val="hybridMultilevel"/>
    <w:tmpl w:val="03DC6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90E13"/>
    <w:multiLevelType w:val="multilevel"/>
    <w:tmpl w:val="1E90F3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C305B8"/>
    <w:multiLevelType w:val="multilevel"/>
    <w:tmpl w:val="066A8312"/>
    <w:lvl w:ilvl="0">
      <w:start w:val="1"/>
      <w:numFmt w:val="decimal"/>
      <w:pStyle w:val="MMTopic1"/>
      <w:suff w:val="space"/>
      <w:lvlText w:val="%1"/>
      <w:lvlJc w:val="left"/>
      <w:pPr>
        <w:tabs>
          <w:tab w:val="num" w:pos="360"/>
        </w:tabs>
        <w:ind w:left="0" w:firstLine="0"/>
      </w:pPr>
    </w:lvl>
    <w:lvl w:ilvl="1">
      <w:start w:val="1"/>
      <w:numFmt w:val="decimal"/>
      <w:pStyle w:val="MMTopic2"/>
      <w:suff w:val="space"/>
      <w:lvlText w:val="%1.%2"/>
      <w:lvlJc w:val="left"/>
      <w:pPr>
        <w:tabs>
          <w:tab w:val="num" w:pos="720"/>
        </w:tabs>
        <w:ind w:left="0" w:firstLine="0"/>
      </w:pPr>
    </w:lvl>
    <w:lvl w:ilvl="2">
      <w:start w:val="1"/>
      <w:numFmt w:val="decimal"/>
      <w:pStyle w:val="MMTopic3"/>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E0375E2"/>
    <w:multiLevelType w:val="hybridMultilevel"/>
    <w:tmpl w:val="6380A72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sz w:val="16"/>
      </w:rPr>
    </w:lvl>
  </w:abstractNum>
  <w:abstractNum w:abstractNumId="17" w15:restartNumberingAfterBreak="0">
    <w:nsid w:val="60461751"/>
    <w:multiLevelType w:val="multilevel"/>
    <w:tmpl w:val="D36C7D90"/>
    <w:lvl w:ilvl="0">
      <w:start w:val="2"/>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657C165B"/>
    <w:multiLevelType w:val="hybridMultilevel"/>
    <w:tmpl w:val="AC082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F26B38"/>
    <w:multiLevelType w:val="hybridMultilevel"/>
    <w:tmpl w:val="146E2230"/>
    <w:lvl w:ilvl="0" w:tplc="6102DDAC">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AC66FDC"/>
    <w:multiLevelType w:val="hybridMultilevel"/>
    <w:tmpl w:val="56FA437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BB97648"/>
    <w:multiLevelType w:val="hybridMultilevel"/>
    <w:tmpl w:val="5456F414"/>
    <w:lvl w:ilvl="0" w:tplc="0286444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983BDA"/>
    <w:multiLevelType w:val="multilevel"/>
    <w:tmpl w:val="DA9C4BFC"/>
    <w:lvl w:ilvl="0">
      <w:start w:val="1"/>
      <w:numFmt w:val="decimal"/>
      <w:isLgl/>
      <w:lvlText w:val="%1."/>
      <w:lvlJc w:val="left"/>
      <w:pPr>
        <w:tabs>
          <w:tab w:val="num" w:pos="360"/>
        </w:tabs>
        <w:ind w:left="360" w:hanging="360"/>
      </w:pPr>
      <w:rPr>
        <w:rFonts w:hint="default"/>
      </w:rPr>
    </w:lvl>
    <w:lvl w:ilvl="1">
      <w:start w:val="1"/>
      <w:numFmt w:val="decimal"/>
      <w:pStyle w:val="berschrift2"/>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06347658">
    <w:abstractNumId w:val="8"/>
  </w:num>
  <w:num w:numId="2" w16cid:durableId="480393404">
    <w:abstractNumId w:val="19"/>
  </w:num>
  <w:num w:numId="3" w16cid:durableId="344477650">
    <w:abstractNumId w:val="17"/>
  </w:num>
  <w:num w:numId="4" w16cid:durableId="1210148975">
    <w:abstractNumId w:val="17"/>
  </w:num>
  <w:num w:numId="5" w16cid:durableId="692999517">
    <w:abstractNumId w:val="7"/>
  </w:num>
  <w:num w:numId="6" w16cid:durableId="562837771">
    <w:abstractNumId w:val="7"/>
  </w:num>
  <w:num w:numId="7" w16cid:durableId="1490244240">
    <w:abstractNumId w:val="22"/>
  </w:num>
  <w:num w:numId="8" w16cid:durableId="1817264169">
    <w:abstractNumId w:val="14"/>
  </w:num>
  <w:num w:numId="9" w16cid:durableId="896477807">
    <w:abstractNumId w:val="20"/>
  </w:num>
  <w:num w:numId="10" w16cid:durableId="576793707">
    <w:abstractNumId w:val="0"/>
  </w:num>
  <w:num w:numId="11" w16cid:durableId="1776827434">
    <w:abstractNumId w:val="23"/>
  </w:num>
  <w:num w:numId="12" w16cid:durableId="49621153">
    <w:abstractNumId w:val="5"/>
  </w:num>
  <w:num w:numId="13" w16cid:durableId="1781954923">
    <w:abstractNumId w:val="21"/>
  </w:num>
  <w:num w:numId="14" w16cid:durableId="1559631335">
    <w:abstractNumId w:val="3"/>
  </w:num>
  <w:num w:numId="15" w16cid:durableId="1136407853">
    <w:abstractNumId w:val="15"/>
  </w:num>
  <w:num w:numId="16" w16cid:durableId="1650551242">
    <w:abstractNumId w:val="13"/>
  </w:num>
  <w:num w:numId="17" w16cid:durableId="1307468563">
    <w:abstractNumId w:val="10"/>
  </w:num>
  <w:num w:numId="18" w16cid:durableId="2082756050">
    <w:abstractNumId w:val="1"/>
  </w:num>
  <w:num w:numId="19" w16cid:durableId="855583719">
    <w:abstractNumId w:val="11"/>
  </w:num>
  <w:num w:numId="20" w16cid:durableId="1173690713">
    <w:abstractNumId w:val="2"/>
  </w:num>
  <w:num w:numId="21" w16cid:durableId="1904830327">
    <w:abstractNumId w:val="12"/>
  </w:num>
  <w:num w:numId="22" w16cid:durableId="309603495">
    <w:abstractNumId w:val="6"/>
  </w:num>
  <w:num w:numId="23" w16cid:durableId="1492793464">
    <w:abstractNumId w:val="4"/>
  </w:num>
  <w:num w:numId="24" w16cid:durableId="1450857908">
    <w:abstractNumId w:val="18"/>
  </w:num>
  <w:num w:numId="25" w16cid:durableId="842279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de-DE"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56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233"/>
    <w:rsid w:val="00000995"/>
    <w:rsid w:val="000016E5"/>
    <w:rsid w:val="0000311F"/>
    <w:rsid w:val="00003789"/>
    <w:rsid w:val="000051E0"/>
    <w:rsid w:val="000066FC"/>
    <w:rsid w:val="0001092A"/>
    <w:rsid w:val="00013B6C"/>
    <w:rsid w:val="000151F1"/>
    <w:rsid w:val="00025F38"/>
    <w:rsid w:val="000265F0"/>
    <w:rsid w:val="000273C8"/>
    <w:rsid w:val="00031259"/>
    <w:rsid w:val="00035FB9"/>
    <w:rsid w:val="00037A70"/>
    <w:rsid w:val="00037F7A"/>
    <w:rsid w:val="00041543"/>
    <w:rsid w:val="000444FF"/>
    <w:rsid w:val="00047DB4"/>
    <w:rsid w:val="00050DE8"/>
    <w:rsid w:val="000511FA"/>
    <w:rsid w:val="00054F0F"/>
    <w:rsid w:val="000557EF"/>
    <w:rsid w:val="00056EE0"/>
    <w:rsid w:val="00061BBD"/>
    <w:rsid w:val="00067485"/>
    <w:rsid w:val="0006790A"/>
    <w:rsid w:val="0007161D"/>
    <w:rsid w:val="0008145E"/>
    <w:rsid w:val="00083D2F"/>
    <w:rsid w:val="00086B54"/>
    <w:rsid w:val="0008735B"/>
    <w:rsid w:val="000961C6"/>
    <w:rsid w:val="000964CE"/>
    <w:rsid w:val="000A54EB"/>
    <w:rsid w:val="000B029E"/>
    <w:rsid w:val="000B02A0"/>
    <w:rsid w:val="000B11E7"/>
    <w:rsid w:val="000B1BD1"/>
    <w:rsid w:val="000B63B4"/>
    <w:rsid w:val="000B6CAA"/>
    <w:rsid w:val="000B7233"/>
    <w:rsid w:val="000D12FC"/>
    <w:rsid w:val="000D18F2"/>
    <w:rsid w:val="000D21EF"/>
    <w:rsid w:val="000D42B0"/>
    <w:rsid w:val="000D6446"/>
    <w:rsid w:val="000D64E9"/>
    <w:rsid w:val="000E0EF8"/>
    <w:rsid w:val="000E364E"/>
    <w:rsid w:val="000E5B85"/>
    <w:rsid w:val="000E6B09"/>
    <w:rsid w:val="000E6BC0"/>
    <w:rsid w:val="000F16B3"/>
    <w:rsid w:val="000F4F7B"/>
    <w:rsid w:val="00101A48"/>
    <w:rsid w:val="0010236F"/>
    <w:rsid w:val="0010247C"/>
    <w:rsid w:val="001044B3"/>
    <w:rsid w:val="00104931"/>
    <w:rsid w:val="00107911"/>
    <w:rsid w:val="00110B1F"/>
    <w:rsid w:val="00112860"/>
    <w:rsid w:val="00113354"/>
    <w:rsid w:val="00113F3A"/>
    <w:rsid w:val="001144CB"/>
    <w:rsid w:val="00117C77"/>
    <w:rsid w:val="001227D1"/>
    <w:rsid w:val="001261FC"/>
    <w:rsid w:val="00126681"/>
    <w:rsid w:val="001276D8"/>
    <w:rsid w:val="00127925"/>
    <w:rsid w:val="00131D7C"/>
    <w:rsid w:val="0013430F"/>
    <w:rsid w:val="00136A6D"/>
    <w:rsid w:val="00140EB2"/>
    <w:rsid w:val="00141506"/>
    <w:rsid w:val="00145811"/>
    <w:rsid w:val="0014658F"/>
    <w:rsid w:val="0014732E"/>
    <w:rsid w:val="0015026E"/>
    <w:rsid w:val="00157FC1"/>
    <w:rsid w:val="00161044"/>
    <w:rsid w:val="00162368"/>
    <w:rsid w:val="00166D22"/>
    <w:rsid w:val="001679BB"/>
    <w:rsid w:val="00172D07"/>
    <w:rsid w:val="00173685"/>
    <w:rsid w:val="00174024"/>
    <w:rsid w:val="00174C69"/>
    <w:rsid w:val="0017616F"/>
    <w:rsid w:val="00180F16"/>
    <w:rsid w:val="00182B76"/>
    <w:rsid w:val="0019467F"/>
    <w:rsid w:val="00194E96"/>
    <w:rsid w:val="001A11E5"/>
    <w:rsid w:val="001A13FC"/>
    <w:rsid w:val="001A4A41"/>
    <w:rsid w:val="001A5B11"/>
    <w:rsid w:val="001A730D"/>
    <w:rsid w:val="001A74AE"/>
    <w:rsid w:val="001B01A8"/>
    <w:rsid w:val="001B09F2"/>
    <w:rsid w:val="001B2F95"/>
    <w:rsid w:val="001B5CBC"/>
    <w:rsid w:val="001B7802"/>
    <w:rsid w:val="001C0AD2"/>
    <w:rsid w:val="001C1AAF"/>
    <w:rsid w:val="001C1E6B"/>
    <w:rsid w:val="001D017B"/>
    <w:rsid w:val="001D2152"/>
    <w:rsid w:val="001D2AFB"/>
    <w:rsid w:val="001D568B"/>
    <w:rsid w:val="001E2D1B"/>
    <w:rsid w:val="001E444C"/>
    <w:rsid w:val="001E6A27"/>
    <w:rsid w:val="001F0175"/>
    <w:rsid w:val="001F15BA"/>
    <w:rsid w:val="001F22A1"/>
    <w:rsid w:val="001F384E"/>
    <w:rsid w:val="00201A79"/>
    <w:rsid w:val="00202182"/>
    <w:rsid w:val="002056A7"/>
    <w:rsid w:val="00207A13"/>
    <w:rsid w:val="00210D98"/>
    <w:rsid w:val="002112D0"/>
    <w:rsid w:val="002147BC"/>
    <w:rsid w:val="00221042"/>
    <w:rsid w:val="002229E3"/>
    <w:rsid w:val="00225980"/>
    <w:rsid w:val="002274A5"/>
    <w:rsid w:val="00227D9F"/>
    <w:rsid w:val="00230817"/>
    <w:rsid w:val="00230F42"/>
    <w:rsid w:val="002325D3"/>
    <w:rsid w:val="002331ED"/>
    <w:rsid w:val="00233821"/>
    <w:rsid w:val="00235FCC"/>
    <w:rsid w:val="00237273"/>
    <w:rsid w:val="002416E6"/>
    <w:rsid w:val="00243859"/>
    <w:rsid w:val="0025651A"/>
    <w:rsid w:val="00257C31"/>
    <w:rsid w:val="00257F1D"/>
    <w:rsid w:val="00257FF7"/>
    <w:rsid w:val="00262DCD"/>
    <w:rsid w:val="00265C10"/>
    <w:rsid w:val="00265EB1"/>
    <w:rsid w:val="002663DF"/>
    <w:rsid w:val="00270FAE"/>
    <w:rsid w:val="00274F74"/>
    <w:rsid w:val="00275C52"/>
    <w:rsid w:val="00281D54"/>
    <w:rsid w:val="00283817"/>
    <w:rsid w:val="002952C2"/>
    <w:rsid w:val="00297F5C"/>
    <w:rsid w:val="002A095B"/>
    <w:rsid w:val="002A1A87"/>
    <w:rsid w:val="002A281D"/>
    <w:rsid w:val="002A2E79"/>
    <w:rsid w:val="002A515C"/>
    <w:rsid w:val="002A67A7"/>
    <w:rsid w:val="002A7625"/>
    <w:rsid w:val="002A7F2B"/>
    <w:rsid w:val="002B38D3"/>
    <w:rsid w:val="002B76CC"/>
    <w:rsid w:val="002B7E88"/>
    <w:rsid w:val="002C0E75"/>
    <w:rsid w:val="002C689F"/>
    <w:rsid w:val="002D0505"/>
    <w:rsid w:val="002D35FB"/>
    <w:rsid w:val="002D5340"/>
    <w:rsid w:val="002D5ADD"/>
    <w:rsid w:val="002E16F0"/>
    <w:rsid w:val="002E2B00"/>
    <w:rsid w:val="002E5907"/>
    <w:rsid w:val="002F0196"/>
    <w:rsid w:val="002F3A8C"/>
    <w:rsid w:val="002F6599"/>
    <w:rsid w:val="00302343"/>
    <w:rsid w:val="003058C2"/>
    <w:rsid w:val="003058F6"/>
    <w:rsid w:val="00306ED3"/>
    <w:rsid w:val="003107E9"/>
    <w:rsid w:val="00312C5D"/>
    <w:rsid w:val="00312EB1"/>
    <w:rsid w:val="00313C15"/>
    <w:rsid w:val="00320DBE"/>
    <w:rsid w:val="00321FC6"/>
    <w:rsid w:val="00326396"/>
    <w:rsid w:val="00327EF6"/>
    <w:rsid w:val="00330C40"/>
    <w:rsid w:val="003408F6"/>
    <w:rsid w:val="00340DE7"/>
    <w:rsid w:val="00340E64"/>
    <w:rsid w:val="00341630"/>
    <w:rsid w:val="00354556"/>
    <w:rsid w:val="00355C78"/>
    <w:rsid w:val="00357778"/>
    <w:rsid w:val="003605BC"/>
    <w:rsid w:val="0036102B"/>
    <w:rsid w:val="003620A7"/>
    <w:rsid w:val="0036472B"/>
    <w:rsid w:val="003653B8"/>
    <w:rsid w:val="00365CE7"/>
    <w:rsid w:val="003679B7"/>
    <w:rsid w:val="00372232"/>
    <w:rsid w:val="00374ECA"/>
    <w:rsid w:val="00376C52"/>
    <w:rsid w:val="00377072"/>
    <w:rsid w:val="003803A0"/>
    <w:rsid w:val="00381756"/>
    <w:rsid w:val="00381BDD"/>
    <w:rsid w:val="00384B17"/>
    <w:rsid w:val="00391113"/>
    <w:rsid w:val="003931EB"/>
    <w:rsid w:val="00395D19"/>
    <w:rsid w:val="003A404B"/>
    <w:rsid w:val="003A43C5"/>
    <w:rsid w:val="003A5D8D"/>
    <w:rsid w:val="003B1D5B"/>
    <w:rsid w:val="003B6D4C"/>
    <w:rsid w:val="003B78B7"/>
    <w:rsid w:val="003C1A95"/>
    <w:rsid w:val="003C1CFF"/>
    <w:rsid w:val="003C2BE1"/>
    <w:rsid w:val="003C6405"/>
    <w:rsid w:val="003D7B38"/>
    <w:rsid w:val="003E0967"/>
    <w:rsid w:val="003E4C4A"/>
    <w:rsid w:val="003F0CD8"/>
    <w:rsid w:val="003F287A"/>
    <w:rsid w:val="003F3D87"/>
    <w:rsid w:val="0040029C"/>
    <w:rsid w:val="004012B3"/>
    <w:rsid w:val="00401411"/>
    <w:rsid w:val="00401C96"/>
    <w:rsid w:val="0040214C"/>
    <w:rsid w:val="00404ED8"/>
    <w:rsid w:val="00405D75"/>
    <w:rsid w:val="00415770"/>
    <w:rsid w:val="00416069"/>
    <w:rsid w:val="00417254"/>
    <w:rsid w:val="004204EC"/>
    <w:rsid w:val="00420FEA"/>
    <w:rsid w:val="00423008"/>
    <w:rsid w:val="0042482D"/>
    <w:rsid w:val="00424A77"/>
    <w:rsid w:val="00432B47"/>
    <w:rsid w:val="00434A62"/>
    <w:rsid w:val="00434FFD"/>
    <w:rsid w:val="00440E55"/>
    <w:rsid w:val="00442C36"/>
    <w:rsid w:val="00447E00"/>
    <w:rsid w:val="00452251"/>
    <w:rsid w:val="00455758"/>
    <w:rsid w:val="00460124"/>
    <w:rsid w:val="0046220D"/>
    <w:rsid w:val="004644E5"/>
    <w:rsid w:val="004650CD"/>
    <w:rsid w:val="004655D8"/>
    <w:rsid w:val="0046578E"/>
    <w:rsid w:val="00466EE5"/>
    <w:rsid w:val="004672A9"/>
    <w:rsid w:val="00470614"/>
    <w:rsid w:val="00471EA5"/>
    <w:rsid w:val="00474561"/>
    <w:rsid w:val="00485833"/>
    <w:rsid w:val="004930AC"/>
    <w:rsid w:val="00493407"/>
    <w:rsid w:val="00495BF6"/>
    <w:rsid w:val="004A3CBE"/>
    <w:rsid w:val="004A6FE3"/>
    <w:rsid w:val="004A7F75"/>
    <w:rsid w:val="004B2B8A"/>
    <w:rsid w:val="004B3E66"/>
    <w:rsid w:val="004B4AB5"/>
    <w:rsid w:val="004B4BDE"/>
    <w:rsid w:val="004B79B6"/>
    <w:rsid w:val="004C1511"/>
    <w:rsid w:val="004C5F70"/>
    <w:rsid w:val="004D03AF"/>
    <w:rsid w:val="004D2717"/>
    <w:rsid w:val="004D4441"/>
    <w:rsid w:val="004E18B8"/>
    <w:rsid w:val="004E32C1"/>
    <w:rsid w:val="004F0CD8"/>
    <w:rsid w:val="004F1BFE"/>
    <w:rsid w:val="004F21FA"/>
    <w:rsid w:val="004F2631"/>
    <w:rsid w:val="004F2C6C"/>
    <w:rsid w:val="004F3030"/>
    <w:rsid w:val="004F7EA9"/>
    <w:rsid w:val="00502E1E"/>
    <w:rsid w:val="00506588"/>
    <w:rsid w:val="00510B04"/>
    <w:rsid w:val="005124A0"/>
    <w:rsid w:val="00513876"/>
    <w:rsid w:val="00515440"/>
    <w:rsid w:val="00515C07"/>
    <w:rsid w:val="00517A4E"/>
    <w:rsid w:val="005208F0"/>
    <w:rsid w:val="00525D07"/>
    <w:rsid w:val="00534733"/>
    <w:rsid w:val="00534F68"/>
    <w:rsid w:val="005376E2"/>
    <w:rsid w:val="0054113A"/>
    <w:rsid w:val="00542867"/>
    <w:rsid w:val="00542CA6"/>
    <w:rsid w:val="00543634"/>
    <w:rsid w:val="00543868"/>
    <w:rsid w:val="0054414F"/>
    <w:rsid w:val="00550AA9"/>
    <w:rsid w:val="00552D00"/>
    <w:rsid w:val="00554E9A"/>
    <w:rsid w:val="00555AE9"/>
    <w:rsid w:val="00555BDC"/>
    <w:rsid w:val="00556945"/>
    <w:rsid w:val="00561066"/>
    <w:rsid w:val="00567C1E"/>
    <w:rsid w:val="00571A5C"/>
    <w:rsid w:val="00575396"/>
    <w:rsid w:val="00575A57"/>
    <w:rsid w:val="00576A0F"/>
    <w:rsid w:val="00577521"/>
    <w:rsid w:val="00577F46"/>
    <w:rsid w:val="0058005C"/>
    <w:rsid w:val="0058097C"/>
    <w:rsid w:val="00583009"/>
    <w:rsid w:val="0058362D"/>
    <w:rsid w:val="00585CE6"/>
    <w:rsid w:val="00590E7B"/>
    <w:rsid w:val="00591073"/>
    <w:rsid w:val="0059149F"/>
    <w:rsid w:val="00593CCA"/>
    <w:rsid w:val="0059455D"/>
    <w:rsid w:val="005968DC"/>
    <w:rsid w:val="00597CCA"/>
    <w:rsid w:val="005A0549"/>
    <w:rsid w:val="005A3CBF"/>
    <w:rsid w:val="005A3F38"/>
    <w:rsid w:val="005A4F88"/>
    <w:rsid w:val="005A5B00"/>
    <w:rsid w:val="005A5BEA"/>
    <w:rsid w:val="005A5F06"/>
    <w:rsid w:val="005B0F9E"/>
    <w:rsid w:val="005B2EBF"/>
    <w:rsid w:val="005B3FC3"/>
    <w:rsid w:val="005B5B8D"/>
    <w:rsid w:val="005C0313"/>
    <w:rsid w:val="005C3486"/>
    <w:rsid w:val="005C417E"/>
    <w:rsid w:val="005C6AEA"/>
    <w:rsid w:val="005C6DC7"/>
    <w:rsid w:val="005C7823"/>
    <w:rsid w:val="005D19EC"/>
    <w:rsid w:val="005D2942"/>
    <w:rsid w:val="005D3DA2"/>
    <w:rsid w:val="005D3E14"/>
    <w:rsid w:val="005D3EC3"/>
    <w:rsid w:val="005E00A0"/>
    <w:rsid w:val="005E2010"/>
    <w:rsid w:val="005F0411"/>
    <w:rsid w:val="005F0B15"/>
    <w:rsid w:val="005F1224"/>
    <w:rsid w:val="005F25BA"/>
    <w:rsid w:val="005F46CE"/>
    <w:rsid w:val="005F793E"/>
    <w:rsid w:val="006005B5"/>
    <w:rsid w:val="006031D3"/>
    <w:rsid w:val="00604B4B"/>
    <w:rsid w:val="00605FD7"/>
    <w:rsid w:val="00607E79"/>
    <w:rsid w:val="00607F4A"/>
    <w:rsid w:val="0061244E"/>
    <w:rsid w:val="0061630F"/>
    <w:rsid w:val="0062326C"/>
    <w:rsid w:val="0062382E"/>
    <w:rsid w:val="00623D99"/>
    <w:rsid w:val="00627786"/>
    <w:rsid w:val="0063057C"/>
    <w:rsid w:val="00633832"/>
    <w:rsid w:val="00633CC6"/>
    <w:rsid w:val="0063421B"/>
    <w:rsid w:val="0063448B"/>
    <w:rsid w:val="00634A09"/>
    <w:rsid w:val="00635EB3"/>
    <w:rsid w:val="00637517"/>
    <w:rsid w:val="00640F29"/>
    <w:rsid w:val="0064791E"/>
    <w:rsid w:val="00650B03"/>
    <w:rsid w:val="006524D2"/>
    <w:rsid w:val="00654C93"/>
    <w:rsid w:val="00656110"/>
    <w:rsid w:val="0065716F"/>
    <w:rsid w:val="00660FD5"/>
    <w:rsid w:val="00664537"/>
    <w:rsid w:val="00672FEE"/>
    <w:rsid w:val="006740C5"/>
    <w:rsid w:val="006745DD"/>
    <w:rsid w:val="0068274A"/>
    <w:rsid w:val="0068334E"/>
    <w:rsid w:val="00683B26"/>
    <w:rsid w:val="00684D64"/>
    <w:rsid w:val="006863AD"/>
    <w:rsid w:val="0068655B"/>
    <w:rsid w:val="00687A5A"/>
    <w:rsid w:val="00690634"/>
    <w:rsid w:val="00691051"/>
    <w:rsid w:val="006938A0"/>
    <w:rsid w:val="00693C4D"/>
    <w:rsid w:val="00694BA3"/>
    <w:rsid w:val="006A4F5E"/>
    <w:rsid w:val="006A67C7"/>
    <w:rsid w:val="006B1986"/>
    <w:rsid w:val="006B328A"/>
    <w:rsid w:val="006B3C9B"/>
    <w:rsid w:val="006B4E8B"/>
    <w:rsid w:val="006B7151"/>
    <w:rsid w:val="006B725A"/>
    <w:rsid w:val="006B7D69"/>
    <w:rsid w:val="006C7145"/>
    <w:rsid w:val="006D05E3"/>
    <w:rsid w:val="006D231E"/>
    <w:rsid w:val="006D3E2B"/>
    <w:rsid w:val="006D736E"/>
    <w:rsid w:val="006E0115"/>
    <w:rsid w:val="006E3233"/>
    <w:rsid w:val="006F113E"/>
    <w:rsid w:val="006F1C4A"/>
    <w:rsid w:val="006F28BA"/>
    <w:rsid w:val="006F36CE"/>
    <w:rsid w:val="007003E3"/>
    <w:rsid w:val="00701F01"/>
    <w:rsid w:val="0070305E"/>
    <w:rsid w:val="00705502"/>
    <w:rsid w:val="00706019"/>
    <w:rsid w:val="0070626A"/>
    <w:rsid w:val="00707C46"/>
    <w:rsid w:val="00711134"/>
    <w:rsid w:val="00721185"/>
    <w:rsid w:val="00724295"/>
    <w:rsid w:val="00726DB2"/>
    <w:rsid w:val="00731CE7"/>
    <w:rsid w:val="0073778D"/>
    <w:rsid w:val="007423B5"/>
    <w:rsid w:val="00743F3C"/>
    <w:rsid w:val="0075100C"/>
    <w:rsid w:val="00751DE0"/>
    <w:rsid w:val="007665F5"/>
    <w:rsid w:val="007666C4"/>
    <w:rsid w:val="00770AFB"/>
    <w:rsid w:val="007730AA"/>
    <w:rsid w:val="00774387"/>
    <w:rsid w:val="00774576"/>
    <w:rsid w:val="0077575B"/>
    <w:rsid w:val="00777404"/>
    <w:rsid w:val="00777C3C"/>
    <w:rsid w:val="00782A66"/>
    <w:rsid w:val="00785BEC"/>
    <w:rsid w:val="00786208"/>
    <w:rsid w:val="00786AAA"/>
    <w:rsid w:val="00787E98"/>
    <w:rsid w:val="007905C1"/>
    <w:rsid w:val="00790A5D"/>
    <w:rsid w:val="007927DA"/>
    <w:rsid w:val="00793D8F"/>
    <w:rsid w:val="00794915"/>
    <w:rsid w:val="00795070"/>
    <w:rsid w:val="00795F6D"/>
    <w:rsid w:val="00796E84"/>
    <w:rsid w:val="007972AE"/>
    <w:rsid w:val="007A04AE"/>
    <w:rsid w:val="007A1AD3"/>
    <w:rsid w:val="007A2392"/>
    <w:rsid w:val="007A5AC3"/>
    <w:rsid w:val="007A61F3"/>
    <w:rsid w:val="007A6EF6"/>
    <w:rsid w:val="007A7ED5"/>
    <w:rsid w:val="007B1EA4"/>
    <w:rsid w:val="007B2E67"/>
    <w:rsid w:val="007B3978"/>
    <w:rsid w:val="007B4BE6"/>
    <w:rsid w:val="007C2A92"/>
    <w:rsid w:val="007C359F"/>
    <w:rsid w:val="007C7217"/>
    <w:rsid w:val="007D448F"/>
    <w:rsid w:val="007D4E72"/>
    <w:rsid w:val="007D71B5"/>
    <w:rsid w:val="007E0B86"/>
    <w:rsid w:val="007E3F45"/>
    <w:rsid w:val="007F0130"/>
    <w:rsid w:val="007F24F3"/>
    <w:rsid w:val="007F24FE"/>
    <w:rsid w:val="007F3BA8"/>
    <w:rsid w:val="007F43F0"/>
    <w:rsid w:val="007F55B4"/>
    <w:rsid w:val="007F5700"/>
    <w:rsid w:val="007F64CD"/>
    <w:rsid w:val="007F707F"/>
    <w:rsid w:val="00800185"/>
    <w:rsid w:val="0080212E"/>
    <w:rsid w:val="00802C52"/>
    <w:rsid w:val="00806D30"/>
    <w:rsid w:val="00811E8A"/>
    <w:rsid w:val="00812931"/>
    <w:rsid w:val="008166B5"/>
    <w:rsid w:val="00821770"/>
    <w:rsid w:val="00830744"/>
    <w:rsid w:val="008307D3"/>
    <w:rsid w:val="0083434D"/>
    <w:rsid w:val="008414A6"/>
    <w:rsid w:val="00841BAF"/>
    <w:rsid w:val="00842A9A"/>
    <w:rsid w:val="00844C92"/>
    <w:rsid w:val="00846139"/>
    <w:rsid w:val="0084748C"/>
    <w:rsid w:val="00847587"/>
    <w:rsid w:val="0085160E"/>
    <w:rsid w:val="008519BD"/>
    <w:rsid w:val="00855ED7"/>
    <w:rsid w:val="00856003"/>
    <w:rsid w:val="00857679"/>
    <w:rsid w:val="00861A83"/>
    <w:rsid w:val="00861FDF"/>
    <w:rsid w:val="00863E10"/>
    <w:rsid w:val="00863FE4"/>
    <w:rsid w:val="0087035A"/>
    <w:rsid w:val="008753F1"/>
    <w:rsid w:val="00877D0B"/>
    <w:rsid w:val="008819BE"/>
    <w:rsid w:val="00892B94"/>
    <w:rsid w:val="00893E62"/>
    <w:rsid w:val="00894550"/>
    <w:rsid w:val="008A0953"/>
    <w:rsid w:val="008A60D3"/>
    <w:rsid w:val="008A673B"/>
    <w:rsid w:val="008A7EC7"/>
    <w:rsid w:val="008B0612"/>
    <w:rsid w:val="008B50C2"/>
    <w:rsid w:val="008B744C"/>
    <w:rsid w:val="008C0AC5"/>
    <w:rsid w:val="008C0EDC"/>
    <w:rsid w:val="008C3620"/>
    <w:rsid w:val="008C3AF8"/>
    <w:rsid w:val="008C4817"/>
    <w:rsid w:val="008C6E6A"/>
    <w:rsid w:val="008C76E8"/>
    <w:rsid w:val="008C77D4"/>
    <w:rsid w:val="008D024E"/>
    <w:rsid w:val="008D0859"/>
    <w:rsid w:val="008D60DB"/>
    <w:rsid w:val="008D6B19"/>
    <w:rsid w:val="008D763D"/>
    <w:rsid w:val="008D7995"/>
    <w:rsid w:val="008E07AA"/>
    <w:rsid w:val="008E6D41"/>
    <w:rsid w:val="008E79C0"/>
    <w:rsid w:val="008F4352"/>
    <w:rsid w:val="00902420"/>
    <w:rsid w:val="009069F1"/>
    <w:rsid w:val="00907D43"/>
    <w:rsid w:val="0091151D"/>
    <w:rsid w:val="0091226B"/>
    <w:rsid w:val="009128DE"/>
    <w:rsid w:val="00913C94"/>
    <w:rsid w:val="00914820"/>
    <w:rsid w:val="009174C4"/>
    <w:rsid w:val="0092186D"/>
    <w:rsid w:val="00922800"/>
    <w:rsid w:val="00923727"/>
    <w:rsid w:val="00931C20"/>
    <w:rsid w:val="0093332F"/>
    <w:rsid w:val="0093583D"/>
    <w:rsid w:val="009365B0"/>
    <w:rsid w:val="00936BEA"/>
    <w:rsid w:val="009411D1"/>
    <w:rsid w:val="009413AD"/>
    <w:rsid w:val="00943C3F"/>
    <w:rsid w:val="00944635"/>
    <w:rsid w:val="009456F6"/>
    <w:rsid w:val="009517EF"/>
    <w:rsid w:val="00951BEB"/>
    <w:rsid w:val="0096133C"/>
    <w:rsid w:val="00962CA6"/>
    <w:rsid w:val="00966B44"/>
    <w:rsid w:val="00967123"/>
    <w:rsid w:val="00967965"/>
    <w:rsid w:val="00971BA7"/>
    <w:rsid w:val="0097245F"/>
    <w:rsid w:val="009728A9"/>
    <w:rsid w:val="009739C0"/>
    <w:rsid w:val="00974004"/>
    <w:rsid w:val="00974895"/>
    <w:rsid w:val="00976C2B"/>
    <w:rsid w:val="009779A6"/>
    <w:rsid w:val="00981D24"/>
    <w:rsid w:val="00983B6B"/>
    <w:rsid w:val="00987BC7"/>
    <w:rsid w:val="00994874"/>
    <w:rsid w:val="00994B0D"/>
    <w:rsid w:val="00994B72"/>
    <w:rsid w:val="00997245"/>
    <w:rsid w:val="009A09F7"/>
    <w:rsid w:val="009A1391"/>
    <w:rsid w:val="009A2A3F"/>
    <w:rsid w:val="009A7E29"/>
    <w:rsid w:val="009B3A24"/>
    <w:rsid w:val="009B3DCA"/>
    <w:rsid w:val="009C0D7C"/>
    <w:rsid w:val="009C5097"/>
    <w:rsid w:val="009C73DB"/>
    <w:rsid w:val="009D037A"/>
    <w:rsid w:val="009D45FD"/>
    <w:rsid w:val="009D7D6B"/>
    <w:rsid w:val="009E4688"/>
    <w:rsid w:val="009F1F47"/>
    <w:rsid w:val="009F29EE"/>
    <w:rsid w:val="009F2A2B"/>
    <w:rsid w:val="009F2B0C"/>
    <w:rsid w:val="009F31BD"/>
    <w:rsid w:val="00A042ED"/>
    <w:rsid w:val="00A07CE6"/>
    <w:rsid w:val="00A11377"/>
    <w:rsid w:val="00A128DE"/>
    <w:rsid w:val="00A16E5D"/>
    <w:rsid w:val="00A17FA6"/>
    <w:rsid w:val="00A22A7C"/>
    <w:rsid w:val="00A26106"/>
    <w:rsid w:val="00A309C3"/>
    <w:rsid w:val="00A30AEF"/>
    <w:rsid w:val="00A31463"/>
    <w:rsid w:val="00A34167"/>
    <w:rsid w:val="00A3716D"/>
    <w:rsid w:val="00A4158A"/>
    <w:rsid w:val="00A44631"/>
    <w:rsid w:val="00A466CE"/>
    <w:rsid w:val="00A46706"/>
    <w:rsid w:val="00A541F3"/>
    <w:rsid w:val="00A566C0"/>
    <w:rsid w:val="00A65A5D"/>
    <w:rsid w:val="00A76257"/>
    <w:rsid w:val="00A76EAF"/>
    <w:rsid w:val="00A76F35"/>
    <w:rsid w:val="00A81B09"/>
    <w:rsid w:val="00A8539B"/>
    <w:rsid w:val="00AA0D8D"/>
    <w:rsid w:val="00AA37F5"/>
    <w:rsid w:val="00AA536C"/>
    <w:rsid w:val="00AA6CDB"/>
    <w:rsid w:val="00AB0261"/>
    <w:rsid w:val="00AB249D"/>
    <w:rsid w:val="00AB4F1C"/>
    <w:rsid w:val="00AB6852"/>
    <w:rsid w:val="00AC256D"/>
    <w:rsid w:val="00AC5B0B"/>
    <w:rsid w:val="00AC6335"/>
    <w:rsid w:val="00AD08FB"/>
    <w:rsid w:val="00AD0DA0"/>
    <w:rsid w:val="00AD19A8"/>
    <w:rsid w:val="00AD5F5D"/>
    <w:rsid w:val="00AD7B72"/>
    <w:rsid w:val="00AE0DF6"/>
    <w:rsid w:val="00AE2D1C"/>
    <w:rsid w:val="00AE35F8"/>
    <w:rsid w:val="00AE4122"/>
    <w:rsid w:val="00AE482D"/>
    <w:rsid w:val="00AE4B73"/>
    <w:rsid w:val="00AE4EF0"/>
    <w:rsid w:val="00AE6FFA"/>
    <w:rsid w:val="00AF3CD1"/>
    <w:rsid w:val="00AF43A5"/>
    <w:rsid w:val="00AF6706"/>
    <w:rsid w:val="00B00832"/>
    <w:rsid w:val="00B030D7"/>
    <w:rsid w:val="00B0346D"/>
    <w:rsid w:val="00B03747"/>
    <w:rsid w:val="00B03749"/>
    <w:rsid w:val="00B05513"/>
    <w:rsid w:val="00B14AB4"/>
    <w:rsid w:val="00B15BA9"/>
    <w:rsid w:val="00B16234"/>
    <w:rsid w:val="00B16A16"/>
    <w:rsid w:val="00B2529D"/>
    <w:rsid w:val="00B2614F"/>
    <w:rsid w:val="00B264BF"/>
    <w:rsid w:val="00B2776C"/>
    <w:rsid w:val="00B30FA6"/>
    <w:rsid w:val="00B31411"/>
    <w:rsid w:val="00B32859"/>
    <w:rsid w:val="00B32F2E"/>
    <w:rsid w:val="00B353F5"/>
    <w:rsid w:val="00B36D48"/>
    <w:rsid w:val="00B373B2"/>
    <w:rsid w:val="00B408D5"/>
    <w:rsid w:val="00B42861"/>
    <w:rsid w:val="00B44351"/>
    <w:rsid w:val="00B4555C"/>
    <w:rsid w:val="00B50E89"/>
    <w:rsid w:val="00B51149"/>
    <w:rsid w:val="00B53F95"/>
    <w:rsid w:val="00B5614F"/>
    <w:rsid w:val="00B5769A"/>
    <w:rsid w:val="00B57788"/>
    <w:rsid w:val="00B57C06"/>
    <w:rsid w:val="00B62158"/>
    <w:rsid w:val="00B63262"/>
    <w:rsid w:val="00B6395F"/>
    <w:rsid w:val="00B64FBC"/>
    <w:rsid w:val="00B677D1"/>
    <w:rsid w:val="00B7304F"/>
    <w:rsid w:val="00B76B6E"/>
    <w:rsid w:val="00B76D9A"/>
    <w:rsid w:val="00B80790"/>
    <w:rsid w:val="00B80A8B"/>
    <w:rsid w:val="00B8628E"/>
    <w:rsid w:val="00BA07D2"/>
    <w:rsid w:val="00BA0EB3"/>
    <w:rsid w:val="00BA3943"/>
    <w:rsid w:val="00BA5A02"/>
    <w:rsid w:val="00BA6F13"/>
    <w:rsid w:val="00BB087E"/>
    <w:rsid w:val="00BB0905"/>
    <w:rsid w:val="00BB374B"/>
    <w:rsid w:val="00BB3D5F"/>
    <w:rsid w:val="00BB4389"/>
    <w:rsid w:val="00BC4224"/>
    <w:rsid w:val="00BD0CEF"/>
    <w:rsid w:val="00BD105F"/>
    <w:rsid w:val="00BD55F8"/>
    <w:rsid w:val="00BE2A24"/>
    <w:rsid w:val="00BE2DED"/>
    <w:rsid w:val="00BE44D0"/>
    <w:rsid w:val="00BE49C9"/>
    <w:rsid w:val="00BE533B"/>
    <w:rsid w:val="00BE5A65"/>
    <w:rsid w:val="00BF20A3"/>
    <w:rsid w:val="00BF4284"/>
    <w:rsid w:val="00BF61E8"/>
    <w:rsid w:val="00BF6C8A"/>
    <w:rsid w:val="00BF71D0"/>
    <w:rsid w:val="00C04CD4"/>
    <w:rsid w:val="00C05366"/>
    <w:rsid w:val="00C111BD"/>
    <w:rsid w:val="00C1138D"/>
    <w:rsid w:val="00C11CC0"/>
    <w:rsid w:val="00C1604C"/>
    <w:rsid w:val="00C2056E"/>
    <w:rsid w:val="00C273B9"/>
    <w:rsid w:val="00C2762B"/>
    <w:rsid w:val="00C27BFB"/>
    <w:rsid w:val="00C31EBA"/>
    <w:rsid w:val="00C33660"/>
    <w:rsid w:val="00C35643"/>
    <w:rsid w:val="00C364E4"/>
    <w:rsid w:val="00C42E7F"/>
    <w:rsid w:val="00C44DFA"/>
    <w:rsid w:val="00C46D77"/>
    <w:rsid w:val="00C47340"/>
    <w:rsid w:val="00C5104C"/>
    <w:rsid w:val="00C54420"/>
    <w:rsid w:val="00C57806"/>
    <w:rsid w:val="00C67990"/>
    <w:rsid w:val="00C732B0"/>
    <w:rsid w:val="00C75C03"/>
    <w:rsid w:val="00C77816"/>
    <w:rsid w:val="00C801FD"/>
    <w:rsid w:val="00C807B6"/>
    <w:rsid w:val="00C859BA"/>
    <w:rsid w:val="00C92D61"/>
    <w:rsid w:val="00C9622A"/>
    <w:rsid w:val="00C96673"/>
    <w:rsid w:val="00CA4D56"/>
    <w:rsid w:val="00CA57B0"/>
    <w:rsid w:val="00CB0DA2"/>
    <w:rsid w:val="00CB16B4"/>
    <w:rsid w:val="00CB33D3"/>
    <w:rsid w:val="00CB4257"/>
    <w:rsid w:val="00CB565B"/>
    <w:rsid w:val="00CB57A7"/>
    <w:rsid w:val="00CB7C24"/>
    <w:rsid w:val="00CC248C"/>
    <w:rsid w:val="00CC4136"/>
    <w:rsid w:val="00CC49AC"/>
    <w:rsid w:val="00CC4AF1"/>
    <w:rsid w:val="00CC60B2"/>
    <w:rsid w:val="00CD3FA0"/>
    <w:rsid w:val="00CD48E0"/>
    <w:rsid w:val="00CD5D60"/>
    <w:rsid w:val="00CE1475"/>
    <w:rsid w:val="00CE1F9F"/>
    <w:rsid w:val="00CE457C"/>
    <w:rsid w:val="00CE5F75"/>
    <w:rsid w:val="00CF4146"/>
    <w:rsid w:val="00CF57A6"/>
    <w:rsid w:val="00CF59BF"/>
    <w:rsid w:val="00CF632A"/>
    <w:rsid w:val="00CF76A5"/>
    <w:rsid w:val="00D00F22"/>
    <w:rsid w:val="00D01FC2"/>
    <w:rsid w:val="00D10F2F"/>
    <w:rsid w:val="00D12D8F"/>
    <w:rsid w:val="00D14F61"/>
    <w:rsid w:val="00D15390"/>
    <w:rsid w:val="00D21DB1"/>
    <w:rsid w:val="00D26B53"/>
    <w:rsid w:val="00D272C6"/>
    <w:rsid w:val="00D27C22"/>
    <w:rsid w:val="00D31DD3"/>
    <w:rsid w:val="00D35047"/>
    <w:rsid w:val="00D4253A"/>
    <w:rsid w:val="00D43C2D"/>
    <w:rsid w:val="00D44816"/>
    <w:rsid w:val="00D47DF4"/>
    <w:rsid w:val="00D52F79"/>
    <w:rsid w:val="00D53556"/>
    <w:rsid w:val="00D61A86"/>
    <w:rsid w:val="00D6726C"/>
    <w:rsid w:val="00D706AD"/>
    <w:rsid w:val="00D7128D"/>
    <w:rsid w:val="00D74750"/>
    <w:rsid w:val="00D827EE"/>
    <w:rsid w:val="00D84420"/>
    <w:rsid w:val="00D853C3"/>
    <w:rsid w:val="00D85A1E"/>
    <w:rsid w:val="00D866E6"/>
    <w:rsid w:val="00D86F15"/>
    <w:rsid w:val="00D95284"/>
    <w:rsid w:val="00D955BB"/>
    <w:rsid w:val="00DA37D4"/>
    <w:rsid w:val="00DA7587"/>
    <w:rsid w:val="00DB18AC"/>
    <w:rsid w:val="00DB22BE"/>
    <w:rsid w:val="00DB30A7"/>
    <w:rsid w:val="00DC00C9"/>
    <w:rsid w:val="00DC1298"/>
    <w:rsid w:val="00DC7658"/>
    <w:rsid w:val="00DE4BD1"/>
    <w:rsid w:val="00DE68DF"/>
    <w:rsid w:val="00DE7F3E"/>
    <w:rsid w:val="00DF413A"/>
    <w:rsid w:val="00E007B1"/>
    <w:rsid w:val="00E02ED2"/>
    <w:rsid w:val="00E0319A"/>
    <w:rsid w:val="00E040D1"/>
    <w:rsid w:val="00E111A3"/>
    <w:rsid w:val="00E11A7C"/>
    <w:rsid w:val="00E11F5A"/>
    <w:rsid w:val="00E1429A"/>
    <w:rsid w:val="00E20D49"/>
    <w:rsid w:val="00E2382F"/>
    <w:rsid w:val="00E2504A"/>
    <w:rsid w:val="00E262C2"/>
    <w:rsid w:val="00E30C94"/>
    <w:rsid w:val="00E3182D"/>
    <w:rsid w:val="00E32560"/>
    <w:rsid w:val="00E32672"/>
    <w:rsid w:val="00E37044"/>
    <w:rsid w:val="00E411A9"/>
    <w:rsid w:val="00E44162"/>
    <w:rsid w:val="00E541AF"/>
    <w:rsid w:val="00E56E45"/>
    <w:rsid w:val="00E71418"/>
    <w:rsid w:val="00E71EFD"/>
    <w:rsid w:val="00E7235F"/>
    <w:rsid w:val="00E72E0D"/>
    <w:rsid w:val="00E72FEC"/>
    <w:rsid w:val="00E73F20"/>
    <w:rsid w:val="00E74CEB"/>
    <w:rsid w:val="00E76E24"/>
    <w:rsid w:val="00E8033D"/>
    <w:rsid w:val="00E81F05"/>
    <w:rsid w:val="00E82544"/>
    <w:rsid w:val="00E82B06"/>
    <w:rsid w:val="00E83E4D"/>
    <w:rsid w:val="00E84185"/>
    <w:rsid w:val="00E8675A"/>
    <w:rsid w:val="00E97737"/>
    <w:rsid w:val="00EA37E1"/>
    <w:rsid w:val="00EA6282"/>
    <w:rsid w:val="00EB134C"/>
    <w:rsid w:val="00EB201D"/>
    <w:rsid w:val="00EC6FF6"/>
    <w:rsid w:val="00ED248C"/>
    <w:rsid w:val="00ED259A"/>
    <w:rsid w:val="00ED31B6"/>
    <w:rsid w:val="00ED4A3D"/>
    <w:rsid w:val="00ED4ADD"/>
    <w:rsid w:val="00ED651F"/>
    <w:rsid w:val="00ED7DA3"/>
    <w:rsid w:val="00ED7EF2"/>
    <w:rsid w:val="00EE125D"/>
    <w:rsid w:val="00EE333F"/>
    <w:rsid w:val="00EE6005"/>
    <w:rsid w:val="00EE79DE"/>
    <w:rsid w:val="00EF078C"/>
    <w:rsid w:val="00EF131C"/>
    <w:rsid w:val="00EF249A"/>
    <w:rsid w:val="00EF6ED5"/>
    <w:rsid w:val="00F01CE2"/>
    <w:rsid w:val="00F03292"/>
    <w:rsid w:val="00F07E27"/>
    <w:rsid w:val="00F1286B"/>
    <w:rsid w:val="00F15183"/>
    <w:rsid w:val="00F22109"/>
    <w:rsid w:val="00F22CE8"/>
    <w:rsid w:val="00F23938"/>
    <w:rsid w:val="00F24DC5"/>
    <w:rsid w:val="00F251F1"/>
    <w:rsid w:val="00F3324B"/>
    <w:rsid w:val="00F334C5"/>
    <w:rsid w:val="00F34B23"/>
    <w:rsid w:val="00F356A2"/>
    <w:rsid w:val="00F369A6"/>
    <w:rsid w:val="00F36E64"/>
    <w:rsid w:val="00F41B12"/>
    <w:rsid w:val="00F429FD"/>
    <w:rsid w:val="00F42AAD"/>
    <w:rsid w:val="00F4442B"/>
    <w:rsid w:val="00F45E6D"/>
    <w:rsid w:val="00F471C7"/>
    <w:rsid w:val="00F51209"/>
    <w:rsid w:val="00F5315C"/>
    <w:rsid w:val="00F5318D"/>
    <w:rsid w:val="00F5323B"/>
    <w:rsid w:val="00F55C95"/>
    <w:rsid w:val="00F57841"/>
    <w:rsid w:val="00F6053C"/>
    <w:rsid w:val="00F6520A"/>
    <w:rsid w:val="00F679EA"/>
    <w:rsid w:val="00F71464"/>
    <w:rsid w:val="00F71BA6"/>
    <w:rsid w:val="00F742B0"/>
    <w:rsid w:val="00F81016"/>
    <w:rsid w:val="00F8124C"/>
    <w:rsid w:val="00F907CC"/>
    <w:rsid w:val="00F909B5"/>
    <w:rsid w:val="00F968C7"/>
    <w:rsid w:val="00F96AE2"/>
    <w:rsid w:val="00FA13F0"/>
    <w:rsid w:val="00FA31FE"/>
    <w:rsid w:val="00FA393C"/>
    <w:rsid w:val="00FA398D"/>
    <w:rsid w:val="00FB053F"/>
    <w:rsid w:val="00FB62CE"/>
    <w:rsid w:val="00FB7FB3"/>
    <w:rsid w:val="00FC5989"/>
    <w:rsid w:val="00FC6E2A"/>
    <w:rsid w:val="00FC7885"/>
    <w:rsid w:val="00FC7899"/>
    <w:rsid w:val="00FD0238"/>
    <w:rsid w:val="00FD1988"/>
    <w:rsid w:val="00FD1D77"/>
    <w:rsid w:val="00FD2BEE"/>
    <w:rsid w:val="00FD654F"/>
    <w:rsid w:val="00FD6589"/>
    <w:rsid w:val="00FE1350"/>
    <w:rsid w:val="00FE2B72"/>
    <w:rsid w:val="00FE336E"/>
    <w:rsid w:val="00FE37A0"/>
    <w:rsid w:val="00FE5A3F"/>
    <w:rsid w:val="00FE7D01"/>
    <w:rsid w:val="00FF31B9"/>
    <w:rsid w:val="00FF3368"/>
    <w:rsid w:val="00FF384A"/>
    <w:rsid w:val="00FF55D9"/>
    <w:rsid w:val="00FF5A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59C082"/>
  <w15:docId w15:val="{CAE22C8A-8047-4341-A5C3-DA3DF132B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0247C"/>
    <w:pPr>
      <w:tabs>
        <w:tab w:val="left" w:pos="180"/>
      </w:tabs>
      <w:spacing w:after="120"/>
      <w:ind w:right="2591"/>
    </w:pPr>
    <w:rPr>
      <w:rFonts w:ascii="Arial" w:hAnsi="Arial" w:cs="Arial"/>
      <w:szCs w:val="22"/>
      <w:lang w:eastAsia="en-US"/>
    </w:rPr>
  </w:style>
  <w:style w:type="paragraph" w:styleId="berschrift1">
    <w:name w:val="heading 1"/>
    <w:basedOn w:val="Standard"/>
    <w:next w:val="Standard"/>
    <w:qFormat/>
    <w:rsid w:val="00BF4284"/>
    <w:pPr>
      <w:keepNext/>
      <w:numPr>
        <w:numId w:val="1"/>
      </w:numPr>
      <w:spacing w:before="240" w:after="60"/>
      <w:outlineLvl w:val="0"/>
    </w:pPr>
    <w:rPr>
      <w:b/>
      <w:bCs/>
      <w:kern w:val="32"/>
      <w:sz w:val="32"/>
      <w:szCs w:val="32"/>
    </w:rPr>
  </w:style>
  <w:style w:type="paragraph" w:styleId="berschrift2">
    <w:name w:val="heading 2"/>
    <w:basedOn w:val="Standard"/>
    <w:next w:val="Standard"/>
    <w:qFormat/>
    <w:rsid w:val="00BF4284"/>
    <w:pPr>
      <w:keepNext/>
      <w:numPr>
        <w:ilvl w:val="1"/>
        <w:numId w:val="7"/>
      </w:numPr>
      <w:spacing w:before="240" w:after="60"/>
      <w:outlineLvl w:val="1"/>
    </w:pPr>
    <w:rPr>
      <w:b/>
      <w:bCs/>
      <w:i/>
      <w:iCs/>
      <w:sz w:val="28"/>
      <w:szCs w:val="28"/>
    </w:rPr>
  </w:style>
  <w:style w:type="paragraph" w:styleId="berschrift3">
    <w:name w:val="heading 3"/>
    <w:basedOn w:val="Standard"/>
    <w:next w:val="Standard"/>
    <w:qFormat/>
    <w:rsid w:val="00BF4284"/>
    <w:pPr>
      <w:keepNext/>
      <w:spacing w:before="240" w:after="60"/>
      <w:outlineLvl w:val="2"/>
    </w:pPr>
    <w:rPr>
      <w:b/>
      <w:bCs/>
      <w:sz w:val="26"/>
      <w:szCs w:val="26"/>
    </w:rPr>
  </w:style>
  <w:style w:type="paragraph" w:styleId="berschrift4">
    <w:name w:val="heading 4"/>
    <w:basedOn w:val="Standard"/>
    <w:next w:val="Standard"/>
    <w:rsid w:val="00BF4284"/>
    <w:pPr>
      <w:keepNext/>
      <w:spacing w:before="240" w:after="60"/>
      <w:outlineLvl w:val="3"/>
    </w:pPr>
    <w:rPr>
      <w:rFonts w:ascii="Times New Roman" w:hAnsi="Times New Roman" w:cs="Times New Roman"/>
      <w:b/>
      <w:bCs/>
      <w:sz w:val="28"/>
      <w:szCs w:val="28"/>
    </w:rPr>
  </w:style>
  <w:style w:type="paragraph" w:styleId="berschrift5">
    <w:name w:val="heading 5"/>
    <w:basedOn w:val="Standard"/>
    <w:next w:val="Standard"/>
    <w:rsid w:val="00BF4284"/>
    <w:pPr>
      <w:keepNext/>
      <w:outlineLvl w:val="4"/>
    </w:pPr>
    <w:rPr>
      <w:b/>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Arial11pt">
    <w:name w:val="Formatvorlage Arial 11 pt"/>
    <w:basedOn w:val="Absatz-Standardschriftart"/>
    <w:rsid w:val="00BF4284"/>
    <w:rPr>
      <w:rFonts w:ascii="Arial" w:hAnsi="Arial"/>
      <w:sz w:val="22"/>
    </w:rPr>
  </w:style>
  <w:style w:type="character" w:customStyle="1" w:styleId="FormatvorlageFormatvorlageArial11pt16ptFett">
    <w:name w:val="Formatvorlage Formatvorlage Arial 11 pt + 16 pt Fett"/>
    <w:basedOn w:val="FormatvorlageArial11pt"/>
    <w:rsid w:val="00BF4284"/>
    <w:rPr>
      <w:rFonts w:ascii="Arial" w:hAnsi="Arial"/>
      <w:b/>
      <w:bCs/>
      <w:kern w:val="32"/>
      <w:sz w:val="32"/>
    </w:rPr>
  </w:style>
  <w:style w:type="paragraph" w:customStyle="1" w:styleId="FormatvorlageRechts394cm">
    <w:name w:val="Formatvorlage Rechts:  394 cm"/>
    <w:basedOn w:val="Standard"/>
    <w:rsid w:val="00BF4284"/>
    <w:pPr>
      <w:keepLines/>
      <w:ind w:right="2234"/>
    </w:pPr>
    <w:rPr>
      <w:szCs w:val="20"/>
    </w:rPr>
  </w:style>
  <w:style w:type="character" w:customStyle="1" w:styleId="FormatvorlageNichtFett">
    <w:name w:val="Formatvorlage Nicht Fett"/>
    <w:basedOn w:val="Absatz-Standardschriftart"/>
    <w:rsid w:val="00BF4284"/>
  </w:style>
  <w:style w:type="paragraph" w:customStyle="1" w:styleId="MMTitle">
    <w:name w:val="MM Title"/>
    <w:basedOn w:val="Titel"/>
    <w:rsid w:val="00BF4284"/>
  </w:style>
  <w:style w:type="paragraph" w:styleId="Titel">
    <w:name w:val="Title"/>
    <w:basedOn w:val="Standard"/>
    <w:link w:val="TitelZchn"/>
    <w:uiPriority w:val="10"/>
    <w:qFormat/>
    <w:rsid w:val="00BF4284"/>
    <w:pPr>
      <w:spacing w:before="240" w:after="60"/>
      <w:jc w:val="center"/>
      <w:outlineLvl w:val="0"/>
    </w:pPr>
    <w:rPr>
      <w:b/>
      <w:bCs/>
      <w:kern w:val="28"/>
      <w:sz w:val="32"/>
      <w:szCs w:val="32"/>
    </w:rPr>
  </w:style>
  <w:style w:type="paragraph" w:customStyle="1" w:styleId="MMTopic1">
    <w:name w:val="MM Topic 1"/>
    <w:basedOn w:val="berschrift1"/>
    <w:rsid w:val="00BF4284"/>
    <w:pPr>
      <w:numPr>
        <w:numId w:val="8"/>
      </w:numPr>
      <w:tabs>
        <w:tab w:val="clear" w:pos="180"/>
        <w:tab w:val="clear" w:pos="360"/>
      </w:tabs>
    </w:pPr>
  </w:style>
  <w:style w:type="paragraph" w:customStyle="1" w:styleId="MMTopic2">
    <w:name w:val="MM Topic 2"/>
    <w:basedOn w:val="berschrift2"/>
    <w:rsid w:val="00BF4284"/>
    <w:pPr>
      <w:numPr>
        <w:numId w:val="8"/>
      </w:numPr>
      <w:tabs>
        <w:tab w:val="clear" w:pos="180"/>
        <w:tab w:val="clear" w:pos="720"/>
      </w:tabs>
    </w:pPr>
  </w:style>
  <w:style w:type="paragraph" w:customStyle="1" w:styleId="MMTopic3">
    <w:name w:val="MM Topic 3"/>
    <w:basedOn w:val="berschrift3"/>
    <w:rsid w:val="00BF4284"/>
    <w:pPr>
      <w:numPr>
        <w:ilvl w:val="2"/>
        <w:numId w:val="8"/>
      </w:numPr>
      <w:tabs>
        <w:tab w:val="clear" w:pos="180"/>
        <w:tab w:val="clear" w:pos="1080"/>
      </w:tabs>
    </w:pPr>
  </w:style>
  <w:style w:type="paragraph" w:customStyle="1" w:styleId="MMTopic4">
    <w:name w:val="MM Topic 4"/>
    <w:basedOn w:val="berschrift4"/>
    <w:rsid w:val="00BF4284"/>
  </w:style>
  <w:style w:type="paragraph" w:styleId="Kopfzeile">
    <w:name w:val="header"/>
    <w:basedOn w:val="Standard"/>
    <w:link w:val="KopfzeileZchn"/>
    <w:uiPriority w:val="99"/>
    <w:rsid w:val="00BF4284"/>
    <w:pPr>
      <w:tabs>
        <w:tab w:val="clear" w:pos="180"/>
        <w:tab w:val="center" w:pos="4536"/>
        <w:tab w:val="right" w:pos="9072"/>
      </w:tabs>
    </w:pPr>
  </w:style>
  <w:style w:type="paragraph" w:styleId="Fuzeile">
    <w:name w:val="footer"/>
    <w:basedOn w:val="Standard"/>
    <w:rsid w:val="00BF4284"/>
    <w:pPr>
      <w:tabs>
        <w:tab w:val="clear" w:pos="180"/>
        <w:tab w:val="center" w:pos="4536"/>
        <w:tab w:val="right" w:pos="9072"/>
      </w:tabs>
    </w:pPr>
  </w:style>
  <w:style w:type="character" w:styleId="Seitenzahl">
    <w:name w:val="page number"/>
    <w:basedOn w:val="Absatz-Standardschriftart"/>
    <w:rsid w:val="00BF4284"/>
  </w:style>
  <w:style w:type="paragraph" w:styleId="Sprechblasentext">
    <w:name w:val="Balloon Text"/>
    <w:basedOn w:val="Standard"/>
    <w:semiHidden/>
    <w:rsid w:val="00BF4284"/>
    <w:rPr>
      <w:rFonts w:ascii="Tahoma" w:hAnsi="Tahoma" w:cs="Tahoma"/>
      <w:sz w:val="16"/>
      <w:szCs w:val="16"/>
    </w:rPr>
  </w:style>
  <w:style w:type="paragraph" w:styleId="Textkrper">
    <w:name w:val="Body Text"/>
    <w:basedOn w:val="Standard"/>
    <w:rsid w:val="00BF4284"/>
    <w:rPr>
      <w:szCs w:val="20"/>
      <w:lang w:val="en-GB"/>
    </w:rPr>
  </w:style>
  <w:style w:type="character" w:styleId="Hyperlink">
    <w:name w:val="Hyperlink"/>
    <w:basedOn w:val="Absatz-Standardschriftart"/>
    <w:uiPriority w:val="99"/>
    <w:rsid w:val="00BF4284"/>
    <w:rPr>
      <w:color w:val="0000FF"/>
      <w:u w:val="single"/>
    </w:rPr>
  </w:style>
  <w:style w:type="character" w:styleId="Fett">
    <w:name w:val="Strong"/>
    <w:basedOn w:val="Absatz-Standardschriftart"/>
    <w:uiPriority w:val="22"/>
    <w:qFormat/>
    <w:rsid w:val="00BF4284"/>
    <w:rPr>
      <w:b/>
      <w:bCs/>
    </w:rPr>
  </w:style>
  <w:style w:type="table" w:styleId="Tabellenraster">
    <w:name w:val="Table Grid"/>
    <w:basedOn w:val="NormaleTabelle"/>
    <w:uiPriority w:val="39"/>
    <w:rsid w:val="00E031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BD55F8"/>
    <w:rPr>
      <w:rFonts w:ascii="Arial" w:hAnsi="Arial" w:cs="Arial"/>
      <w:szCs w:val="22"/>
      <w:lang w:eastAsia="en-US"/>
    </w:rPr>
  </w:style>
  <w:style w:type="character" w:styleId="Kommentarzeichen">
    <w:name w:val="annotation reference"/>
    <w:basedOn w:val="Absatz-Standardschriftart"/>
    <w:uiPriority w:val="99"/>
    <w:semiHidden/>
    <w:unhideWhenUsed/>
    <w:rsid w:val="00BF20A3"/>
    <w:rPr>
      <w:sz w:val="16"/>
      <w:szCs w:val="16"/>
    </w:rPr>
  </w:style>
  <w:style w:type="paragraph" w:styleId="Kommentartext">
    <w:name w:val="annotation text"/>
    <w:basedOn w:val="Standard"/>
    <w:link w:val="KommentartextZchn"/>
    <w:uiPriority w:val="99"/>
    <w:unhideWhenUsed/>
    <w:rsid w:val="00BF20A3"/>
    <w:rPr>
      <w:szCs w:val="20"/>
    </w:rPr>
  </w:style>
  <w:style w:type="character" w:customStyle="1" w:styleId="KommentartextZchn">
    <w:name w:val="Kommentartext Zchn"/>
    <w:basedOn w:val="Absatz-Standardschriftart"/>
    <w:link w:val="Kommentartext"/>
    <w:uiPriority w:val="99"/>
    <w:rsid w:val="00BF20A3"/>
    <w:rPr>
      <w:rFonts w:ascii="Arial" w:hAnsi="Arial" w:cs="Arial"/>
      <w:lang w:eastAsia="en-US"/>
    </w:rPr>
  </w:style>
  <w:style w:type="paragraph" w:styleId="Kommentarthema">
    <w:name w:val="annotation subject"/>
    <w:basedOn w:val="Kommentartext"/>
    <w:next w:val="Kommentartext"/>
    <w:link w:val="KommentarthemaZchn"/>
    <w:uiPriority w:val="99"/>
    <w:semiHidden/>
    <w:unhideWhenUsed/>
    <w:rsid w:val="00BF20A3"/>
    <w:rPr>
      <w:b/>
      <w:bCs/>
    </w:rPr>
  </w:style>
  <w:style w:type="character" w:customStyle="1" w:styleId="KommentarthemaZchn">
    <w:name w:val="Kommentarthema Zchn"/>
    <w:basedOn w:val="KommentartextZchn"/>
    <w:link w:val="Kommentarthema"/>
    <w:uiPriority w:val="99"/>
    <w:semiHidden/>
    <w:rsid w:val="00BF20A3"/>
    <w:rPr>
      <w:rFonts w:ascii="Arial" w:hAnsi="Arial" w:cs="Arial"/>
      <w:b/>
      <w:bCs/>
      <w:lang w:eastAsia="en-US"/>
    </w:rPr>
  </w:style>
  <w:style w:type="character" w:styleId="BesuchterLink">
    <w:name w:val="FollowedHyperlink"/>
    <w:basedOn w:val="Absatz-Standardschriftart"/>
    <w:uiPriority w:val="99"/>
    <w:semiHidden/>
    <w:unhideWhenUsed/>
    <w:rsid w:val="00690634"/>
    <w:rPr>
      <w:color w:val="954F72" w:themeColor="followedHyperlink"/>
      <w:u w:val="single"/>
    </w:rPr>
  </w:style>
  <w:style w:type="paragraph" w:customStyle="1" w:styleId="Zwischenberschrift">
    <w:name w:val="Zwischenüberschrift"/>
    <w:basedOn w:val="Standard"/>
    <w:link w:val="ZwischenberschriftZchn"/>
    <w:qFormat/>
    <w:rsid w:val="00F71464"/>
    <w:pPr>
      <w:keepNext/>
    </w:pPr>
    <w:rPr>
      <w:b/>
      <w:sz w:val="22"/>
      <w:lang w:eastAsia="de-DE"/>
    </w:rPr>
  </w:style>
  <w:style w:type="character" w:customStyle="1" w:styleId="ZwischenberschriftZchn">
    <w:name w:val="Zwischenüberschrift Zchn"/>
    <w:basedOn w:val="Absatz-Standardschriftart"/>
    <w:link w:val="Zwischenberschrift"/>
    <w:rsid w:val="00F71464"/>
    <w:rPr>
      <w:rFonts w:ascii="Arial" w:hAnsi="Arial" w:cs="Arial"/>
      <w:b/>
      <w:sz w:val="22"/>
      <w:szCs w:val="22"/>
    </w:rPr>
  </w:style>
  <w:style w:type="paragraph" w:customStyle="1" w:styleId="Default">
    <w:name w:val="Default"/>
    <w:rsid w:val="00DE4BD1"/>
    <w:pPr>
      <w:autoSpaceDE w:val="0"/>
      <w:autoSpaceDN w:val="0"/>
      <w:adjustRightInd w:val="0"/>
    </w:pPr>
    <w:rPr>
      <w:rFonts w:ascii="Arial" w:hAnsi="Arial" w:cs="Arial"/>
      <w:color w:val="000000"/>
      <w:sz w:val="24"/>
      <w:szCs w:val="24"/>
    </w:rPr>
  </w:style>
  <w:style w:type="character" w:customStyle="1" w:styleId="NichtaufgelsteErwhnung1">
    <w:name w:val="Nicht aufgelöste Erwähnung1"/>
    <w:basedOn w:val="Absatz-Standardschriftart"/>
    <w:uiPriority w:val="99"/>
    <w:semiHidden/>
    <w:unhideWhenUsed/>
    <w:rsid w:val="0015026E"/>
    <w:rPr>
      <w:color w:val="605E5C"/>
      <w:shd w:val="clear" w:color="auto" w:fill="E1DFDD"/>
    </w:rPr>
  </w:style>
  <w:style w:type="character" w:customStyle="1" w:styleId="TitelZchn">
    <w:name w:val="Titel Zchn"/>
    <w:basedOn w:val="Absatz-Standardschriftart"/>
    <w:link w:val="Titel"/>
    <w:uiPriority w:val="10"/>
    <w:rsid w:val="00166D22"/>
    <w:rPr>
      <w:rFonts w:ascii="Arial" w:hAnsi="Arial" w:cs="Arial"/>
      <w:b/>
      <w:bCs/>
      <w:kern w:val="28"/>
      <w:sz w:val="32"/>
      <w:szCs w:val="32"/>
      <w:lang w:eastAsia="en-US"/>
    </w:rPr>
  </w:style>
  <w:style w:type="paragraph" w:styleId="Listenabsatz">
    <w:name w:val="List Paragraph"/>
    <w:basedOn w:val="Standard"/>
    <w:uiPriority w:val="34"/>
    <w:qFormat/>
    <w:rsid w:val="00166D22"/>
    <w:pPr>
      <w:tabs>
        <w:tab w:val="clear" w:pos="180"/>
      </w:tabs>
      <w:spacing w:after="200" w:line="276" w:lineRule="auto"/>
      <w:ind w:left="720" w:right="0"/>
      <w:contextualSpacing/>
    </w:pPr>
    <w:rPr>
      <w:rFonts w:asciiTheme="minorHAnsi" w:eastAsiaTheme="minorHAnsi" w:hAnsiTheme="minorHAnsi" w:cstheme="minorBidi"/>
      <w:sz w:val="22"/>
      <w:lang w:val="en-US"/>
    </w:rPr>
  </w:style>
  <w:style w:type="paragraph" w:styleId="Untertitel">
    <w:name w:val="Subtitle"/>
    <w:basedOn w:val="Standard"/>
    <w:next w:val="Standard"/>
    <w:link w:val="UntertitelZchn"/>
    <w:uiPriority w:val="11"/>
    <w:qFormat/>
    <w:rsid w:val="00166D22"/>
    <w:pPr>
      <w:numPr>
        <w:ilvl w:val="1"/>
      </w:numPr>
      <w:tabs>
        <w:tab w:val="clear" w:pos="180"/>
      </w:tabs>
      <w:spacing w:after="200" w:line="276" w:lineRule="auto"/>
      <w:ind w:right="0"/>
    </w:pPr>
    <w:rPr>
      <w:rFonts w:asciiTheme="majorHAnsi" w:eastAsiaTheme="majorEastAsia" w:hAnsiTheme="majorHAnsi" w:cstheme="majorBidi"/>
      <w:i/>
      <w:iCs/>
      <w:color w:val="5B9BD5" w:themeColor="accent1"/>
      <w:spacing w:val="15"/>
      <w:sz w:val="24"/>
      <w:szCs w:val="24"/>
      <w:lang w:val="en-US"/>
    </w:rPr>
  </w:style>
  <w:style w:type="character" w:customStyle="1" w:styleId="UntertitelZchn">
    <w:name w:val="Untertitel Zchn"/>
    <w:basedOn w:val="Absatz-Standardschriftart"/>
    <w:link w:val="Untertitel"/>
    <w:uiPriority w:val="11"/>
    <w:rsid w:val="00166D22"/>
    <w:rPr>
      <w:rFonts w:asciiTheme="majorHAnsi" w:eastAsiaTheme="majorEastAsia" w:hAnsiTheme="majorHAnsi" w:cstheme="majorBidi"/>
      <w:i/>
      <w:iCs/>
      <w:color w:val="5B9BD5" w:themeColor="accent1"/>
      <w:spacing w:val="15"/>
      <w:sz w:val="24"/>
      <w:szCs w:val="24"/>
      <w:lang w:val="en-US" w:eastAsia="en-US"/>
    </w:rPr>
  </w:style>
  <w:style w:type="paragraph" w:customStyle="1" w:styleId="centered">
    <w:name w:val="centered"/>
    <w:basedOn w:val="Standard"/>
    <w:rsid w:val="00F81016"/>
    <w:pPr>
      <w:tabs>
        <w:tab w:val="clear" w:pos="180"/>
      </w:tabs>
      <w:spacing w:before="100" w:beforeAutospacing="1" w:after="100" w:afterAutospacing="1"/>
      <w:ind w:right="0"/>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F81016"/>
    <w:pPr>
      <w:tabs>
        <w:tab w:val="clear" w:pos="180"/>
      </w:tabs>
      <w:spacing w:before="100" w:beforeAutospacing="1" w:after="100" w:afterAutospacing="1"/>
      <w:ind w:right="0"/>
    </w:pPr>
    <w:rPr>
      <w:rFonts w:ascii="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5A3CBF"/>
    <w:rPr>
      <w:color w:val="605E5C"/>
      <w:shd w:val="clear" w:color="auto" w:fill="E1DFDD"/>
    </w:rPr>
  </w:style>
  <w:style w:type="paragraph" w:styleId="berarbeitung">
    <w:name w:val="Revision"/>
    <w:hidden/>
    <w:uiPriority w:val="99"/>
    <w:semiHidden/>
    <w:rsid w:val="00ED31B6"/>
    <w:rPr>
      <w:rFonts w:ascii="Arial" w:hAnsi="Arial" w:cs="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291806">
      <w:bodyDiv w:val="1"/>
      <w:marLeft w:val="0"/>
      <w:marRight w:val="0"/>
      <w:marTop w:val="0"/>
      <w:marBottom w:val="0"/>
      <w:divBdr>
        <w:top w:val="none" w:sz="0" w:space="0" w:color="auto"/>
        <w:left w:val="none" w:sz="0" w:space="0" w:color="auto"/>
        <w:bottom w:val="none" w:sz="0" w:space="0" w:color="auto"/>
        <w:right w:val="none" w:sz="0" w:space="0" w:color="auto"/>
      </w:divBdr>
      <w:divsChild>
        <w:div w:id="636840648">
          <w:marLeft w:val="0"/>
          <w:marRight w:val="0"/>
          <w:marTop w:val="0"/>
          <w:marBottom w:val="0"/>
          <w:divBdr>
            <w:top w:val="none" w:sz="0" w:space="0" w:color="auto"/>
            <w:left w:val="none" w:sz="0" w:space="0" w:color="auto"/>
            <w:bottom w:val="none" w:sz="0" w:space="0" w:color="auto"/>
            <w:right w:val="none" w:sz="0" w:space="0" w:color="auto"/>
          </w:divBdr>
          <w:divsChild>
            <w:div w:id="93520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84720">
      <w:bodyDiv w:val="1"/>
      <w:marLeft w:val="0"/>
      <w:marRight w:val="0"/>
      <w:marTop w:val="0"/>
      <w:marBottom w:val="0"/>
      <w:divBdr>
        <w:top w:val="none" w:sz="0" w:space="0" w:color="auto"/>
        <w:left w:val="none" w:sz="0" w:space="0" w:color="auto"/>
        <w:bottom w:val="none" w:sz="0" w:space="0" w:color="auto"/>
        <w:right w:val="none" w:sz="0" w:space="0" w:color="auto"/>
      </w:divBdr>
      <w:divsChild>
        <w:div w:id="1543399181">
          <w:marLeft w:val="0"/>
          <w:marRight w:val="0"/>
          <w:marTop w:val="0"/>
          <w:marBottom w:val="150"/>
          <w:divBdr>
            <w:top w:val="none" w:sz="0" w:space="0" w:color="auto"/>
            <w:left w:val="none" w:sz="0" w:space="0" w:color="auto"/>
            <w:bottom w:val="none" w:sz="0" w:space="0" w:color="auto"/>
            <w:right w:val="none" w:sz="0" w:space="0" w:color="auto"/>
          </w:divBdr>
          <w:divsChild>
            <w:div w:id="121192758">
              <w:marLeft w:val="0"/>
              <w:marRight w:val="0"/>
              <w:marTop w:val="0"/>
              <w:marBottom w:val="0"/>
              <w:divBdr>
                <w:top w:val="none" w:sz="0" w:space="0" w:color="auto"/>
                <w:left w:val="none" w:sz="0" w:space="0" w:color="auto"/>
                <w:bottom w:val="none" w:sz="0" w:space="0" w:color="auto"/>
                <w:right w:val="none" w:sz="0" w:space="0" w:color="auto"/>
              </w:divBdr>
              <w:divsChild>
                <w:div w:id="147943252">
                  <w:marLeft w:val="0"/>
                  <w:marRight w:val="0"/>
                  <w:marTop w:val="0"/>
                  <w:marBottom w:val="0"/>
                  <w:divBdr>
                    <w:top w:val="none" w:sz="0" w:space="0" w:color="auto"/>
                    <w:left w:val="none" w:sz="0" w:space="0" w:color="auto"/>
                    <w:bottom w:val="none" w:sz="0" w:space="0" w:color="auto"/>
                    <w:right w:val="none" w:sz="0" w:space="0" w:color="auto"/>
                  </w:divBdr>
                  <w:divsChild>
                    <w:div w:id="484735708">
                      <w:marLeft w:val="300"/>
                      <w:marRight w:val="0"/>
                      <w:marTop w:val="0"/>
                      <w:marBottom w:val="0"/>
                      <w:divBdr>
                        <w:top w:val="none" w:sz="0" w:space="0" w:color="auto"/>
                        <w:left w:val="none" w:sz="0" w:space="0" w:color="auto"/>
                        <w:bottom w:val="none" w:sz="0" w:space="0" w:color="auto"/>
                        <w:right w:val="none" w:sz="0" w:space="0" w:color="auto"/>
                      </w:divBdr>
                      <w:divsChild>
                        <w:div w:id="1155802032">
                          <w:marLeft w:val="0"/>
                          <w:marRight w:val="0"/>
                          <w:marTop w:val="0"/>
                          <w:marBottom w:val="300"/>
                          <w:divBdr>
                            <w:top w:val="none" w:sz="0" w:space="0" w:color="auto"/>
                            <w:left w:val="none" w:sz="0" w:space="0" w:color="auto"/>
                            <w:bottom w:val="none" w:sz="0" w:space="0" w:color="auto"/>
                            <w:right w:val="none" w:sz="0" w:space="0" w:color="auto"/>
                          </w:divBdr>
                          <w:divsChild>
                            <w:div w:id="1020350027">
                              <w:marLeft w:val="0"/>
                              <w:marRight w:val="0"/>
                              <w:marTop w:val="0"/>
                              <w:marBottom w:val="0"/>
                              <w:divBdr>
                                <w:top w:val="none" w:sz="0" w:space="0" w:color="auto"/>
                                <w:left w:val="none" w:sz="0" w:space="0" w:color="auto"/>
                                <w:bottom w:val="none" w:sz="0" w:space="0" w:color="auto"/>
                                <w:right w:val="none" w:sz="0" w:space="0" w:color="auto"/>
                              </w:divBdr>
                              <w:divsChild>
                                <w:div w:id="750659935">
                                  <w:marLeft w:val="0"/>
                                  <w:marRight w:val="0"/>
                                  <w:marTop w:val="0"/>
                                  <w:marBottom w:val="0"/>
                                  <w:divBdr>
                                    <w:top w:val="none" w:sz="0" w:space="0" w:color="auto"/>
                                    <w:left w:val="none" w:sz="0" w:space="0" w:color="auto"/>
                                    <w:bottom w:val="none" w:sz="0" w:space="0" w:color="auto"/>
                                    <w:right w:val="none" w:sz="0" w:space="0" w:color="auto"/>
                                  </w:divBdr>
                                  <w:divsChild>
                                    <w:div w:id="469859027">
                                      <w:marLeft w:val="0"/>
                                      <w:marRight w:val="0"/>
                                      <w:marTop w:val="0"/>
                                      <w:marBottom w:val="0"/>
                                      <w:divBdr>
                                        <w:top w:val="none" w:sz="0" w:space="0" w:color="auto"/>
                                        <w:left w:val="none" w:sz="0" w:space="0" w:color="auto"/>
                                        <w:bottom w:val="none" w:sz="0" w:space="0" w:color="auto"/>
                                        <w:right w:val="none" w:sz="0" w:space="0" w:color="auto"/>
                                      </w:divBdr>
                                      <w:divsChild>
                                        <w:div w:id="183029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7317602">
      <w:bodyDiv w:val="1"/>
      <w:marLeft w:val="0"/>
      <w:marRight w:val="0"/>
      <w:marTop w:val="0"/>
      <w:marBottom w:val="0"/>
      <w:divBdr>
        <w:top w:val="none" w:sz="0" w:space="0" w:color="auto"/>
        <w:left w:val="none" w:sz="0" w:space="0" w:color="auto"/>
        <w:bottom w:val="none" w:sz="0" w:space="0" w:color="auto"/>
        <w:right w:val="none" w:sz="0" w:space="0" w:color="auto"/>
      </w:divBdr>
      <w:divsChild>
        <w:div w:id="281109623">
          <w:marLeft w:val="0"/>
          <w:marRight w:val="0"/>
          <w:marTop w:val="0"/>
          <w:marBottom w:val="0"/>
          <w:divBdr>
            <w:top w:val="none" w:sz="0" w:space="0" w:color="auto"/>
            <w:left w:val="none" w:sz="0" w:space="0" w:color="auto"/>
            <w:bottom w:val="none" w:sz="0" w:space="0" w:color="auto"/>
            <w:right w:val="none" w:sz="0" w:space="0" w:color="auto"/>
          </w:divBdr>
          <w:divsChild>
            <w:div w:id="1699506150">
              <w:marLeft w:val="0"/>
              <w:marRight w:val="0"/>
              <w:marTop w:val="0"/>
              <w:marBottom w:val="0"/>
              <w:divBdr>
                <w:top w:val="none" w:sz="0" w:space="0" w:color="auto"/>
                <w:left w:val="none" w:sz="0" w:space="0" w:color="auto"/>
                <w:bottom w:val="none" w:sz="0" w:space="0" w:color="auto"/>
                <w:right w:val="none" w:sz="0" w:space="0" w:color="auto"/>
              </w:divBdr>
              <w:divsChild>
                <w:div w:id="630987140">
                  <w:marLeft w:val="0"/>
                  <w:marRight w:val="0"/>
                  <w:marTop w:val="0"/>
                  <w:marBottom w:val="0"/>
                  <w:divBdr>
                    <w:top w:val="none" w:sz="0" w:space="0" w:color="auto"/>
                    <w:left w:val="none" w:sz="0" w:space="0" w:color="auto"/>
                    <w:bottom w:val="none" w:sz="0" w:space="0" w:color="auto"/>
                    <w:right w:val="none" w:sz="0" w:space="0" w:color="auto"/>
                  </w:divBdr>
                  <w:divsChild>
                    <w:div w:id="24137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166629">
          <w:marLeft w:val="0"/>
          <w:marRight w:val="0"/>
          <w:marTop w:val="0"/>
          <w:marBottom w:val="0"/>
          <w:divBdr>
            <w:top w:val="none" w:sz="0" w:space="0" w:color="auto"/>
            <w:left w:val="none" w:sz="0" w:space="0" w:color="auto"/>
            <w:bottom w:val="none" w:sz="0" w:space="0" w:color="auto"/>
            <w:right w:val="none" w:sz="0" w:space="0" w:color="auto"/>
          </w:divBdr>
        </w:div>
      </w:divsChild>
    </w:div>
    <w:div w:id="448160035">
      <w:bodyDiv w:val="1"/>
      <w:marLeft w:val="0"/>
      <w:marRight w:val="0"/>
      <w:marTop w:val="0"/>
      <w:marBottom w:val="0"/>
      <w:divBdr>
        <w:top w:val="none" w:sz="0" w:space="0" w:color="auto"/>
        <w:left w:val="none" w:sz="0" w:space="0" w:color="auto"/>
        <w:bottom w:val="none" w:sz="0" w:space="0" w:color="auto"/>
        <w:right w:val="none" w:sz="0" w:space="0" w:color="auto"/>
      </w:divBdr>
    </w:div>
    <w:div w:id="644624445">
      <w:bodyDiv w:val="1"/>
      <w:marLeft w:val="0"/>
      <w:marRight w:val="0"/>
      <w:marTop w:val="0"/>
      <w:marBottom w:val="0"/>
      <w:divBdr>
        <w:top w:val="none" w:sz="0" w:space="0" w:color="auto"/>
        <w:left w:val="none" w:sz="0" w:space="0" w:color="auto"/>
        <w:bottom w:val="none" w:sz="0" w:space="0" w:color="auto"/>
        <w:right w:val="none" w:sz="0" w:space="0" w:color="auto"/>
      </w:divBdr>
      <w:divsChild>
        <w:div w:id="2032099512">
          <w:marLeft w:val="0"/>
          <w:marRight w:val="0"/>
          <w:marTop w:val="0"/>
          <w:marBottom w:val="0"/>
          <w:divBdr>
            <w:top w:val="none" w:sz="0" w:space="0" w:color="auto"/>
            <w:left w:val="none" w:sz="0" w:space="0" w:color="auto"/>
            <w:bottom w:val="none" w:sz="0" w:space="0" w:color="auto"/>
            <w:right w:val="none" w:sz="0" w:space="0" w:color="auto"/>
          </w:divBdr>
        </w:div>
      </w:divsChild>
    </w:div>
    <w:div w:id="725378848">
      <w:bodyDiv w:val="1"/>
      <w:marLeft w:val="0"/>
      <w:marRight w:val="0"/>
      <w:marTop w:val="0"/>
      <w:marBottom w:val="0"/>
      <w:divBdr>
        <w:top w:val="none" w:sz="0" w:space="0" w:color="auto"/>
        <w:left w:val="none" w:sz="0" w:space="0" w:color="auto"/>
        <w:bottom w:val="none" w:sz="0" w:space="0" w:color="auto"/>
        <w:right w:val="none" w:sz="0" w:space="0" w:color="auto"/>
      </w:divBdr>
    </w:div>
    <w:div w:id="902520571">
      <w:bodyDiv w:val="1"/>
      <w:marLeft w:val="0"/>
      <w:marRight w:val="0"/>
      <w:marTop w:val="0"/>
      <w:marBottom w:val="0"/>
      <w:divBdr>
        <w:top w:val="none" w:sz="0" w:space="0" w:color="auto"/>
        <w:left w:val="none" w:sz="0" w:space="0" w:color="auto"/>
        <w:bottom w:val="none" w:sz="0" w:space="0" w:color="auto"/>
        <w:right w:val="none" w:sz="0" w:space="0" w:color="auto"/>
      </w:divBdr>
    </w:div>
    <w:div w:id="1144588010">
      <w:bodyDiv w:val="1"/>
      <w:marLeft w:val="0"/>
      <w:marRight w:val="0"/>
      <w:marTop w:val="0"/>
      <w:marBottom w:val="0"/>
      <w:divBdr>
        <w:top w:val="none" w:sz="0" w:space="0" w:color="auto"/>
        <w:left w:val="none" w:sz="0" w:space="0" w:color="auto"/>
        <w:bottom w:val="none" w:sz="0" w:space="0" w:color="auto"/>
        <w:right w:val="none" w:sz="0" w:space="0" w:color="auto"/>
      </w:divBdr>
      <w:divsChild>
        <w:div w:id="1609576996">
          <w:marLeft w:val="0"/>
          <w:marRight w:val="0"/>
          <w:marTop w:val="0"/>
          <w:marBottom w:val="0"/>
          <w:divBdr>
            <w:top w:val="none" w:sz="0" w:space="0" w:color="auto"/>
            <w:left w:val="none" w:sz="0" w:space="0" w:color="auto"/>
            <w:bottom w:val="none" w:sz="0" w:space="0" w:color="auto"/>
            <w:right w:val="none" w:sz="0" w:space="0" w:color="auto"/>
          </w:divBdr>
          <w:divsChild>
            <w:div w:id="1791511755">
              <w:marLeft w:val="0"/>
              <w:marRight w:val="0"/>
              <w:marTop w:val="0"/>
              <w:marBottom w:val="0"/>
              <w:divBdr>
                <w:top w:val="none" w:sz="0" w:space="0" w:color="auto"/>
                <w:left w:val="none" w:sz="0" w:space="0" w:color="auto"/>
                <w:bottom w:val="none" w:sz="0" w:space="0" w:color="auto"/>
                <w:right w:val="none" w:sz="0" w:space="0" w:color="auto"/>
              </w:divBdr>
            </w:div>
            <w:div w:id="606692568">
              <w:marLeft w:val="0"/>
              <w:marRight w:val="0"/>
              <w:marTop w:val="0"/>
              <w:marBottom w:val="0"/>
              <w:divBdr>
                <w:top w:val="none" w:sz="0" w:space="0" w:color="auto"/>
                <w:left w:val="none" w:sz="0" w:space="0" w:color="auto"/>
                <w:bottom w:val="none" w:sz="0" w:space="0" w:color="auto"/>
                <w:right w:val="none" w:sz="0" w:space="0" w:color="auto"/>
              </w:divBdr>
            </w:div>
          </w:divsChild>
        </w:div>
        <w:div w:id="1487935978">
          <w:marLeft w:val="0"/>
          <w:marRight w:val="0"/>
          <w:marTop w:val="0"/>
          <w:marBottom w:val="0"/>
          <w:divBdr>
            <w:top w:val="none" w:sz="0" w:space="0" w:color="auto"/>
            <w:left w:val="none" w:sz="0" w:space="0" w:color="auto"/>
            <w:bottom w:val="none" w:sz="0" w:space="0" w:color="auto"/>
            <w:right w:val="none" w:sz="0" w:space="0" w:color="auto"/>
          </w:divBdr>
          <w:divsChild>
            <w:div w:id="703359875">
              <w:marLeft w:val="0"/>
              <w:marRight w:val="0"/>
              <w:marTop w:val="0"/>
              <w:marBottom w:val="0"/>
              <w:divBdr>
                <w:top w:val="none" w:sz="0" w:space="0" w:color="auto"/>
                <w:left w:val="none" w:sz="0" w:space="0" w:color="auto"/>
                <w:bottom w:val="none" w:sz="0" w:space="0" w:color="auto"/>
                <w:right w:val="none" w:sz="0" w:space="0" w:color="auto"/>
              </w:divBdr>
            </w:div>
            <w:div w:id="1234462896">
              <w:marLeft w:val="0"/>
              <w:marRight w:val="0"/>
              <w:marTop w:val="0"/>
              <w:marBottom w:val="0"/>
              <w:divBdr>
                <w:top w:val="none" w:sz="0" w:space="0" w:color="auto"/>
                <w:left w:val="none" w:sz="0" w:space="0" w:color="auto"/>
                <w:bottom w:val="none" w:sz="0" w:space="0" w:color="auto"/>
                <w:right w:val="none" w:sz="0" w:space="0" w:color="auto"/>
              </w:divBdr>
              <w:divsChild>
                <w:div w:id="361441585">
                  <w:marLeft w:val="0"/>
                  <w:marRight w:val="0"/>
                  <w:marTop w:val="0"/>
                  <w:marBottom w:val="0"/>
                  <w:divBdr>
                    <w:top w:val="none" w:sz="0" w:space="0" w:color="auto"/>
                    <w:left w:val="none" w:sz="0" w:space="0" w:color="auto"/>
                    <w:bottom w:val="none" w:sz="0" w:space="0" w:color="auto"/>
                    <w:right w:val="none" w:sz="0" w:space="0" w:color="auto"/>
                  </w:divBdr>
                  <w:divsChild>
                    <w:div w:id="39571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462">
      <w:bodyDiv w:val="1"/>
      <w:marLeft w:val="0"/>
      <w:marRight w:val="0"/>
      <w:marTop w:val="0"/>
      <w:marBottom w:val="0"/>
      <w:divBdr>
        <w:top w:val="none" w:sz="0" w:space="0" w:color="auto"/>
        <w:left w:val="none" w:sz="0" w:space="0" w:color="auto"/>
        <w:bottom w:val="none" w:sz="0" w:space="0" w:color="auto"/>
        <w:right w:val="none" w:sz="0" w:space="0" w:color="auto"/>
      </w:divBdr>
    </w:div>
    <w:div w:id="1673950299">
      <w:bodyDiv w:val="1"/>
      <w:marLeft w:val="0"/>
      <w:marRight w:val="0"/>
      <w:marTop w:val="0"/>
      <w:marBottom w:val="0"/>
      <w:divBdr>
        <w:top w:val="none" w:sz="0" w:space="0" w:color="auto"/>
        <w:left w:val="none" w:sz="0" w:space="0" w:color="auto"/>
        <w:bottom w:val="none" w:sz="0" w:space="0" w:color="auto"/>
        <w:right w:val="none" w:sz="0" w:space="0" w:color="auto"/>
      </w:divBdr>
      <w:divsChild>
        <w:div w:id="97524637">
          <w:marLeft w:val="0"/>
          <w:marRight w:val="0"/>
          <w:marTop w:val="0"/>
          <w:marBottom w:val="150"/>
          <w:divBdr>
            <w:top w:val="none" w:sz="0" w:space="0" w:color="auto"/>
            <w:left w:val="none" w:sz="0" w:space="0" w:color="auto"/>
            <w:bottom w:val="none" w:sz="0" w:space="0" w:color="auto"/>
            <w:right w:val="none" w:sz="0" w:space="0" w:color="auto"/>
          </w:divBdr>
          <w:divsChild>
            <w:div w:id="2099522927">
              <w:marLeft w:val="0"/>
              <w:marRight w:val="0"/>
              <w:marTop w:val="0"/>
              <w:marBottom w:val="0"/>
              <w:divBdr>
                <w:top w:val="none" w:sz="0" w:space="0" w:color="auto"/>
                <w:left w:val="none" w:sz="0" w:space="0" w:color="auto"/>
                <w:bottom w:val="none" w:sz="0" w:space="0" w:color="auto"/>
                <w:right w:val="none" w:sz="0" w:space="0" w:color="auto"/>
              </w:divBdr>
              <w:divsChild>
                <w:div w:id="1488748346">
                  <w:marLeft w:val="0"/>
                  <w:marRight w:val="0"/>
                  <w:marTop w:val="0"/>
                  <w:marBottom w:val="0"/>
                  <w:divBdr>
                    <w:top w:val="none" w:sz="0" w:space="0" w:color="auto"/>
                    <w:left w:val="none" w:sz="0" w:space="0" w:color="auto"/>
                    <w:bottom w:val="none" w:sz="0" w:space="0" w:color="auto"/>
                    <w:right w:val="none" w:sz="0" w:space="0" w:color="auto"/>
                  </w:divBdr>
                  <w:divsChild>
                    <w:div w:id="472872914">
                      <w:marLeft w:val="300"/>
                      <w:marRight w:val="0"/>
                      <w:marTop w:val="0"/>
                      <w:marBottom w:val="0"/>
                      <w:divBdr>
                        <w:top w:val="none" w:sz="0" w:space="0" w:color="auto"/>
                        <w:left w:val="none" w:sz="0" w:space="0" w:color="auto"/>
                        <w:bottom w:val="none" w:sz="0" w:space="0" w:color="auto"/>
                        <w:right w:val="none" w:sz="0" w:space="0" w:color="auto"/>
                      </w:divBdr>
                      <w:divsChild>
                        <w:div w:id="1309092184">
                          <w:marLeft w:val="0"/>
                          <w:marRight w:val="0"/>
                          <w:marTop w:val="0"/>
                          <w:marBottom w:val="300"/>
                          <w:divBdr>
                            <w:top w:val="none" w:sz="0" w:space="0" w:color="auto"/>
                            <w:left w:val="none" w:sz="0" w:space="0" w:color="auto"/>
                            <w:bottom w:val="none" w:sz="0" w:space="0" w:color="auto"/>
                            <w:right w:val="none" w:sz="0" w:space="0" w:color="auto"/>
                          </w:divBdr>
                          <w:divsChild>
                            <w:div w:id="1829520194">
                              <w:marLeft w:val="0"/>
                              <w:marRight w:val="0"/>
                              <w:marTop w:val="0"/>
                              <w:marBottom w:val="0"/>
                              <w:divBdr>
                                <w:top w:val="none" w:sz="0" w:space="0" w:color="auto"/>
                                <w:left w:val="none" w:sz="0" w:space="0" w:color="auto"/>
                                <w:bottom w:val="none" w:sz="0" w:space="0" w:color="auto"/>
                                <w:right w:val="none" w:sz="0" w:space="0" w:color="auto"/>
                              </w:divBdr>
                              <w:divsChild>
                                <w:div w:id="1623726498">
                                  <w:marLeft w:val="0"/>
                                  <w:marRight w:val="0"/>
                                  <w:marTop w:val="0"/>
                                  <w:marBottom w:val="0"/>
                                  <w:divBdr>
                                    <w:top w:val="none" w:sz="0" w:space="0" w:color="auto"/>
                                    <w:left w:val="none" w:sz="0" w:space="0" w:color="auto"/>
                                    <w:bottom w:val="none" w:sz="0" w:space="0" w:color="auto"/>
                                    <w:right w:val="none" w:sz="0" w:space="0" w:color="auto"/>
                                  </w:divBdr>
                                  <w:divsChild>
                                    <w:div w:id="1051811479">
                                      <w:marLeft w:val="0"/>
                                      <w:marRight w:val="0"/>
                                      <w:marTop w:val="0"/>
                                      <w:marBottom w:val="150"/>
                                      <w:divBdr>
                                        <w:top w:val="none" w:sz="0" w:space="0" w:color="auto"/>
                                        <w:left w:val="none" w:sz="0" w:space="0" w:color="auto"/>
                                        <w:bottom w:val="none" w:sz="0" w:space="0" w:color="auto"/>
                                        <w:right w:val="none" w:sz="0" w:space="0" w:color="auto"/>
                                      </w:divBdr>
                                      <w:divsChild>
                                        <w:div w:id="1748648260">
                                          <w:marLeft w:val="0"/>
                                          <w:marRight w:val="0"/>
                                          <w:marTop w:val="0"/>
                                          <w:marBottom w:val="0"/>
                                          <w:divBdr>
                                            <w:top w:val="none" w:sz="0" w:space="0" w:color="auto"/>
                                            <w:left w:val="none" w:sz="0" w:space="0" w:color="auto"/>
                                            <w:bottom w:val="none" w:sz="0" w:space="0" w:color="auto"/>
                                            <w:right w:val="none" w:sz="0" w:space="0" w:color="auto"/>
                                          </w:divBdr>
                                          <w:divsChild>
                                            <w:div w:id="38359094">
                                              <w:marLeft w:val="0"/>
                                              <w:marRight w:val="0"/>
                                              <w:marTop w:val="0"/>
                                              <w:marBottom w:val="0"/>
                                              <w:divBdr>
                                                <w:top w:val="none" w:sz="0" w:space="0" w:color="auto"/>
                                                <w:left w:val="none" w:sz="0" w:space="0" w:color="auto"/>
                                                <w:bottom w:val="none" w:sz="0" w:space="0" w:color="auto"/>
                                                <w:right w:val="none" w:sz="0" w:space="0" w:color="auto"/>
                                              </w:divBdr>
                                            </w:div>
                                            <w:div w:id="198279079">
                                              <w:marLeft w:val="0"/>
                                              <w:marRight w:val="0"/>
                                              <w:marTop w:val="0"/>
                                              <w:marBottom w:val="0"/>
                                              <w:divBdr>
                                                <w:top w:val="none" w:sz="0" w:space="0" w:color="auto"/>
                                                <w:left w:val="none" w:sz="0" w:space="0" w:color="auto"/>
                                                <w:bottom w:val="none" w:sz="0" w:space="0" w:color="auto"/>
                                                <w:right w:val="none" w:sz="0" w:space="0" w:color="auto"/>
                                              </w:divBdr>
                                              <w:divsChild>
                                                <w:div w:id="65321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11717">
                                          <w:marLeft w:val="0"/>
                                          <w:marRight w:val="0"/>
                                          <w:marTop w:val="0"/>
                                          <w:marBottom w:val="0"/>
                                          <w:divBdr>
                                            <w:top w:val="none" w:sz="0" w:space="0" w:color="auto"/>
                                            <w:left w:val="none" w:sz="0" w:space="0" w:color="auto"/>
                                            <w:bottom w:val="none" w:sz="0" w:space="0" w:color="auto"/>
                                            <w:right w:val="none" w:sz="0" w:space="0" w:color="auto"/>
                                          </w:divBdr>
                                          <w:divsChild>
                                            <w:div w:id="1699500988">
                                              <w:marLeft w:val="0"/>
                                              <w:marRight w:val="0"/>
                                              <w:marTop w:val="0"/>
                                              <w:marBottom w:val="0"/>
                                              <w:divBdr>
                                                <w:top w:val="none" w:sz="0" w:space="0" w:color="auto"/>
                                                <w:left w:val="none" w:sz="0" w:space="0" w:color="auto"/>
                                                <w:bottom w:val="none" w:sz="0" w:space="0" w:color="auto"/>
                                                <w:right w:val="none" w:sz="0" w:space="0" w:color="auto"/>
                                              </w:divBdr>
                                            </w:div>
                                            <w:div w:id="103305270">
                                              <w:marLeft w:val="0"/>
                                              <w:marRight w:val="0"/>
                                              <w:marTop w:val="0"/>
                                              <w:marBottom w:val="0"/>
                                              <w:divBdr>
                                                <w:top w:val="none" w:sz="0" w:space="0" w:color="auto"/>
                                                <w:left w:val="none" w:sz="0" w:space="0" w:color="auto"/>
                                                <w:bottom w:val="none" w:sz="0" w:space="0" w:color="auto"/>
                                                <w:right w:val="none" w:sz="0" w:space="0" w:color="auto"/>
                                              </w:divBdr>
                                            </w:div>
                                            <w:div w:id="1547597045">
                                              <w:marLeft w:val="0"/>
                                              <w:marRight w:val="0"/>
                                              <w:marTop w:val="0"/>
                                              <w:marBottom w:val="0"/>
                                              <w:divBdr>
                                                <w:top w:val="none" w:sz="0" w:space="0" w:color="auto"/>
                                                <w:left w:val="none" w:sz="0" w:space="0" w:color="auto"/>
                                                <w:bottom w:val="none" w:sz="0" w:space="0" w:color="auto"/>
                                                <w:right w:val="none" w:sz="0" w:space="0" w:color="auto"/>
                                              </w:divBdr>
                                              <w:divsChild>
                                                <w:div w:id="1630437264">
                                                  <w:marLeft w:val="0"/>
                                                  <w:marRight w:val="0"/>
                                                  <w:marTop w:val="0"/>
                                                  <w:marBottom w:val="0"/>
                                                  <w:divBdr>
                                                    <w:top w:val="none" w:sz="0" w:space="0" w:color="auto"/>
                                                    <w:left w:val="none" w:sz="0" w:space="0" w:color="auto"/>
                                                    <w:bottom w:val="none" w:sz="0" w:space="0" w:color="auto"/>
                                                    <w:right w:val="none" w:sz="0" w:space="0" w:color="auto"/>
                                                  </w:divBdr>
                                                </w:div>
                                              </w:divsChild>
                                            </w:div>
                                            <w:div w:id="222066784">
                                              <w:marLeft w:val="0"/>
                                              <w:marRight w:val="0"/>
                                              <w:marTop w:val="0"/>
                                              <w:marBottom w:val="0"/>
                                              <w:divBdr>
                                                <w:top w:val="none" w:sz="0" w:space="0" w:color="auto"/>
                                                <w:left w:val="none" w:sz="0" w:space="0" w:color="auto"/>
                                                <w:bottom w:val="none" w:sz="0" w:space="0" w:color="auto"/>
                                                <w:right w:val="none" w:sz="0" w:space="0" w:color="auto"/>
                                              </w:divBdr>
                                            </w:div>
                                            <w:div w:id="1863013525">
                                              <w:marLeft w:val="0"/>
                                              <w:marRight w:val="0"/>
                                              <w:marTop w:val="0"/>
                                              <w:marBottom w:val="0"/>
                                              <w:divBdr>
                                                <w:top w:val="none" w:sz="0" w:space="0" w:color="auto"/>
                                                <w:left w:val="none" w:sz="0" w:space="0" w:color="auto"/>
                                                <w:bottom w:val="none" w:sz="0" w:space="0" w:color="auto"/>
                                                <w:right w:val="none" w:sz="0" w:space="0" w:color="auto"/>
                                              </w:divBdr>
                                              <w:divsChild>
                                                <w:div w:id="2653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5494270">
      <w:bodyDiv w:val="1"/>
      <w:marLeft w:val="0"/>
      <w:marRight w:val="0"/>
      <w:marTop w:val="0"/>
      <w:marBottom w:val="0"/>
      <w:divBdr>
        <w:top w:val="none" w:sz="0" w:space="0" w:color="auto"/>
        <w:left w:val="none" w:sz="0" w:space="0" w:color="auto"/>
        <w:bottom w:val="none" w:sz="0" w:space="0" w:color="auto"/>
        <w:right w:val="none" w:sz="0" w:space="0" w:color="auto"/>
      </w:divBdr>
    </w:div>
    <w:div w:id="2032534899">
      <w:bodyDiv w:val="1"/>
      <w:marLeft w:val="0"/>
      <w:marRight w:val="0"/>
      <w:marTop w:val="0"/>
      <w:marBottom w:val="0"/>
      <w:divBdr>
        <w:top w:val="none" w:sz="0" w:space="0" w:color="auto"/>
        <w:left w:val="none" w:sz="0" w:space="0" w:color="auto"/>
        <w:bottom w:val="none" w:sz="0" w:space="0" w:color="auto"/>
        <w:right w:val="none" w:sz="0" w:space="0" w:color="auto"/>
      </w:divBdr>
    </w:div>
    <w:div w:id="2057776169">
      <w:bodyDiv w:val="1"/>
      <w:marLeft w:val="0"/>
      <w:marRight w:val="0"/>
      <w:marTop w:val="0"/>
      <w:marBottom w:val="0"/>
      <w:divBdr>
        <w:top w:val="none" w:sz="0" w:space="0" w:color="auto"/>
        <w:left w:val="none" w:sz="0" w:space="0" w:color="auto"/>
        <w:bottom w:val="none" w:sz="0" w:space="0" w:color="auto"/>
        <w:right w:val="none" w:sz="0" w:space="0" w:color="auto"/>
      </w:divBdr>
    </w:div>
    <w:div w:id="2114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p-kommunikation.de/" TargetMode="Externa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s://www.vip-kommunikation.de/Heinrich-Georg/PM/neue-hochgeschwindigkeits-besaeumschere-fuer-elval.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ein@vip-kommunikation.de"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D81B98-808B-4BCC-9E14-A557EEE34E61}">
  <we:reference id="wa200002017" version="1.5.0.0" store="de-DE" storeType="OMEX"/>
  <we:alternateReferences>
    <we:reference id="wa200002017" version="1.5.0.0" store="" storeType="OMEX"/>
  </we:alternateReferences>
  <we:properties>
    <we:property name="ignoredAdviceList" value="&quot;[{\&quot;errorCode\&quot;:\&quot;166\&quot;,\&quot;originalError\&quot;:\&quot;Fakten\&quot;},{\&quot;errorCode\&quot;:\&quot;201\&quot;,\&quot;originalError\&quot;:\&quot;Hochgeschwindigkeits-Besäumschere\&quot;},{\&quot;errorCode\&quot;:\&quot;21\&quot;,\&quot;originalError\&quot;:\&quot;Elval\&quot;},{\&quot;errorCode\&quot;:\&quot;111\&quot;,\&quot;originalError\&quot;:\&quot;hat\&quot;},{\&quot;errorCode\&quot;:\&quot;21\&quot;,\&quot;originalError\&quot;:\&quot;ElvalHalcor\&quot;},{\&quot;errorCode\&quot;:\&quot;9999\&quot;,\&quot;originalError\&quot;:\&quot;Die\&quot;},{\&quot;errorCode\&quot;:\&quot;21\&quot;,\&quot;originalError\&quot;:\&quot;Hellenic\&quot;},{\&quot;errorCode\&quot;:\&quot;21\&quot;,\&quot;originalError\&quot;:\&quot;Copper\&quot;},{\&quot;errorCode\&quot;:\&quot;21\&quot;,\&quot;originalError\&quot;:\&quot;and\&quot;},{\&quot;errorCode\&quot;:\&quot;21\&quot;,\&quot;originalError\&quot;:\&quot;precisiontrim\&quot;},{\&quot;errorCode\&quot;:\&quot;26\&quot;,\&quot;originalError\&quot;:\&quot;Oinofyta/Griechenland\&quot;},{\&quot;errorCode\&quot;:\&quot;22\&quot;,\&quot;originalError\&quot;:\&quot;Oinofyta\&quot;},{\&quot;errorCode\&quot;:\&quot;21\&quot;,\&quot;originalError\&quot;:\&quot;Abhaspel\&quot;},{\&quot;errorCode\&quot;:\&quot;26\&quot;,\&quot;originalError\&quot;:\&quot;2XXX\&quot;},{\&quot;errorCode\&quot;:\&quot;26\&quot;,\&quot;originalError\&quot;:\&quot;5XXX\&quot;},{\&quot;errorCode\&quot;:\&quot;21\&quot;,\&quot;originalError\&quot;:\&quot;Sexto-Gerüst\&quot;},{\&quot;errorCode\&quot;:\&quot;21\&quot;,\&quot;originalError\&quot;:\&quot;schopft\&quot;},{\&quot;errorCode\&quot;:\&quot;902\&quot;,\&quot;originalError\&quot;:\&quot;Genauigkeit, als\&quot;},{\&quot;errorCode\&quot;:\&quot;21\&quot;,\&quot;originalError\&quot;:\&quot;Überölen\&quot;},{\&quot;errorCode\&quot;:\&quot;902\&quot;,\&quot;originalError\&quot;:\&quot;GEORG, blickt\&quot;},{\&quot;errorCode\&quot;:\&quot;111\&quot;,\&quot;originalError\&quot;:\&quot;im\&quot;},{\&quot;errorCode\&quot;:\&quot;901\&quot;,\&quot;originalError\&quot;:\&quot;Ultragrind Walzenschleifmaschinen\&quot;},{\&quot;errorCode\&quot;:\&quot;1301\&quot;,\&quot;originalError\&quot;:\&quot;Kleb\&quot;},{\&quot;errorCode\&quot;:\&quot;901\&quot;,\&quot;originalError\&quot;:\&quot;Marketing\\u000bLangenauer\&quot;},{\&quot;errorCode\&quot;:\&quot;901\&quot;,\&quot;originalError\&quot;:\&quot;12\\u000b57223\&quot;},{\&quot;errorCode\&quot;:\&quot;2001\&quot;,\&quot;originalError\&quot;:\&quot;www.georg.com\&quot;},{\&quot;errorCode\&quot;:\&quot;21\&quot;,\&quot;originalError\&quot;:\&quot;com\&quot;},{\&quot;errorCode\&quot;:\&quot;1301\&quot;,\&quot;originalError\&quot;:\&quot;Die\&quot;},{\&quot;errorCode\&quot;:\&quot;901\&quot;,\&quot;originalError\&quot;:\&quot;Stein\\u000bDennewartstraße\&quot;},{\&quot;errorCode\&quot;:\&quot;901\&quot;,\&quot;originalError\&quot;:\&quot;Aachen\\u000bTel.\&quot;},{\&quot;errorCode\&quot;:\&quot;901\&quot;,\&quot;originalError\&quot;:\&quot;25-27\\u000b52068\&quot;},{\&quot;errorCode\&quot;:\&quot;1\&quot;,\&quot;originalError\&quot;:\&quot;www.vip-kommunikation.de\&quot;},{\&quot;errorCode\&quot;:\&quot;1\&quot;,\&quot;originalError\&quot;:\&quot;stein@vip-kommunikation.de\&quot;},{\&quot;errorCode\&quot;:\&quot;43\&quot;,\&quot;originalError\&quot;:\&quot;de\&quot;},{\&quot;errorCode\&quot;:\&quot;1\&quot;,\&quot;originalError\&quot;:\&quot;stein@vip-kommunikation\&quot;},{\&quot;errorCode\&quot;:\&quot;21\&quot;,\&quot;originalError\&quot;:\&quot;GEORG_IMG_1173.jpg\&quot;},{\&quot;errorCode\&quot;:\&quot;21\&quot;,\&quot;originalError\&quot;:\&quot;GEORG_IMG_1173\&quot;},{\&quot;errorCode\&quot;:\&quot;21\&quot;,\&quot;originalError\&quot;:\&quot;Georg_IMG_20230524_153637_a.jpg\&quot;},{\&quot;errorCode\&quot;:\&quot;21\&quot;,\&quot;originalError\&quot;:\&quot;Georg_IMG_20230524_153637_a\&quot;},{\&quot;errorCode\&quot;:\&quot;21\&quot;,\&quot;originalError\&quot;:\&quot;Georg_IMG_0949.jpg\&quot;},{\&quot;errorCode\&quot;:\&quot;21\&quot;,\&quot;originalError\&quot;:\&quot;Georg_IMG_0949\&quot;},{\&quot;errorCode\&quot;:\&quot;21\&quot;,\&quot;originalError\&quot;:\&quot;Georg_IMG_1150.jpg\&quot;},{\&quot;errorCode\&quot;:\&quot;21\&quot;,\&quot;originalError\&quot;:\&quot;Georg_IMG_1150\&quot;},{\&quot;errorCode\&quot;:\&quot;21\&quot;,\&quot;originalError\&quot;:\&quot;georg.com\&quot;},{\&quot;errorCode\&quot;:\&quot;2001\&quot;,\&quot;originalError\&quot;:\&quot;georg\&quot;},{\&quot;errorCode\&quot;:\&quot;c006\&quot;,\&quot;originalError\&quot;:\&quot;Band\&quot;},{\&quot;errorCode\&quot;:\&quot;c006\&quot;,\&quot;originalError\&quot;:\&quot;bis\&quot;},{\&quot;errorCode\&quot;:\&quot;c006\&quot;,\&quot;originalError\&quot;:\&quot;zu\&quot;},{\&quot;errorCode\&quot;:\&quot;c006\&quot;,\&quot;originalError\&quot;:\&quot;mm\&quot;},{\&quot;errorCode\&quot;:\&quot;c006\&quot;,\&quot;originalError\&quot;:\&quot;automatisch\&quot;},{\&quot;errorCode\&quot;:\&quot;c006\&quot;,\&quot;originalError\&quot;:\&quot;Breite\&quot;},{\&quot;errorCode\&quot;:\&quot;c006\&quot;,\&quot;originalError\&quot;:\&quot;hohen\&quot;},{\&quot;errorCode\&quot;:\&quot;c006\&quot;,\&quot;originalError\&quot;:\&quot;Walzen\&quot;},{\&quot;errorCode\&quot;:\&quot;c006\&quot;,\&quot;originalError\&quot;:\&quot;Hülsen\&quot;},{\&quot;errorCode\&quot;:\&quot;c006\&quot;,\&quot;originalError\&quot;:\&quot;Coils\&quot;},{\&quot;errorCode\&quot;:\&quot;c005\&quot;,\&quot;originalError\&quot;:\&quot;Großen Wert haben die Konstrukteure von GEORG auch auf die Energieeffizienz gelegt: Beim Besäumen arbeitet der Abwickelhaspel generatorisch, die Energie wird in das System zurückgespeist … bei einer Leistungsaufnahme von einigen hundert kW eine wesentliche\&quot;},{\&quot;errorCode\&quot;:\&quot;26\&quot;,\&quot;originalError\&quot;:\&quot;5XXX.\&quot;},{\&quot;errorCode\&quot;:\&quot;902\&quot;,\&quot;originalError\&quot;:\&quot;Nachname, der\&quot;},{\&quot;errorCode\&quot;:\&quot;21\&quot;,\&quot;originalError\&quot;:\&quot;Georg_IMG_20230524_153637.jpg\&quot;},{\&quot;errorCode\&quot;:\&quot;21\&quot;,\&quot;originalError\&quot;:\&quot;Georg_IMG_20230524_153637\&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822B6-F546-420E-9CEB-E7FE5BF43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621</Words>
  <Characters>4535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Tube &amp; Pipe</vt:lpstr>
    </vt:vector>
  </TitlesOfParts>
  <Company>Microsoft</Company>
  <LinksUpToDate>false</LinksUpToDate>
  <CharactersWithSpaces>5146</CharactersWithSpaces>
  <SharedDoc>false</SharedDoc>
  <HLinks>
    <vt:vector size="18" baseType="variant">
      <vt:variant>
        <vt:i4>262241</vt:i4>
      </vt:variant>
      <vt:variant>
        <vt:i4>6</vt:i4>
      </vt:variant>
      <vt:variant>
        <vt:i4>0</vt:i4>
      </vt:variant>
      <vt:variant>
        <vt:i4>5</vt:i4>
      </vt:variant>
      <vt:variant>
        <vt:lpwstr>mailto:stein@vip-kommunikation.de</vt:lpwstr>
      </vt:variant>
      <vt:variant>
        <vt:lpwstr/>
      </vt:variant>
      <vt:variant>
        <vt:i4>1704003</vt:i4>
      </vt:variant>
      <vt:variant>
        <vt:i4>3</vt:i4>
      </vt:variant>
      <vt:variant>
        <vt:i4>0</vt:i4>
      </vt:variant>
      <vt:variant>
        <vt:i4>5</vt:i4>
      </vt:variant>
      <vt:variant>
        <vt:lpwstr>http://www.vip-kommunikation.de/</vt:lpwstr>
      </vt:variant>
      <vt:variant>
        <vt:lpwstr/>
      </vt:variant>
      <vt:variant>
        <vt:i4>4390948</vt:i4>
      </vt:variant>
      <vt:variant>
        <vt:i4>0</vt:i4>
      </vt:variant>
      <vt:variant>
        <vt:i4>0</vt:i4>
      </vt:variant>
      <vt:variant>
        <vt:i4>5</vt:i4>
      </vt:variant>
      <vt:variant>
        <vt:lpwstr>mailto:info@schwartz-wba.de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3</cp:revision>
  <cp:lastPrinted>2024-04-04T09:05:00Z</cp:lastPrinted>
  <dcterms:created xsi:type="dcterms:W3CDTF">2024-04-08T09:55:00Z</dcterms:created>
  <dcterms:modified xsi:type="dcterms:W3CDTF">2024-04-08T09:57:00Z</dcterms:modified>
</cp:coreProperties>
</file>