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2DCE" w14:textId="15A5FEDF" w:rsidR="00432DBC" w:rsidRPr="00130629" w:rsidRDefault="00432DBC" w:rsidP="00432DBC">
      <w:pPr>
        <w:rPr>
          <w:rFonts w:ascii="Arial" w:hAnsi="Arial"/>
          <w:color w:val="808080" w:themeColor="background1" w:themeShade="80"/>
          <w:sz w:val="44"/>
          <w:szCs w:val="44"/>
        </w:rPr>
      </w:pPr>
      <w:r w:rsidRPr="00130629">
        <w:rPr>
          <w:rFonts w:ascii="Arial" w:hAnsi="Arial"/>
          <w:color w:val="808080" w:themeColor="background1" w:themeShade="80"/>
          <w:sz w:val="44"/>
          <w:szCs w:val="44"/>
        </w:rPr>
        <w:t>Presse Fakten</w:t>
      </w:r>
      <w:r w:rsidR="00516966" w:rsidRPr="00130629">
        <w:rPr>
          <w:rFonts w:ascii="Arial" w:hAnsi="Arial"/>
          <w:color w:val="808080" w:themeColor="background1" w:themeShade="80"/>
          <w:sz w:val="44"/>
          <w:szCs w:val="44"/>
        </w:rPr>
        <w:t xml:space="preserve"> </w:t>
      </w:r>
      <w:r w:rsidR="00130629">
        <w:rPr>
          <w:rFonts w:ascii="Arial" w:hAnsi="Arial"/>
          <w:color w:val="808080" w:themeColor="background1" w:themeShade="80"/>
          <w:sz w:val="44"/>
          <w:szCs w:val="44"/>
        </w:rPr>
        <w:br/>
      </w:r>
      <w:r w:rsidR="00516966" w:rsidRPr="00130629">
        <w:rPr>
          <w:rFonts w:ascii="Arial" w:hAnsi="Arial"/>
          <w:color w:val="808080" w:themeColor="background1" w:themeShade="80"/>
          <w:sz w:val="44"/>
          <w:szCs w:val="44"/>
        </w:rPr>
        <w:t>zur Deburring Expo 2021</w:t>
      </w:r>
    </w:p>
    <w:p w14:paraId="0109F2BC" w14:textId="77777777" w:rsidR="00432DBC" w:rsidRPr="00130629" w:rsidRDefault="00807935" w:rsidP="00432DBC">
      <w:pPr>
        <w:rPr>
          <w:rFonts w:ascii="Arial" w:hAnsi="Arial"/>
        </w:rPr>
      </w:pPr>
      <w:r w:rsidRPr="00130629">
        <w:rPr>
          <w:rFonts w:ascii="Arial" w:hAnsi="Arial"/>
        </w:rPr>
        <w:t xml:space="preserve">Oberflächenbearbeitung mit </w:t>
      </w:r>
      <w:r w:rsidR="00432DBC" w:rsidRPr="00130629">
        <w:rPr>
          <w:rFonts w:ascii="Arial" w:hAnsi="Arial"/>
        </w:rPr>
        <w:t>Gleitschleifen</w:t>
      </w:r>
    </w:p>
    <w:p w14:paraId="75B1C0EE" w14:textId="2B90028A" w:rsidR="00D55371" w:rsidRPr="00130629" w:rsidRDefault="008252D5" w:rsidP="00432DBC">
      <w:pPr>
        <w:pStyle w:val="Titel"/>
        <w:spacing w:after="120"/>
        <w:ind w:right="1418"/>
        <w:contextualSpacing w:val="0"/>
        <w:jc w:val="left"/>
        <w:rPr>
          <w:rFonts w:ascii="Arial" w:hAnsi="Arial" w:cs="Arial"/>
        </w:rPr>
      </w:pPr>
      <w:r w:rsidRPr="00130629">
        <w:rPr>
          <w:rFonts w:ascii="Arial" w:hAnsi="Arial" w:cs="Arial"/>
        </w:rPr>
        <w:t>Walther Trowal</w:t>
      </w:r>
      <w:r w:rsidR="00432DBC" w:rsidRPr="00130629">
        <w:rPr>
          <w:rFonts w:ascii="Arial" w:hAnsi="Arial" w:cs="Arial"/>
        </w:rPr>
        <w:t>:</w:t>
      </w:r>
      <w:r w:rsidR="00432DBC" w:rsidRPr="00130629">
        <w:rPr>
          <w:rFonts w:ascii="Arial" w:hAnsi="Arial" w:cs="Arial"/>
          <w:sz w:val="24"/>
          <w:szCs w:val="40"/>
        </w:rPr>
        <w:t xml:space="preserve"> </w:t>
      </w:r>
      <w:r w:rsidR="0054619A" w:rsidRPr="00130629">
        <w:rPr>
          <w:rFonts w:ascii="Arial" w:hAnsi="Arial" w:cs="Arial"/>
          <w:sz w:val="24"/>
          <w:szCs w:val="40"/>
        </w:rPr>
        <w:br/>
      </w:r>
      <w:r w:rsidR="0054619A" w:rsidRPr="00130629">
        <w:rPr>
          <w:rFonts w:ascii="Arial" w:hAnsi="Arial" w:cs="Arial"/>
        </w:rPr>
        <w:t>Neues Schleifmineral für glatte, glänzende Oberflächen</w:t>
      </w:r>
    </w:p>
    <w:p w14:paraId="01E48018" w14:textId="56F46061" w:rsidR="0054619A" w:rsidRPr="00130629" w:rsidRDefault="008F6CBC" w:rsidP="00060963">
      <w:pPr>
        <w:ind w:right="1417"/>
        <w:rPr>
          <w:rFonts w:ascii="Arial" w:hAnsi="Arial"/>
        </w:rPr>
      </w:pPr>
      <w:r w:rsidRPr="00130629">
        <w:rPr>
          <w:rFonts w:ascii="Arial" w:hAnsi="Arial"/>
        </w:rPr>
        <w:t xml:space="preserve">Mehr Nachhaltigkeit durch längere Nutzungsdauer von </w:t>
      </w:r>
      <w:r w:rsidR="008816B7" w:rsidRPr="00130629">
        <w:rPr>
          <w:rFonts w:ascii="Arial" w:hAnsi="Arial"/>
        </w:rPr>
        <w:t>Schleifkörper</w:t>
      </w:r>
      <w:r w:rsidRPr="00130629">
        <w:rPr>
          <w:rFonts w:ascii="Arial" w:hAnsi="Arial"/>
        </w:rPr>
        <w:t>n</w:t>
      </w:r>
      <w:r w:rsidR="008816B7" w:rsidRPr="00130629">
        <w:rPr>
          <w:rFonts w:ascii="Arial" w:hAnsi="Arial"/>
        </w:rPr>
        <w:t xml:space="preserve"> und Compounds</w:t>
      </w:r>
    </w:p>
    <w:p w14:paraId="0EE22FC8" w14:textId="633169EE" w:rsidR="00060963" w:rsidRPr="00130629" w:rsidRDefault="00060963" w:rsidP="00060963">
      <w:pPr>
        <w:ind w:right="1417"/>
        <w:rPr>
          <w:rFonts w:ascii="Arial" w:hAnsi="Arial"/>
          <w:b/>
          <w:bCs/>
        </w:rPr>
      </w:pPr>
      <w:r w:rsidRPr="00130629">
        <w:rPr>
          <w:rFonts w:ascii="Arial" w:hAnsi="Arial"/>
          <w:b/>
          <w:bCs/>
        </w:rPr>
        <w:t xml:space="preserve">Haan, </w:t>
      </w:r>
      <w:r w:rsidR="001F1AD4" w:rsidRPr="00130629">
        <w:rPr>
          <w:rFonts w:ascii="Arial" w:hAnsi="Arial"/>
          <w:b/>
          <w:bCs/>
        </w:rPr>
        <w:t>1</w:t>
      </w:r>
      <w:r w:rsidR="00130629">
        <w:rPr>
          <w:rFonts w:ascii="Arial" w:hAnsi="Arial"/>
          <w:b/>
          <w:bCs/>
        </w:rPr>
        <w:t>7</w:t>
      </w:r>
      <w:r w:rsidRPr="00130629">
        <w:rPr>
          <w:rFonts w:ascii="Arial" w:hAnsi="Arial"/>
          <w:b/>
          <w:bCs/>
        </w:rPr>
        <w:t xml:space="preserve">. September 2021    </w:t>
      </w:r>
      <w:r w:rsidR="00306527" w:rsidRPr="00130629">
        <w:rPr>
          <w:rFonts w:ascii="Arial" w:hAnsi="Arial"/>
          <w:b/>
          <w:bCs/>
        </w:rPr>
        <w:t xml:space="preserve">Walther Trowal stellt auf der Deburring Expo erstmals die </w:t>
      </w:r>
      <w:r w:rsidR="00D55371" w:rsidRPr="00130629">
        <w:rPr>
          <w:rFonts w:ascii="Arial" w:hAnsi="Arial"/>
          <w:b/>
          <w:bCs/>
        </w:rPr>
        <w:t>neue</w:t>
      </w:r>
      <w:r w:rsidR="009A704A" w:rsidRPr="00130629">
        <w:rPr>
          <w:rFonts w:ascii="Arial" w:hAnsi="Arial"/>
          <w:b/>
          <w:bCs/>
        </w:rPr>
        <w:t>n</w:t>
      </w:r>
      <w:r w:rsidR="00D55371" w:rsidRPr="00130629">
        <w:rPr>
          <w:rFonts w:ascii="Arial" w:hAnsi="Arial"/>
          <w:b/>
          <w:bCs/>
        </w:rPr>
        <w:t xml:space="preserve"> </w:t>
      </w:r>
      <w:r w:rsidR="009A704A" w:rsidRPr="00130629">
        <w:rPr>
          <w:rFonts w:ascii="Arial" w:hAnsi="Arial"/>
          <w:b/>
          <w:bCs/>
        </w:rPr>
        <w:t>Kunststoff-Schleifkörper AF</w:t>
      </w:r>
      <w:r w:rsidR="00306527" w:rsidRPr="00130629">
        <w:rPr>
          <w:rFonts w:ascii="Arial" w:hAnsi="Arial"/>
          <w:b/>
          <w:bCs/>
        </w:rPr>
        <w:t xml:space="preserve"> vor</w:t>
      </w:r>
      <w:r w:rsidR="00811B4D" w:rsidRPr="00130629">
        <w:rPr>
          <w:rFonts w:ascii="Arial" w:hAnsi="Arial"/>
          <w:b/>
          <w:bCs/>
        </w:rPr>
        <w:t xml:space="preserve">. </w:t>
      </w:r>
      <w:r w:rsidRPr="00130629">
        <w:rPr>
          <w:rFonts w:ascii="Arial" w:hAnsi="Arial"/>
          <w:b/>
          <w:bCs/>
        </w:rPr>
        <w:t xml:space="preserve">Das Unternehmen hat sie speziell für das Gleitschleifen hochwertiger Werkstücke aus Metall konzipiert, </w:t>
      </w:r>
      <w:r w:rsidR="00EE6B9A" w:rsidRPr="00130629">
        <w:rPr>
          <w:rFonts w:ascii="Arial" w:hAnsi="Arial"/>
          <w:b/>
          <w:bCs/>
        </w:rPr>
        <w:t xml:space="preserve">zum Beispiel für Turbinenschaufeln für die Luftfahrtindustrie, Stanzteile für die Automobilindustrie oder Implantate in der Medizintechnik. </w:t>
      </w:r>
      <w:r w:rsidR="00DE407E" w:rsidRPr="00130629">
        <w:rPr>
          <w:rFonts w:ascii="Arial" w:hAnsi="Arial"/>
          <w:b/>
          <w:bCs/>
        </w:rPr>
        <w:t xml:space="preserve">Ein neues Schleifmineral </w:t>
      </w:r>
      <w:r w:rsidR="00811B4D" w:rsidRPr="00130629">
        <w:rPr>
          <w:rFonts w:ascii="Arial" w:hAnsi="Arial"/>
          <w:b/>
          <w:bCs/>
        </w:rPr>
        <w:t xml:space="preserve">erzeugt </w:t>
      </w:r>
      <w:r w:rsidR="00DE407E" w:rsidRPr="00130629">
        <w:rPr>
          <w:rFonts w:ascii="Arial" w:hAnsi="Arial"/>
          <w:b/>
          <w:bCs/>
        </w:rPr>
        <w:t xml:space="preserve">beim Entgraten </w:t>
      </w:r>
      <w:r w:rsidR="00811B4D" w:rsidRPr="00130629">
        <w:rPr>
          <w:rFonts w:ascii="Arial" w:hAnsi="Arial"/>
          <w:b/>
          <w:bCs/>
        </w:rPr>
        <w:t>im gleichen Prozessschritt sowohl besonders glatte und/oder galvanikreife Oberflächen als auch Glanz.</w:t>
      </w:r>
    </w:p>
    <w:p w14:paraId="52F55C94" w14:textId="02395287" w:rsidR="00060963" w:rsidRPr="00130629" w:rsidRDefault="004457F0" w:rsidP="00060963">
      <w:pPr>
        <w:ind w:right="1417"/>
        <w:rPr>
          <w:rFonts w:ascii="Arial" w:hAnsi="Arial"/>
        </w:rPr>
      </w:pPr>
      <w:r w:rsidRPr="00130629">
        <w:rPr>
          <w:rFonts w:ascii="Arial" w:hAnsi="Arial"/>
        </w:rPr>
        <w:t xml:space="preserve">Für die neuen Schleifkörper verwendet </w:t>
      </w:r>
      <w:r w:rsidR="00060963" w:rsidRPr="00130629">
        <w:rPr>
          <w:rFonts w:ascii="Arial" w:hAnsi="Arial"/>
        </w:rPr>
        <w:t>Walther Trowal eine im eigenen Labor entwickelte, neuartige Schleifmineralbasis, die den pH-Wert des Prozesswassers über lange Zeiträume stabil hält</w:t>
      </w:r>
      <w:r w:rsidRPr="00130629">
        <w:rPr>
          <w:rFonts w:ascii="Arial" w:hAnsi="Arial"/>
        </w:rPr>
        <w:t>. So können</w:t>
      </w:r>
      <w:r w:rsidR="00060963" w:rsidRPr="00130629">
        <w:rPr>
          <w:rFonts w:ascii="Arial" w:hAnsi="Arial"/>
        </w:rPr>
        <w:t xml:space="preserve"> die Compounds optimal wirken. Dies hat auch zur Folge, dass </w:t>
      </w:r>
      <w:r w:rsidR="00DC1745" w:rsidRPr="00130629">
        <w:rPr>
          <w:rFonts w:ascii="Arial" w:hAnsi="Arial"/>
        </w:rPr>
        <w:t xml:space="preserve">eine eventuelle </w:t>
      </w:r>
      <w:r w:rsidR="00623EA6" w:rsidRPr="00130629">
        <w:rPr>
          <w:rFonts w:ascii="Arial" w:hAnsi="Arial"/>
        </w:rPr>
        <w:t>Aufsäuerung durch Kieselsäure weder regelmäßig überprüft</w:t>
      </w:r>
      <w:r w:rsidR="00DC1745" w:rsidRPr="00130629">
        <w:rPr>
          <w:rFonts w:ascii="Arial" w:hAnsi="Arial"/>
        </w:rPr>
        <w:t xml:space="preserve"> </w:t>
      </w:r>
      <w:r w:rsidR="00060963" w:rsidRPr="00130629">
        <w:rPr>
          <w:rFonts w:ascii="Arial" w:hAnsi="Arial"/>
        </w:rPr>
        <w:t xml:space="preserve">werden muss noch mit zusätzlichen Pufferchemikalien korrigiert zu werden braucht: Die Dosierung der Compounds ist einfacher und erfordert kein spezielles Fachwissen. </w:t>
      </w:r>
    </w:p>
    <w:p w14:paraId="48020BF3" w14:textId="77777777" w:rsidR="002C2DB6" w:rsidRPr="00130629" w:rsidRDefault="002C2DB6" w:rsidP="002C2DB6">
      <w:pPr>
        <w:ind w:right="1417"/>
        <w:rPr>
          <w:rFonts w:ascii="Arial" w:hAnsi="Arial"/>
        </w:rPr>
      </w:pPr>
      <w:r w:rsidRPr="00130629">
        <w:rPr>
          <w:rFonts w:ascii="Arial" w:hAnsi="Arial"/>
        </w:rPr>
        <w:t xml:space="preserve">Angelika Helten, die Leiterin der Versuchsabteilung bei Walther Trowal in Haan, erklärt, warum Walther Trowal in die Entwicklung investiert hat: „In einigen Hochleistungs-Anwendungen verringert sich der pH-Wert des Prozesswassers – bedingt durch physikalische Vorgänge – im Laufe der Zeit. Mit dem neuen Schleifkörper haben wir eine langfristige und nachhaltige Lösung entwickelt, die ohne die sonst übliche Zugabe von Chemikalien auskommt. Davon profitieren auch diejenigen Kunden, die weniger herausfordernde Aufgaben zu erfüllen haben, denn abgesehen von der Stabilität des pH-Wertes hat der AF viele andere Vorteile.“ </w:t>
      </w:r>
    </w:p>
    <w:p w14:paraId="29ED6E70" w14:textId="78AFE262" w:rsidR="00060963" w:rsidRPr="00130629" w:rsidRDefault="00037200" w:rsidP="00060963">
      <w:pPr>
        <w:ind w:right="1417"/>
        <w:rPr>
          <w:rFonts w:ascii="Arial" w:hAnsi="Arial"/>
        </w:rPr>
      </w:pPr>
      <w:r w:rsidRPr="00130629">
        <w:rPr>
          <w:rFonts w:ascii="Arial" w:hAnsi="Arial"/>
        </w:rPr>
        <w:t>Da</w:t>
      </w:r>
      <w:r w:rsidR="00DE407E" w:rsidRPr="00130629">
        <w:rPr>
          <w:rFonts w:ascii="Arial" w:hAnsi="Arial"/>
        </w:rPr>
        <w:t xml:space="preserve"> die neue Mineralbasis besonders verschleißbeständig </w:t>
      </w:r>
      <w:r w:rsidRPr="00130629">
        <w:rPr>
          <w:rFonts w:ascii="Arial" w:hAnsi="Arial"/>
        </w:rPr>
        <w:t>ist,</w:t>
      </w:r>
      <w:r w:rsidR="00DE407E" w:rsidRPr="00130629">
        <w:rPr>
          <w:rFonts w:ascii="Arial" w:hAnsi="Arial"/>
        </w:rPr>
        <w:t xml:space="preserve"> </w:t>
      </w:r>
      <w:r w:rsidR="002C2DB6" w:rsidRPr="00130629">
        <w:rPr>
          <w:rFonts w:ascii="Arial" w:hAnsi="Arial"/>
        </w:rPr>
        <w:t xml:space="preserve">können </w:t>
      </w:r>
      <w:r w:rsidR="00DE407E" w:rsidRPr="00130629">
        <w:rPr>
          <w:rFonts w:ascii="Arial" w:hAnsi="Arial"/>
        </w:rPr>
        <w:t xml:space="preserve">die Schleifkörper länger verwendet werden. </w:t>
      </w:r>
      <w:r w:rsidR="00060963" w:rsidRPr="00130629">
        <w:rPr>
          <w:rFonts w:ascii="Arial" w:hAnsi="Arial"/>
        </w:rPr>
        <w:t>So trägt der neue Schleifkörper deutlich zu einem insgesamt wirtschaftlichen Betrieb der Gleitschleif-Anlagen bei.</w:t>
      </w:r>
    </w:p>
    <w:p w14:paraId="7994BEC8" w14:textId="3DBFCD72" w:rsidR="00337E5D" w:rsidRPr="00130629" w:rsidRDefault="00DE407E" w:rsidP="004F0827">
      <w:pPr>
        <w:pStyle w:val="Zwischentitel"/>
        <w:rPr>
          <w:rFonts w:ascii="Arial" w:hAnsi="Arial"/>
          <w:sz w:val="22"/>
          <w:szCs w:val="18"/>
        </w:rPr>
      </w:pPr>
      <w:r w:rsidRPr="00130629">
        <w:rPr>
          <w:rFonts w:ascii="Arial" w:hAnsi="Arial"/>
          <w:sz w:val="22"/>
          <w:szCs w:val="18"/>
        </w:rPr>
        <w:t>1.8</w:t>
      </w:r>
      <w:r w:rsidR="00DC1745" w:rsidRPr="00130629">
        <w:rPr>
          <w:rFonts w:ascii="Arial" w:hAnsi="Arial"/>
          <w:sz w:val="22"/>
          <w:szCs w:val="18"/>
        </w:rPr>
        <w:t>5</w:t>
      </w:r>
      <w:r w:rsidR="00516966" w:rsidRPr="00130629">
        <w:rPr>
          <w:rFonts w:ascii="Arial" w:hAnsi="Arial"/>
          <w:sz w:val="22"/>
          <w:szCs w:val="18"/>
        </w:rPr>
        <w:t>0</w:t>
      </w:r>
      <w:r w:rsidR="00175AA7" w:rsidRPr="00130629">
        <w:rPr>
          <w:rFonts w:ascii="Arial" w:hAnsi="Arial"/>
          <w:sz w:val="22"/>
          <w:szCs w:val="18"/>
        </w:rPr>
        <w:t xml:space="preserve"> </w:t>
      </w:r>
      <w:r w:rsidR="00337E5D" w:rsidRPr="00130629">
        <w:rPr>
          <w:rFonts w:ascii="Arial" w:hAnsi="Arial"/>
          <w:sz w:val="22"/>
          <w:szCs w:val="18"/>
        </w:rPr>
        <w:t>Zeichen einschließlich Leerzeichen</w:t>
      </w:r>
    </w:p>
    <w:p w14:paraId="5D96951D" w14:textId="7597B29B" w:rsidR="00382235" w:rsidRPr="00130629" w:rsidRDefault="00382235" w:rsidP="00382235">
      <w:pPr>
        <w:jc w:val="center"/>
        <w:rPr>
          <w:rFonts w:ascii="Arial" w:hAnsi="Arial"/>
          <w:b/>
          <w:bCs/>
        </w:rPr>
      </w:pPr>
      <w:r w:rsidRPr="00130629">
        <w:rPr>
          <w:rFonts w:ascii="Arial" w:hAnsi="Arial"/>
          <w:b/>
          <w:bCs/>
        </w:rPr>
        <w:t>Walther Trowal auf der Deburring Expo 2021:</w:t>
      </w:r>
    </w:p>
    <w:p w14:paraId="7A49A368" w14:textId="76BEFA6E" w:rsidR="00874194" w:rsidRPr="00130629" w:rsidRDefault="00874194" w:rsidP="00874194">
      <w:pPr>
        <w:jc w:val="center"/>
        <w:rPr>
          <w:rFonts w:ascii="Arial" w:hAnsi="Arial"/>
          <w:b/>
          <w:bCs/>
        </w:rPr>
      </w:pPr>
      <w:r w:rsidRPr="00130629">
        <w:rPr>
          <w:rFonts w:ascii="Arial" w:hAnsi="Arial"/>
          <w:b/>
          <w:bCs/>
        </w:rPr>
        <w:t>Messe Karlsruhe, 12. – 14. Oktober 2021</w:t>
      </w:r>
    </w:p>
    <w:p w14:paraId="57ABCF15" w14:textId="577901D5" w:rsidR="00382235" w:rsidRPr="00130629" w:rsidRDefault="00923237" w:rsidP="00382235">
      <w:pPr>
        <w:jc w:val="center"/>
        <w:rPr>
          <w:rFonts w:ascii="Arial" w:hAnsi="Arial"/>
          <w:b/>
          <w:bCs/>
        </w:rPr>
      </w:pPr>
      <w:r w:rsidRPr="00130629">
        <w:rPr>
          <w:rFonts w:ascii="Arial" w:hAnsi="Arial"/>
          <w:b/>
          <w:bCs/>
        </w:rPr>
        <w:t xml:space="preserve">Halle 1, Stand </w:t>
      </w:r>
      <w:r w:rsidR="003B3FB7" w:rsidRPr="00130629">
        <w:rPr>
          <w:rFonts w:ascii="Arial" w:hAnsi="Arial"/>
          <w:b/>
          <w:bCs/>
        </w:rPr>
        <w:t>4</w:t>
      </w:r>
      <w:r w:rsidRPr="00130629">
        <w:rPr>
          <w:rFonts w:ascii="Arial" w:hAnsi="Arial"/>
          <w:b/>
          <w:bCs/>
        </w:rPr>
        <w:t>10</w:t>
      </w:r>
    </w:p>
    <w:tbl>
      <w:tblPr>
        <w:tblW w:w="9204" w:type="dxa"/>
        <w:tblCellMar>
          <w:left w:w="0" w:type="dxa"/>
          <w:right w:w="0" w:type="dxa"/>
        </w:tblCellMar>
        <w:tblLook w:val="04A0" w:firstRow="1" w:lastRow="0" w:firstColumn="1" w:lastColumn="0" w:noHBand="0" w:noVBand="1"/>
      </w:tblPr>
      <w:tblGrid>
        <w:gridCol w:w="4668"/>
        <w:gridCol w:w="4536"/>
      </w:tblGrid>
      <w:tr w:rsidR="00152EE6" w:rsidRPr="00130629" w14:paraId="637E3AAC" w14:textId="77777777" w:rsidTr="001C6716">
        <w:tc>
          <w:tcPr>
            <w:tcW w:w="4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DD65A9" w14:textId="77777777" w:rsidR="00152EE6" w:rsidRPr="00130629" w:rsidRDefault="00152EE6" w:rsidP="008F6CBC">
            <w:pPr>
              <w:keepNext/>
              <w:spacing w:before="60" w:after="60"/>
              <w:ind w:right="34"/>
              <w:rPr>
                <w:rFonts w:ascii="Arial" w:hAnsi="Arial"/>
                <w:b/>
                <w:bCs/>
              </w:rPr>
            </w:pPr>
            <w:r w:rsidRPr="00130629">
              <w:rPr>
                <w:rFonts w:ascii="Arial" w:hAnsi="Arial"/>
                <w:b/>
                <w:bCs/>
              </w:rPr>
              <w:lastRenderedPageBreak/>
              <w:t>Kontakt:</w:t>
            </w:r>
          </w:p>
          <w:p w14:paraId="2791E953" w14:textId="6691E5B5" w:rsidR="00152EE6" w:rsidRPr="00130629" w:rsidRDefault="00152EE6" w:rsidP="008F6CBC">
            <w:pPr>
              <w:keepLines/>
              <w:ind w:right="34"/>
              <w:rPr>
                <w:rFonts w:ascii="Arial" w:hAnsi="Arial"/>
              </w:rPr>
            </w:pPr>
            <w:r w:rsidRPr="00130629">
              <w:rPr>
                <w:rFonts w:ascii="Arial" w:hAnsi="Arial"/>
              </w:rPr>
              <w:t>Walther Trowal GmbH &amp; Co. KG</w:t>
            </w:r>
            <w:r w:rsidRPr="00130629">
              <w:rPr>
                <w:rFonts w:ascii="Arial" w:hAnsi="Arial"/>
              </w:rPr>
              <w:br/>
            </w:r>
            <w:r w:rsidRPr="00130629">
              <w:rPr>
                <w:rFonts w:ascii="Arial" w:hAnsi="Arial"/>
              </w:rPr>
              <w:br/>
            </w:r>
            <w:r w:rsidRPr="00130629">
              <w:rPr>
                <w:rFonts w:ascii="Arial" w:hAnsi="Arial"/>
              </w:rPr>
              <w:br/>
              <w:t>Georg Harnau</w:t>
            </w:r>
            <w:r w:rsidRPr="00130629">
              <w:rPr>
                <w:rFonts w:ascii="Arial" w:hAnsi="Arial"/>
              </w:rPr>
              <w:br/>
              <w:t>Rheinische Straße 35-37</w:t>
            </w:r>
            <w:r w:rsidRPr="00130629">
              <w:rPr>
                <w:rFonts w:ascii="Arial" w:hAnsi="Arial"/>
              </w:rPr>
              <w:br/>
              <w:t>42781 Haan</w:t>
            </w:r>
            <w:r w:rsidRPr="00130629">
              <w:rPr>
                <w:rFonts w:ascii="Arial" w:hAnsi="Arial"/>
              </w:rPr>
              <w:br/>
              <w:t>Tel: +49</w:t>
            </w:r>
            <w:r w:rsidR="003E5D8F" w:rsidRPr="00130629">
              <w:rPr>
                <w:rFonts w:ascii="Arial" w:hAnsi="Arial"/>
              </w:rPr>
              <w:t xml:space="preserve"> </w:t>
            </w:r>
            <w:r w:rsidRPr="00130629">
              <w:rPr>
                <w:rFonts w:ascii="Arial" w:hAnsi="Arial"/>
              </w:rPr>
              <w:t>2129</w:t>
            </w:r>
            <w:r w:rsidR="003E5D8F" w:rsidRPr="00130629">
              <w:rPr>
                <w:rFonts w:ascii="Arial" w:hAnsi="Arial"/>
              </w:rPr>
              <w:t xml:space="preserve"> </w:t>
            </w:r>
            <w:r w:rsidRPr="00130629">
              <w:rPr>
                <w:rFonts w:ascii="Arial" w:hAnsi="Arial"/>
              </w:rPr>
              <w:t>571-209</w:t>
            </w:r>
            <w:r w:rsidRPr="00130629">
              <w:rPr>
                <w:rFonts w:ascii="Arial" w:hAnsi="Arial"/>
              </w:rPr>
              <w:br/>
            </w:r>
            <w:hyperlink r:id="rId7" w:history="1">
              <w:r w:rsidRPr="00130629">
                <w:rPr>
                  <w:rFonts w:ascii="Arial" w:hAnsi="Arial"/>
                </w:rPr>
                <w:t>www.walther-trowal.de</w:t>
              </w:r>
            </w:hyperlink>
            <w:r w:rsidRPr="00130629">
              <w:rPr>
                <w:rFonts w:ascii="Arial" w:hAnsi="Arial"/>
              </w:rPr>
              <w:br/>
            </w:r>
            <w:hyperlink r:id="rId8" w:history="1">
              <w:r w:rsidRPr="00130629">
                <w:rPr>
                  <w:rFonts w:ascii="Arial" w:hAnsi="Arial"/>
                </w:rPr>
                <w:t>g.harnau@walther-trowal.de</w:t>
              </w:r>
            </w:hyperlink>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B0E268" w14:textId="77777777" w:rsidR="00152EE6" w:rsidRPr="00130629" w:rsidRDefault="00152EE6" w:rsidP="008F6CBC">
            <w:pPr>
              <w:keepNext/>
              <w:keepLines/>
              <w:spacing w:before="60" w:after="60"/>
              <w:ind w:right="34"/>
              <w:rPr>
                <w:rFonts w:ascii="Arial" w:hAnsi="Arial"/>
                <w:b/>
                <w:bCs/>
              </w:rPr>
            </w:pPr>
            <w:r w:rsidRPr="00130629">
              <w:rPr>
                <w:rFonts w:ascii="Arial" w:hAnsi="Arial"/>
                <w:b/>
                <w:bCs/>
              </w:rPr>
              <w:t>Ansprechpartner für die Redaktion:</w:t>
            </w:r>
          </w:p>
          <w:p w14:paraId="53EA6DAC" w14:textId="029007BA" w:rsidR="00152EE6" w:rsidRPr="00130629" w:rsidRDefault="00152EE6" w:rsidP="008F6CBC">
            <w:pPr>
              <w:keepLines/>
              <w:ind w:right="34"/>
              <w:rPr>
                <w:rFonts w:ascii="Arial" w:hAnsi="Arial"/>
              </w:rPr>
            </w:pPr>
            <w:r w:rsidRPr="00130629">
              <w:rPr>
                <w:rFonts w:ascii="Arial" w:hAnsi="Arial"/>
              </w:rPr>
              <w:t>VIP Kommunikation</w:t>
            </w:r>
            <w:r w:rsidRPr="00130629">
              <w:rPr>
                <w:rFonts w:ascii="Arial" w:hAnsi="Arial"/>
              </w:rPr>
              <w:br/>
              <w:t>Die Content-Agentur für die komplexen Technik-Themen</w:t>
            </w:r>
            <w:r w:rsidRPr="00130629">
              <w:rPr>
                <w:rFonts w:ascii="Arial" w:hAnsi="Arial"/>
              </w:rPr>
              <w:br/>
              <w:t>Dr.-Ing. Uwe Stein</w:t>
            </w:r>
            <w:r w:rsidRPr="00130629">
              <w:rPr>
                <w:rFonts w:ascii="Arial" w:hAnsi="Arial"/>
              </w:rPr>
              <w:br/>
              <w:t>Dennewartstraße 25-27</w:t>
            </w:r>
            <w:r w:rsidRPr="00130629">
              <w:rPr>
                <w:rFonts w:ascii="Arial" w:hAnsi="Arial"/>
              </w:rPr>
              <w:br/>
              <w:t>52068 Aachen</w:t>
            </w:r>
            <w:r w:rsidRPr="00130629">
              <w:rPr>
                <w:rFonts w:ascii="Arial" w:hAnsi="Arial"/>
              </w:rPr>
              <w:br/>
              <w:t>Tel: +49</w:t>
            </w:r>
            <w:r w:rsidR="003E5D8F" w:rsidRPr="00130629">
              <w:rPr>
                <w:rFonts w:ascii="Arial" w:hAnsi="Arial"/>
              </w:rPr>
              <w:t xml:space="preserve"> </w:t>
            </w:r>
            <w:r w:rsidRPr="00130629">
              <w:rPr>
                <w:rFonts w:ascii="Arial" w:hAnsi="Arial"/>
              </w:rPr>
              <w:t>241</w:t>
            </w:r>
            <w:r w:rsidR="003E5D8F" w:rsidRPr="00130629">
              <w:rPr>
                <w:rFonts w:ascii="Arial" w:hAnsi="Arial"/>
              </w:rPr>
              <w:t xml:space="preserve"> </w:t>
            </w:r>
            <w:r w:rsidRPr="00130629">
              <w:rPr>
                <w:rFonts w:ascii="Arial" w:hAnsi="Arial"/>
              </w:rPr>
              <w:t>89468-55</w:t>
            </w:r>
            <w:r w:rsidRPr="00130629">
              <w:rPr>
                <w:rFonts w:ascii="Arial" w:hAnsi="Arial"/>
              </w:rPr>
              <w:br/>
            </w:r>
            <w:hyperlink r:id="rId9" w:history="1">
              <w:r w:rsidRPr="00130629">
                <w:rPr>
                  <w:rFonts w:ascii="Arial" w:hAnsi="Arial"/>
                </w:rPr>
                <w:t>www.vip-kommunikation.de</w:t>
              </w:r>
            </w:hyperlink>
            <w:r w:rsidRPr="00130629">
              <w:rPr>
                <w:rFonts w:ascii="Arial" w:hAnsi="Arial"/>
              </w:rPr>
              <w:br/>
            </w:r>
            <w:hyperlink r:id="rId10" w:history="1">
              <w:r w:rsidRPr="00130629">
                <w:rPr>
                  <w:rFonts w:ascii="Arial" w:hAnsi="Arial"/>
                </w:rPr>
                <w:t>stein@vip-kommunikation.de</w:t>
              </w:r>
            </w:hyperlink>
          </w:p>
        </w:tc>
      </w:tr>
    </w:tbl>
    <w:p w14:paraId="7C9DB47E" w14:textId="77777777" w:rsidR="00152EE6" w:rsidRPr="00130629" w:rsidRDefault="00152EE6" w:rsidP="00152EE6">
      <w:pPr>
        <w:pStyle w:val="berschriftfett"/>
        <w:keepNext/>
        <w:spacing w:before="120"/>
        <w:ind w:right="1843"/>
        <w:rPr>
          <w:rFonts w:ascii="Arial" w:hAnsi="Arial"/>
        </w:rPr>
      </w:pPr>
      <w:r w:rsidRPr="00130629">
        <w:rPr>
          <w:rFonts w:ascii="Arial" w:hAnsi="Arial"/>
        </w:rPr>
        <w:t>Abbildungen</w:t>
      </w:r>
    </w:p>
    <w:p w14:paraId="49224813" w14:textId="77777777" w:rsidR="00152EE6" w:rsidRPr="00130629" w:rsidRDefault="00152EE6" w:rsidP="00152EE6">
      <w:pPr>
        <w:pStyle w:val="Zwischenberschrift"/>
        <w:keepLines w:val="0"/>
        <w:ind w:right="708"/>
        <w:rPr>
          <w:rFonts w:ascii="Arial" w:hAnsi="Arial"/>
          <w:color w:val="FF0000"/>
        </w:rPr>
      </w:pPr>
      <w:r w:rsidRPr="00130629">
        <w:rPr>
          <w:rFonts w:ascii="Arial" w:hAnsi="Arial"/>
          <w:color w:val="FF0000"/>
        </w:rPr>
        <w:t xml:space="preserve">Download der hoch aufgelösten Bilddateien: </w:t>
      </w:r>
      <w:hyperlink r:id="rId11" w:history="1">
        <w:r w:rsidRPr="00130629">
          <w:rPr>
            <w:rStyle w:val="Hyperlink"/>
            <w:rFonts w:ascii="Arial" w:hAnsi="Arial"/>
          </w:rPr>
          <w:t>Pressefotos Walther Trowal</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152EE6" w:rsidRPr="00130629" w14:paraId="089AE456" w14:textId="77777777" w:rsidTr="001C6716">
        <w:trPr>
          <w:trHeight w:val="867"/>
        </w:trPr>
        <w:tc>
          <w:tcPr>
            <w:tcW w:w="4678" w:type="dxa"/>
          </w:tcPr>
          <w:p w14:paraId="4333D5F2" w14:textId="1717AD2C" w:rsidR="00152EE6" w:rsidRPr="00130629" w:rsidRDefault="00152EE6" w:rsidP="001C6716">
            <w:pPr>
              <w:pStyle w:val="Default"/>
              <w:spacing w:after="120"/>
              <w:ind w:left="85" w:right="85"/>
              <w:rPr>
                <w:bCs/>
                <w:sz w:val="20"/>
                <w:szCs w:val="20"/>
              </w:rPr>
            </w:pPr>
            <w:r w:rsidRPr="00130629">
              <w:rPr>
                <w:b/>
                <w:color w:val="auto"/>
                <w:sz w:val="20"/>
                <w:szCs w:val="20"/>
              </w:rPr>
              <w:t>Bild 1:</w:t>
            </w:r>
            <w:r w:rsidRPr="00130629">
              <w:rPr>
                <w:bCs/>
                <w:color w:val="auto"/>
                <w:sz w:val="20"/>
                <w:szCs w:val="20"/>
              </w:rPr>
              <w:t xml:space="preserve"> </w:t>
            </w:r>
            <w:r w:rsidRPr="00130629">
              <w:rPr>
                <w:bCs/>
                <w:sz w:val="20"/>
                <w:szCs w:val="20"/>
              </w:rPr>
              <w:t>Die neuen Schleifkörper AF erzeugen auf hochwertigen Werkstücken aus Metall eine besonders glatte und/oder galvanikreife Oberfläche und hohen Glanz.</w:t>
            </w:r>
          </w:p>
          <w:p w14:paraId="36A384F9" w14:textId="77777777" w:rsidR="00152EE6" w:rsidRPr="00130629" w:rsidRDefault="00152EE6" w:rsidP="001C6716">
            <w:pPr>
              <w:pStyle w:val="Default"/>
              <w:spacing w:after="120"/>
              <w:ind w:left="85" w:right="84"/>
              <w:rPr>
                <w:sz w:val="18"/>
                <w:szCs w:val="18"/>
              </w:rPr>
            </w:pPr>
            <w:r w:rsidRPr="00130629">
              <w:rPr>
                <w:sz w:val="18"/>
                <w:szCs w:val="18"/>
              </w:rPr>
              <w:t xml:space="preserve">Dateiname: </w:t>
            </w:r>
            <w:r w:rsidRPr="00130629">
              <w:rPr>
                <w:sz w:val="18"/>
                <w:szCs w:val="18"/>
              </w:rPr>
              <w:br/>
              <w:t>WT_Schleifmittel_AF-0621-4644.jpg</w:t>
            </w:r>
          </w:p>
        </w:tc>
        <w:tc>
          <w:tcPr>
            <w:tcW w:w="4536" w:type="dxa"/>
          </w:tcPr>
          <w:p w14:paraId="3A31190D" w14:textId="77777777" w:rsidR="00152EE6" w:rsidRPr="00130629" w:rsidRDefault="00152EE6" w:rsidP="001C6716">
            <w:pPr>
              <w:pStyle w:val="Default"/>
              <w:spacing w:after="120"/>
              <w:ind w:left="85" w:right="84"/>
              <w:jc w:val="center"/>
              <w:rPr>
                <w:sz w:val="18"/>
                <w:szCs w:val="18"/>
              </w:rPr>
            </w:pPr>
            <w:r w:rsidRPr="00130629">
              <w:rPr>
                <w:noProof/>
                <w:sz w:val="18"/>
                <w:szCs w:val="18"/>
              </w:rPr>
              <w:drawing>
                <wp:inline distT="0" distB="0" distL="0" distR="0" wp14:anchorId="3C06DF7D" wp14:editId="657F39D2">
                  <wp:extent cx="1233784" cy="1645045"/>
                  <wp:effectExtent l="0" t="0" r="508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cstate="print">
                            <a:extLst>
                              <a:ext uri="{28A0092B-C50C-407E-A947-70E740481C1C}">
                                <a14:useLocalDpi xmlns:a14="http://schemas.microsoft.com/office/drawing/2010/main"/>
                              </a:ext>
                            </a:extLst>
                          </a:blip>
                          <a:stretch>
                            <a:fillRect/>
                          </a:stretch>
                        </pic:blipFill>
                        <pic:spPr>
                          <a:xfrm>
                            <a:off x="0" y="0"/>
                            <a:ext cx="1245076" cy="1660100"/>
                          </a:xfrm>
                          <a:prstGeom prst="rect">
                            <a:avLst/>
                          </a:prstGeom>
                        </pic:spPr>
                      </pic:pic>
                    </a:graphicData>
                  </a:graphic>
                </wp:inline>
              </w:drawing>
            </w:r>
          </w:p>
        </w:tc>
      </w:tr>
      <w:tr w:rsidR="00152EE6" w:rsidRPr="00130629" w14:paraId="6CE22DE0" w14:textId="77777777" w:rsidTr="001C6716">
        <w:trPr>
          <w:trHeight w:val="867"/>
        </w:trPr>
        <w:tc>
          <w:tcPr>
            <w:tcW w:w="4678" w:type="dxa"/>
          </w:tcPr>
          <w:p w14:paraId="690F12B9" w14:textId="529B8A5F" w:rsidR="00152EE6" w:rsidRPr="00130629" w:rsidRDefault="00152EE6" w:rsidP="001C6716">
            <w:pPr>
              <w:pStyle w:val="Default"/>
              <w:spacing w:after="120"/>
              <w:ind w:left="85" w:right="85"/>
              <w:rPr>
                <w:bCs/>
                <w:color w:val="auto"/>
                <w:sz w:val="20"/>
                <w:szCs w:val="20"/>
              </w:rPr>
            </w:pPr>
            <w:r w:rsidRPr="00130629">
              <w:rPr>
                <w:b/>
                <w:color w:val="auto"/>
                <w:sz w:val="20"/>
                <w:szCs w:val="20"/>
              </w:rPr>
              <w:t xml:space="preserve">Bild </w:t>
            </w:r>
            <w:r w:rsidR="00130629" w:rsidRPr="00130629">
              <w:rPr>
                <w:b/>
                <w:color w:val="auto"/>
                <w:sz w:val="20"/>
                <w:szCs w:val="20"/>
              </w:rPr>
              <w:t>2</w:t>
            </w:r>
            <w:r w:rsidRPr="00130629">
              <w:rPr>
                <w:b/>
                <w:color w:val="auto"/>
                <w:sz w:val="20"/>
                <w:szCs w:val="20"/>
              </w:rPr>
              <w:t>:</w:t>
            </w:r>
            <w:r w:rsidRPr="00130629">
              <w:rPr>
                <w:bCs/>
                <w:color w:val="auto"/>
                <w:sz w:val="20"/>
                <w:szCs w:val="20"/>
              </w:rPr>
              <w:t xml:space="preserve"> Die neuen, im eigenen Labor entwickelten Schleifkörper erzeugen nicht nur Glätte und Glanz, sondern halten auch den pH-Wert des Prozesswassers über lange Zeiträume stabil.</w:t>
            </w:r>
          </w:p>
          <w:p w14:paraId="024E3EEB" w14:textId="18BEC2A3" w:rsidR="00152EE6" w:rsidRPr="00130629" w:rsidRDefault="00152EE6" w:rsidP="001C6716">
            <w:pPr>
              <w:pStyle w:val="Default"/>
              <w:spacing w:after="120"/>
              <w:ind w:left="87" w:right="85" w:hanging="2"/>
              <w:rPr>
                <w:b/>
                <w:color w:val="auto"/>
                <w:sz w:val="20"/>
                <w:szCs w:val="20"/>
              </w:rPr>
            </w:pPr>
            <w:r w:rsidRPr="00130629">
              <w:rPr>
                <w:sz w:val="18"/>
                <w:szCs w:val="18"/>
              </w:rPr>
              <w:t xml:space="preserve">Dateiname: </w:t>
            </w:r>
            <w:r w:rsidRPr="00130629">
              <w:rPr>
                <w:sz w:val="18"/>
                <w:szCs w:val="18"/>
              </w:rPr>
              <w:br/>
            </w:r>
            <w:r w:rsidR="00E320D9" w:rsidRPr="00130629">
              <w:rPr>
                <w:sz w:val="18"/>
                <w:szCs w:val="18"/>
              </w:rPr>
              <w:t>WT_Schleifmittel-Produktion-0621-4584</w:t>
            </w:r>
            <w:r w:rsidRPr="00130629">
              <w:rPr>
                <w:sz w:val="18"/>
                <w:szCs w:val="18"/>
              </w:rPr>
              <w:t xml:space="preserve">.jpg </w:t>
            </w:r>
          </w:p>
        </w:tc>
        <w:tc>
          <w:tcPr>
            <w:tcW w:w="4536" w:type="dxa"/>
          </w:tcPr>
          <w:p w14:paraId="0ED06C94" w14:textId="77777777" w:rsidR="00152EE6" w:rsidRPr="00130629" w:rsidRDefault="00152EE6" w:rsidP="001C6716">
            <w:pPr>
              <w:pStyle w:val="Default"/>
              <w:spacing w:after="120"/>
              <w:ind w:left="85" w:right="84"/>
              <w:jc w:val="center"/>
              <w:rPr>
                <w:sz w:val="18"/>
                <w:szCs w:val="18"/>
              </w:rPr>
            </w:pPr>
            <w:r w:rsidRPr="00130629">
              <w:rPr>
                <w:noProof/>
                <w:sz w:val="18"/>
                <w:szCs w:val="18"/>
              </w:rPr>
              <w:drawing>
                <wp:inline distT="0" distB="0" distL="0" distR="0" wp14:anchorId="1530EADD" wp14:editId="385E8A7D">
                  <wp:extent cx="1225187" cy="1837551"/>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a:ext>
                            </a:extLst>
                          </a:blip>
                          <a:stretch>
                            <a:fillRect/>
                          </a:stretch>
                        </pic:blipFill>
                        <pic:spPr>
                          <a:xfrm>
                            <a:off x="0" y="0"/>
                            <a:ext cx="1233507" cy="1850029"/>
                          </a:xfrm>
                          <a:prstGeom prst="rect">
                            <a:avLst/>
                          </a:prstGeom>
                        </pic:spPr>
                      </pic:pic>
                    </a:graphicData>
                  </a:graphic>
                </wp:inline>
              </w:drawing>
            </w:r>
          </w:p>
        </w:tc>
      </w:tr>
      <w:tr w:rsidR="00E320D9" w:rsidRPr="00130629" w14:paraId="48B7268B" w14:textId="77777777" w:rsidTr="001C6716">
        <w:trPr>
          <w:trHeight w:val="867"/>
        </w:trPr>
        <w:tc>
          <w:tcPr>
            <w:tcW w:w="4678" w:type="dxa"/>
          </w:tcPr>
          <w:p w14:paraId="7DC76CAC" w14:textId="1A3C61B0" w:rsidR="00E320D9" w:rsidRPr="00130629" w:rsidRDefault="00E320D9" w:rsidP="00E320D9">
            <w:pPr>
              <w:pStyle w:val="Default"/>
              <w:spacing w:after="120"/>
              <w:ind w:left="85" w:right="85"/>
              <w:rPr>
                <w:bCs/>
                <w:color w:val="auto"/>
                <w:sz w:val="20"/>
                <w:szCs w:val="20"/>
              </w:rPr>
            </w:pPr>
            <w:r w:rsidRPr="00130629">
              <w:rPr>
                <w:b/>
                <w:color w:val="auto"/>
                <w:sz w:val="20"/>
                <w:szCs w:val="20"/>
              </w:rPr>
              <w:t xml:space="preserve">Bild </w:t>
            </w:r>
            <w:r w:rsidR="00130629" w:rsidRPr="00130629">
              <w:rPr>
                <w:b/>
                <w:color w:val="auto"/>
                <w:sz w:val="20"/>
                <w:szCs w:val="20"/>
              </w:rPr>
              <w:t>3</w:t>
            </w:r>
            <w:r w:rsidRPr="00130629">
              <w:rPr>
                <w:b/>
                <w:color w:val="auto"/>
                <w:sz w:val="20"/>
                <w:szCs w:val="20"/>
              </w:rPr>
              <w:t>:</w:t>
            </w:r>
            <w:r w:rsidRPr="00130629">
              <w:rPr>
                <w:bCs/>
                <w:color w:val="auto"/>
                <w:sz w:val="20"/>
                <w:szCs w:val="20"/>
              </w:rPr>
              <w:t xml:space="preserve"> </w:t>
            </w:r>
            <w:r w:rsidR="003A2710" w:rsidRPr="00130629">
              <w:rPr>
                <w:bCs/>
                <w:color w:val="auto"/>
                <w:sz w:val="20"/>
                <w:szCs w:val="20"/>
              </w:rPr>
              <w:t xml:space="preserve">Endkontrolle </w:t>
            </w:r>
            <w:r w:rsidR="00E771D2" w:rsidRPr="00130629">
              <w:rPr>
                <w:bCs/>
                <w:color w:val="auto"/>
                <w:sz w:val="20"/>
                <w:szCs w:val="20"/>
              </w:rPr>
              <w:t xml:space="preserve">der Schleifkörper </w:t>
            </w:r>
            <w:r w:rsidR="003A2710" w:rsidRPr="00130629">
              <w:rPr>
                <w:bCs/>
                <w:color w:val="auto"/>
                <w:sz w:val="20"/>
                <w:szCs w:val="20"/>
              </w:rPr>
              <w:t>vor dem Versand</w:t>
            </w:r>
            <w:r w:rsidRPr="00130629">
              <w:rPr>
                <w:bCs/>
                <w:color w:val="auto"/>
                <w:sz w:val="20"/>
                <w:szCs w:val="20"/>
              </w:rPr>
              <w:t>.</w:t>
            </w:r>
          </w:p>
          <w:p w14:paraId="7C856B51" w14:textId="2D965AD9" w:rsidR="00E320D9" w:rsidRPr="00130629" w:rsidRDefault="00E320D9" w:rsidP="00E320D9">
            <w:pPr>
              <w:pStyle w:val="Default"/>
              <w:spacing w:after="120"/>
              <w:ind w:left="85" w:right="85"/>
              <w:rPr>
                <w:b/>
                <w:color w:val="auto"/>
                <w:sz w:val="20"/>
                <w:szCs w:val="20"/>
              </w:rPr>
            </w:pPr>
            <w:r w:rsidRPr="00130629">
              <w:rPr>
                <w:sz w:val="18"/>
                <w:szCs w:val="18"/>
              </w:rPr>
              <w:t xml:space="preserve">Dateiname: </w:t>
            </w:r>
            <w:r w:rsidRPr="00130629">
              <w:rPr>
                <w:sz w:val="18"/>
                <w:szCs w:val="18"/>
              </w:rPr>
              <w:br/>
            </w:r>
            <w:r w:rsidR="003A2710" w:rsidRPr="00130629">
              <w:rPr>
                <w:sz w:val="18"/>
                <w:szCs w:val="18"/>
              </w:rPr>
              <w:t>WT_Schleifmittel-Produktion-0621-4543a</w:t>
            </w:r>
            <w:r w:rsidRPr="00130629">
              <w:rPr>
                <w:sz w:val="18"/>
                <w:szCs w:val="18"/>
              </w:rPr>
              <w:t>.jpg</w:t>
            </w:r>
          </w:p>
        </w:tc>
        <w:tc>
          <w:tcPr>
            <w:tcW w:w="4536" w:type="dxa"/>
          </w:tcPr>
          <w:p w14:paraId="257305ED" w14:textId="609BD2B6" w:rsidR="00E320D9" w:rsidRPr="00130629" w:rsidRDefault="003A2710" w:rsidP="001C6716">
            <w:pPr>
              <w:pStyle w:val="Default"/>
              <w:spacing w:after="120"/>
              <w:ind w:left="85" w:right="84"/>
              <w:jc w:val="center"/>
              <w:rPr>
                <w:noProof/>
                <w:sz w:val="18"/>
                <w:szCs w:val="18"/>
              </w:rPr>
            </w:pPr>
            <w:r w:rsidRPr="00130629">
              <w:rPr>
                <w:noProof/>
                <w:sz w:val="18"/>
                <w:szCs w:val="18"/>
              </w:rPr>
              <w:drawing>
                <wp:inline distT="0" distB="0" distL="0" distR="0" wp14:anchorId="54EF6F33" wp14:editId="1C419C71">
                  <wp:extent cx="1255513" cy="1570668"/>
                  <wp:effectExtent l="0" t="0" r="190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4" cstate="print">
                            <a:extLst>
                              <a:ext uri="{28A0092B-C50C-407E-A947-70E740481C1C}">
                                <a14:useLocalDpi xmlns:a14="http://schemas.microsoft.com/office/drawing/2010/main"/>
                              </a:ext>
                            </a:extLst>
                          </a:blip>
                          <a:stretch>
                            <a:fillRect/>
                          </a:stretch>
                        </pic:blipFill>
                        <pic:spPr>
                          <a:xfrm>
                            <a:off x="0" y="0"/>
                            <a:ext cx="1272087" cy="1591402"/>
                          </a:xfrm>
                          <a:prstGeom prst="rect">
                            <a:avLst/>
                          </a:prstGeom>
                        </pic:spPr>
                      </pic:pic>
                    </a:graphicData>
                  </a:graphic>
                </wp:inline>
              </w:drawing>
            </w:r>
          </w:p>
        </w:tc>
      </w:tr>
    </w:tbl>
    <w:p w14:paraId="193704D5" w14:textId="77777777" w:rsidR="00337E5D" w:rsidRPr="00130629" w:rsidRDefault="00337E5D" w:rsidP="00337E5D">
      <w:pPr>
        <w:spacing w:before="120"/>
        <w:ind w:right="-57"/>
        <w:rPr>
          <w:rFonts w:ascii="Arial" w:hAnsi="Arial"/>
          <w:sz w:val="18"/>
          <w:szCs w:val="18"/>
        </w:rPr>
      </w:pPr>
      <w:r w:rsidRPr="00130629">
        <w:rPr>
          <w:rFonts w:ascii="Arial" w:hAnsi="Arial"/>
          <w:sz w:val="18"/>
          <w:szCs w:val="18"/>
        </w:rPr>
        <w:t>Bildrechte: Werksfotos Walther Trowal</w:t>
      </w:r>
    </w:p>
    <w:p w14:paraId="6EC11CBE" w14:textId="77777777" w:rsidR="00337E5D" w:rsidRPr="00130629" w:rsidRDefault="00337E5D" w:rsidP="00553F0E">
      <w:pPr>
        <w:pStyle w:val="berschriftfett"/>
        <w:keepNext/>
        <w:ind w:right="1843"/>
        <w:rPr>
          <w:rFonts w:ascii="Arial" w:hAnsi="Arial"/>
        </w:rPr>
      </w:pPr>
      <w:r w:rsidRPr="00130629">
        <w:rPr>
          <w:rFonts w:ascii="Arial" w:hAnsi="Arial"/>
        </w:rPr>
        <w:lastRenderedPageBreak/>
        <w:t>Über Walther Trowal</w:t>
      </w:r>
    </w:p>
    <w:p w14:paraId="01789C2A" w14:textId="77777777" w:rsidR="00337E5D" w:rsidRPr="00130629" w:rsidRDefault="00337E5D" w:rsidP="00553F0E">
      <w:pPr>
        <w:pStyle w:val="berschrift"/>
        <w:keepNext/>
        <w:ind w:right="1417"/>
        <w:rPr>
          <w:rFonts w:ascii="Arial" w:hAnsi="Arial" w:cs="Arial"/>
          <w:b/>
          <w:bCs/>
          <w:sz w:val="22"/>
          <w:szCs w:val="24"/>
        </w:rPr>
      </w:pPr>
      <w:r w:rsidRPr="00130629">
        <w:rPr>
          <w:rFonts w:ascii="Arial" w:hAnsi="Arial" w:cs="Arial"/>
          <w:b/>
          <w:bCs/>
          <w:sz w:val="22"/>
          <w:szCs w:val="24"/>
        </w:rPr>
        <w:t>Oberflächentechnologie vom Erfinder des Trowalisierens</w:t>
      </w:r>
    </w:p>
    <w:p w14:paraId="0B0BA38B" w14:textId="77777777" w:rsidR="00337E5D" w:rsidRPr="00130629" w:rsidRDefault="00337E5D" w:rsidP="00337E5D">
      <w:pPr>
        <w:rPr>
          <w:rFonts w:ascii="Arial" w:hAnsi="Arial"/>
        </w:rPr>
      </w:pPr>
      <w:r w:rsidRPr="00130629">
        <w:rPr>
          <w:rFonts w:ascii="Arial" w:hAnsi="Arial"/>
        </w:rPr>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588DCC62" w14:textId="77777777" w:rsidR="00337E5D" w:rsidRPr="00130629" w:rsidRDefault="00337E5D" w:rsidP="00337E5D">
      <w:pPr>
        <w:rPr>
          <w:rFonts w:ascii="Arial" w:hAnsi="Arial"/>
        </w:rPr>
      </w:pPr>
      <w:r w:rsidRPr="00130629">
        <w:rPr>
          <w:rFonts w:ascii="Arial" w:hAnsi="Arial"/>
        </w:rPr>
        <w:t xml:space="preserve">So entstand eine Vielfalt von Anlagen und Maschinen für das Gleitschleifen und Strahlen sowie für das Beschichten von Massenkleinteilen. </w:t>
      </w:r>
    </w:p>
    <w:p w14:paraId="52E6BC7B" w14:textId="77777777" w:rsidR="00337E5D" w:rsidRPr="00130629" w:rsidRDefault="00337E5D" w:rsidP="00337E5D">
      <w:pPr>
        <w:rPr>
          <w:rFonts w:ascii="Arial" w:hAnsi="Arial"/>
        </w:rPr>
      </w:pPr>
      <w:r w:rsidRPr="00130629">
        <w:rPr>
          <w:rFonts w:ascii="Arial" w:hAnsi="Arial"/>
        </w:rPr>
        <w:t>Mit der Erfindung neuer Verfahren wie zum Beispiel dem Schleppschleifen oder Verfahren für die Bearbeitung additiv gefertigter Teile hat das Unternehmen immer wieder seine hohe Innovationsfähigkeit unter Beweis gestellt.</w:t>
      </w:r>
    </w:p>
    <w:p w14:paraId="78D999FD" w14:textId="77777777" w:rsidR="00337E5D" w:rsidRPr="00130629" w:rsidRDefault="00337E5D" w:rsidP="00337E5D">
      <w:pPr>
        <w:rPr>
          <w:rFonts w:ascii="Arial" w:hAnsi="Arial"/>
        </w:rPr>
      </w:pPr>
      <w:r w:rsidRPr="00130629">
        <w:rPr>
          <w:rFonts w:ascii="Arial" w:hAnsi="Arial"/>
        </w:rPr>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4EF580E9" w14:textId="77777777" w:rsidR="00337E5D" w:rsidRPr="00130629" w:rsidRDefault="00337E5D" w:rsidP="00337E5D">
      <w:pPr>
        <w:rPr>
          <w:rFonts w:ascii="Arial" w:hAnsi="Arial"/>
        </w:rPr>
      </w:pPr>
      <w:r w:rsidRPr="00130629">
        <w:rPr>
          <w:rFonts w:ascii="Arial" w:hAnsi="Arial"/>
        </w:rPr>
        <w:t xml:space="preserve">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w:t>
      </w:r>
      <w:r w:rsidR="004D43A2" w:rsidRPr="00130629">
        <w:rPr>
          <w:rFonts w:ascii="Arial" w:hAnsi="Arial"/>
        </w:rPr>
        <w:t xml:space="preserve">– </w:t>
      </w:r>
      <w:r w:rsidRPr="00130629">
        <w:rPr>
          <w:rFonts w:ascii="Arial" w:hAnsi="Arial"/>
        </w:rPr>
        <w:t>mit kurzer Bearbeitungszeit und hoher Reproduzierbarkeit.</w:t>
      </w:r>
    </w:p>
    <w:p w14:paraId="3B5F4A2E" w14:textId="77777777" w:rsidR="00337E5D" w:rsidRPr="00130629" w:rsidRDefault="00337E5D" w:rsidP="00337E5D">
      <w:pPr>
        <w:rPr>
          <w:rFonts w:ascii="Arial" w:hAnsi="Arial"/>
        </w:rPr>
      </w:pPr>
      <w:r w:rsidRPr="00130629">
        <w:rPr>
          <w:rFonts w:ascii="Arial" w:hAnsi="Arial"/>
        </w:rPr>
        <w:t>Walther Trowal zählt zu den wenigen Herstellern, die sowohl die Maschinen als auch alle Verfahrensmittel für die Gleitschleiftechnik selber entwickeln und herstellen … zum einen die Schleifkörper aus Kunststoff oder Keramik, zum anderen die Compounds.</w:t>
      </w:r>
    </w:p>
    <w:p w14:paraId="51AD90E4" w14:textId="77777777" w:rsidR="00337E5D" w:rsidRPr="00130629" w:rsidRDefault="00337E5D" w:rsidP="00337E5D">
      <w:pPr>
        <w:rPr>
          <w:rFonts w:ascii="Arial" w:hAnsi="Arial"/>
        </w:rPr>
      </w:pPr>
      <w:r w:rsidRPr="00130629">
        <w:rPr>
          <w:rFonts w:ascii="Arial" w:hAnsi="Arial"/>
        </w:rPr>
        <w:t>Das Produktspektrum umfasst auch die Peripherieeinrichtungen für das Handling der Werkstücke wie Hebe- und Kippgeräte, Förderbänder oder Rollengänge, außerdem für die Gleitschleifanlagen Trockner und Anlagen zur Aufbereitung des Prozesswassers.</w:t>
      </w:r>
    </w:p>
    <w:p w14:paraId="0A9C4DED" w14:textId="77777777" w:rsidR="00337E5D" w:rsidRPr="00130629" w:rsidRDefault="00337E5D" w:rsidP="00337E5D">
      <w:pPr>
        <w:rPr>
          <w:rFonts w:ascii="Arial" w:hAnsi="Arial"/>
        </w:rPr>
      </w:pPr>
      <w:r w:rsidRPr="00130629">
        <w:rPr>
          <w:rFonts w:ascii="Arial" w:hAnsi="Arial"/>
        </w:rPr>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2966416F" w14:textId="77777777" w:rsidR="00337E5D" w:rsidRPr="00130629" w:rsidRDefault="00337E5D" w:rsidP="00337E5D">
      <w:pPr>
        <w:rPr>
          <w:rFonts w:ascii="Arial" w:hAnsi="Arial"/>
        </w:rPr>
      </w:pPr>
      <w:r w:rsidRPr="00130629">
        <w:rPr>
          <w:rFonts w:ascii="Arial" w:hAnsi="Arial"/>
        </w:rPr>
        <w:t>Walther Trowal beliefert Kunden in unterschiedlichsten Branchen in aller Welt, so beispielsweise in der Automobil- und Flugzeugindustrie, der Medizintechnik und der Windenergieindustrie.</w:t>
      </w:r>
    </w:p>
    <w:sectPr w:rsidR="00337E5D" w:rsidRPr="00130629" w:rsidSect="003E5D8F">
      <w:headerReference w:type="default" r:id="rId15"/>
      <w:footerReference w:type="default" r:id="rId16"/>
      <w:pgSz w:w="11906" w:h="16838"/>
      <w:pgMar w:top="1843"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3A84" w14:textId="77777777" w:rsidR="00D20C98" w:rsidRDefault="00D20C98" w:rsidP="00A86530">
      <w:r>
        <w:separator/>
      </w:r>
    </w:p>
  </w:endnote>
  <w:endnote w:type="continuationSeparator" w:id="0">
    <w:p w14:paraId="43B30303" w14:textId="77777777" w:rsidR="00D20C98" w:rsidRDefault="00D20C98"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0944" w14:textId="77777777" w:rsidR="00D20425" w:rsidRPr="00623EA6" w:rsidRDefault="00D20425" w:rsidP="000C04EC">
    <w:pPr>
      <w:pStyle w:val="Fuzeile"/>
      <w:spacing w:after="0"/>
      <w:ind w:right="-142"/>
      <w:jc w:val="center"/>
      <w:rPr>
        <w:color w:val="17365D" w:themeColor="text2" w:themeShade="BF"/>
        <w:lang w:val="en-GB"/>
      </w:rPr>
    </w:pPr>
    <w:r w:rsidRPr="00623EA6">
      <w:rPr>
        <w:lang w:val="en-GB"/>
      </w:rPr>
      <w:t>www.vip-kommunikation.de</w:t>
    </w:r>
  </w:p>
  <w:p w14:paraId="4AF15EE7" w14:textId="6741BCD2" w:rsidR="00D20425" w:rsidRPr="00623EA6" w:rsidRDefault="00AB1AA4" w:rsidP="00D7295A">
    <w:pPr>
      <w:pStyle w:val="Fuzeile"/>
      <w:ind w:right="-284"/>
      <w:rPr>
        <w:lang w:val="en-GB"/>
      </w:rPr>
    </w:pPr>
    <w:r>
      <w:rPr>
        <w:noProof/>
        <w:color w:val="17365D" w:themeColor="text2" w:themeShade="BF"/>
      </w:rPr>
      <mc:AlternateContent>
        <mc:Choice Requires="wps">
          <w:drawing>
            <wp:anchor distT="0" distB="0" distL="114300" distR="114300" simplePos="0" relativeHeight="251659264" behindDoc="0" locked="0" layoutInCell="1" allowOverlap="1" wp14:anchorId="4A8A4082" wp14:editId="34D99C8F">
              <wp:simplePos x="0" y="0"/>
              <wp:positionH relativeFrom="column">
                <wp:posOffset>-14605</wp:posOffset>
              </wp:positionH>
              <wp:positionV relativeFrom="paragraph">
                <wp:posOffset>-254000</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E93DD1" id="_x0000_t32" coordsize="21600,21600" o:spt="32" o:oned="t" path="m,l21600,21600e" filled="f">
              <v:path arrowok="t" fillok="f" o:connecttype="none"/>
              <o:lock v:ext="edit" shapetype="t"/>
            </v:shapetype>
            <v:shape id="AutoShape 1" o:spid="_x0000_s1026" type="#_x0000_t32" style="position:absolute;margin-left:-1.15pt;margin-top:-20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" strokecolor="#17365d [2415]" strokeweight="2pt"/>
          </w:pict>
        </mc:Fallback>
      </mc:AlternateContent>
    </w:r>
    <w:r w:rsidR="00AB217A">
      <w:rPr>
        <w:noProof/>
        <w:color w:val="7F7F7F" w:themeColor="text1" w:themeTint="80"/>
        <w:sz w:val="16"/>
      </w:rPr>
      <w:fldChar w:fldCharType="begin"/>
    </w:r>
    <w:r w:rsidR="00AB217A" w:rsidRPr="00623EA6">
      <w:rPr>
        <w:noProof/>
        <w:color w:val="7F7F7F" w:themeColor="text1" w:themeTint="80"/>
        <w:sz w:val="16"/>
        <w:lang w:val="en-GB"/>
      </w:rPr>
      <w:instrText xml:space="preserve"> FILENAME  \* Lower  \* MERGEFORMAT </w:instrText>
    </w:r>
    <w:r w:rsidR="00AB217A">
      <w:rPr>
        <w:noProof/>
        <w:color w:val="7F7F7F" w:themeColor="text1" w:themeTint="80"/>
        <w:sz w:val="16"/>
      </w:rPr>
      <w:fldChar w:fldCharType="separate"/>
    </w:r>
    <w:r w:rsidR="003E5D8F">
      <w:rPr>
        <w:noProof/>
        <w:color w:val="7F7F7F" w:themeColor="text1" w:themeTint="80"/>
        <w:sz w:val="16"/>
        <w:lang w:val="en-GB"/>
      </w:rPr>
      <w:t>wt-deburringexpo-pm-d-210916-fr.docx</w:t>
    </w:r>
    <w:r w:rsidR="00AB217A">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rsidRPr="00623EA6">
      <w:rPr>
        <w:lang w:val="en-GB"/>
      </w:rPr>
      <w:instrText xml:space="preserve"> PAGE   \* MERGEFORMAT </w:instrText>
    </w:r>
    <w:r w:rsidR="00797BEA">
      <w:fldChar w:fldCharType="separate"/>
    </w:r>
    <w:r w:rsidR="00623EA6">
      <w:rPr>
        <w:noProof/>
        <w:lang w:val="en-GB"/>
      </w:rPr>
      <w:t>1</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FD417" w14:textId="77777777" w:rsidR="00D20C98" w:rsidRDefault="00D20C98" w:rsidP="00A86530">
      <w:r>
        <w:separator/>
      </w:r>
    </w:p>
  </w:footnote>
  <w:footnote w:type="continuationSeparator" w:id="0">
    <w:p w14:paraId="54F67590" w14:textId="77777777" w:rsidR="00D20C98" w:rsidRDefault="00D20C98"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54B1" w14:textId="77777777" w:rsidR="00D20425" w:rsidRDefault="006E10E0" w:rsidP="00A86530">
    <w:pPr>
      <w:pStyle w:val="Kopfzeile"/>
    </w:pPr>
    <w:r>
      <w:rPr>
        <w:noProof/>
      </w:rPr>
      <w:drawing>
        <wp:anchor distT="0" distB="0" distL="114300" distR="114300" simplePos="0" relativeHeight="251658240" behindDoc="1" locked="0" layoutInCell="1" allowOverlap="1" wp14:anchorId="0AB59AE3" wp14:editId="1DF3BC92">
          <wp:simplePos x="0" y="0"/>
          <wp:positionH relativeFrom="margin">
            <wp:posOffset>4284631</wp:posOffset>
          </wp:positionH>
          <wp:positionV relativeFrom="paragraph">
            <wp:posOffset>-278398</wp:posOffset>
          </wp:positionV>
          <wp:extent cx="2100757" cy="727507"/>
          <wp:effectExtent l="0" t="0" r="0" b="0"/>
          <wp:wrapNone/>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2100757" cy="7275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DE989"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
  </w:num>
  <w:num w:numId="4">
    <w:abstractNumId w:val="12"/>
  </w:num>
  <w:num w:numId="5">
    <w:abstractNumId w:val="9"/>
  </w:num>
  <w:num w:numId="6">
    <w:abstractNumId w:val="1"/>
  </w:num>
  <w:num w:numId="7">
    <w:abstractNumId w:val="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0"/>
  </w:num>
  <w:num w:numId="18">
    <w:abstractNumId w:val="2"/>
  </w:num>
  <w:num w:numId="19">
    <w:abstractNumId w:val="4"/>
  </w:num>
  <w:num w:numId="20">
    <w:abstractNumId w:val="8"/>
  </w:num>
  <w:num w:numId="21">
    <w:abstractNumId w:val="3"/>
  </w:num>
  <w:num w:numId="22">
    <w:abstractNumId w:val="7"/>
  </w:num>
  <w:num w:numId="23">
    <w:abstractNumId w:val="7"/>
  </w:num>
  <w:num w:numId="24">
    <w:abstractNumId w:val="6"/>
  </w:num>
  <w:num w:numId="25">
    <w:abstractNumId w:val="7"/>
  </w:num>
  <w:num w:numId="26">
    <w:abstractNumId w:val="0"/>
  </w:num>
  <w:num w:numId="27">
    <w:abstractNumId w:val="0"/>
  </w:num>
  <w:num w:numId="28">
    <w:abstractNumId w:val="1"/>
  </w:num>
  <w:num w:numId="29">
    <w:abstractNumId w:val="0"/>
  </w:num>
  <w:num w:numId="30">
    <w:abstractNumId w:val="0"/>
  </w:num>
  <w:num w:numId="31">
    <w:abstractNumId w:val="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A759D39-9B60-48ED-8CC5-ACE3FFE15FB2}"/>
    <w:docVar w:name="dgnword-eventsink" w:val="1168298658160"/>
  </w:docVars>
  <w:rsids>
    <w:rsidRoot w:val="00EE71F9"/>
    <w:rsid w:val="00000E76"/>
    <w:rsid w:val="000033A8"/>
    <w:rsid w:val="00011BE9"/>
    <w:rsid w:val="00013A4F"/>
    <w:rsid w:val="00027F65"/>
    <w:rsid w:val="00037200"/>
    <w:rsid w:val="0005539B"/>
    <w:rsid w:val="00055433"/>
    <w:rsid w:val="00060963"/>
    <w:rsid w:val="00083948"/>
    <w:rsid w:val="00092D2E"/>
    <w:rsid w:val="000B6D3A"/>
    <w:rsid w:val="000C04EC"/>
    <w:rsid w:val="000C6436"/>
    <w:rsid w:val="000D6C43"/>
    <w:rsid w:val="000E44BD"/>
    <w:rsid w:val="000E4863"/>
    <w:rsid w:val="000F1ABD"/>
    <w:rsid w:val="000F5108"/>
    <w:rsid w:val="00100717"/>
    <w:rsid w:val="00112062"/>
    <w:rsid w:val="00115187"/>
    <w:rsid w:val="00117B30"/>
    <w:rsid w:val="00121521"/>
    <w:rsid w:val="00123BCA"/>
    <w:rsid w:val="00127FBE"/>
    <w:rsid w:val="00130629"/>
    <w:rsid w:val="00134544"/>
    <w:rsid w:val="00140311"/>
    <w:rsid w:val="00145430"/>
    <w:rsid w:val="0015087E"/>
    <w:rsid w:val="00152EE6"/>
    <w:rsid w:val="00175603"/>
    <w:rsid w:val="00175AA7"/>
    <w:rsid w:val="0018155C"/>
    <w:rsid w:val="001A0B56"/>
    <w:rsid w:val="001A4E04"/>
    <w:rsid w:val="001B1299"/>
    <w:rsid w:val="001B64EF"/>
    <w:rsid w:val="001B7C8A"/>
    <w:rsid w:val="001F1AD4"/>
    <w:rsid w:val="0020140D"/>
    <w:rsid w:val="002333F8"/>
    <w:rsid w:val="002431E2"/>
    <w:rsid w:val="00243662"/>
    <w:rsid w:val="00243D3B"/>
    <w:rsid w:val="0025088F"/>
    <w:rsid w:val="00250C98"/>
    <w:rsid w:val="00253DA9"/>
    <w:rsid w:val="00254121"/>
    <w:rsid w:val="00257633"/>
    <w:rsid w:val="00261581"/>
    <w:rsid w:val="00290E05"/>
    <w:rsid w:val="002A5AB7"/>
    <w:rsid w:val="002A7A00"/>
    <w:rsid w:val="002C19FE"/>
    <w:rsid w:val="002C2DB6"/>
    <w:rsid w:val="002D0201"/>
    <w:rsid w:val="002D6AF0"/>
    <w:rsid w:val="002D77C2"/>
    <w:rsid w:val="002E3B98"/>
    <w:rsid w:val="002F0990"/>
    <w:rsid w:val="00306527"/>
    <w:rsid w:val="003103BD"/>
    <w:rsid w:val="00310BF7"/>
    <w:rsid w:val="00335E6B"/>
    <w:rsid w:val="00337C46"/>
    <w:rsid w:val="00337E5D"/>
    <w:rsid w:val="00340929"/>
    <w:rsid w:val="00346365"/>
    <w:rsid w:val="00353EC6"/>
    <w:rsid w:val="003612C9"/>
    <w:rsid w:val="003760C7"/>
    <w:rsid w:val="00376FDD"/>
    <w:rsid w:val="0038149C"/>
    <w:rsid w:val="003820F6"/>
    <w:rsid w:val="00382235"/>
    <w:rsid w:val="003909B0"/>
    <w:rsid w:val="00392BFF"/>
    <w:rsid w:val="0039529D"/>
    <w:rsid w:val="003A2710"/>
    <w:rsid w:val="003A663D"/>
    <w:rsid w:val="003B32BD"/>
    <w:rsid w:val="003B3FB7"/>
    <w:rsid w:val="003C03BC"/>
    <w:rsid w:val="003C5882"/>
    <w:rsid w:val="003C6B8D"/>
    <w:rsid w:val="003D2114"/>
    <w:rsid w:val="003E0BCB"/>
    <w:rsid w:val="003E5D8F"/>
    <w:rsid w:val="003F4437"/>
    <w:rsid w:val="003F5525"/>
    <w:rsid w:val="003F621C"/>
    <w:rsid w:val="00401909"/>
    <w:rsid w:val="0040243D"/>
    <w:rsid w:val="00402EFD"/>
    <w:rsid w:val="0040561B"/>
    <w:rsid w:val="00414A47"/>
    <w:rsid w:val="004239E0"/>
    <w:rsid w:val="004315CC"/>
    <w:rsid w:val="00432DBC"/>
    <w:rsid w:val="00436126"/>
    <w:rsid w:val="0044090B"/>
    <w:rsid w:val="004457F0"/>
    <w:rsid w:val="00447DE6"/>
    <w:rsid w:val="0045304D"/>
    <w:rsid w:val="004541BA"/>
    <w:rsid w:val="004661AB"/>
    <w:rsid w:val="0048246D"/>
    <w:rsid w:val="00483416"/>
    <w:rsid w:val="00486E68"/>
    <w:rsid w:val="00490F41"/>
    <w:rsid w:val="004910D6"/>
    <w:rsid w:val="00492C1C"/>
    <w:rsid w:val="004A0CCD"/>
    <w:rsid w:val="004B1635"/>
    <w:rsid w:val="004B24F9"/>
    <w:rsid w:val="004B64C3"/>
    <w:rsid w:val="004C10C5"/>
    <w:rsid w:val="004C617B"/>
    <w:rsid w:val="004C79DD"/>
    <w:rsid w:val="004D43A2"/>
    <w:rsid w:val="004F0827"/>
    <w:rsid w:val="004F1D41"/>
    <w:rsid w:val="004F2CD0"/>
    <w:rsid w:val="004F7103"/>
    <w:rsid w:val="00500D7C"/>
    <w:rsid w:val="005014BA"/>
    <w:rsid w:val="00503B25"/>
    <w:rsid w:val="00503D3E"/>
    <w:rsid w:val="005048F4"/>
    <w:rsid w:val="00504913"/>
    <w:rsid w:val="005063C2"/>
    <w:rsid w:val="0051083C"/>
    <w:rsid w:val="00516966"/>
    <w:rsid w:val="005266ED"/>
    <w:rsid w:val="00527138"/>
    <w:rsid w:val="00537C39"/>
    <w:rsid w:val="0054619A"/>
    <w:rsid w:val="00553F0E"/>
    <w:rsid w:val="00556F1E"/>
    <w:rsid w:val="00580112"/>
    <w:rsid w:val="005825AC"/>
    <w:rsid w:val="00583C77"/>
    <w:rsid w:val="00584DB4"/>
    <w:rsid w:val="00585869"/>
    <w:rsid w:val="0058793C"/>
    <w:rsid w:val="00590B8D"/>
    <w:rsid w:val="00594059"/>
    <w:rsid w:val="00594893"/>
    <w:rsid w:val="005A0336"/>
    <w:rsid w:val="005A13BE"/>
    <w:rsid w:val="005B6851"/>
    <w:rsid w:val="005C079E"/>
    <w:rsid w:val="005C5530"/>
    <w:rsid w:val="005D75E4"/>
    <w:rsid w:val="005F2394"/>
    <w:rsid w:val="005F3760"/>
    <w:rsid w:val="006238E1"/>
    <w:rsid w:val="00623EA6"/>
    <w:rsid w:val="006436DF"/>
    <w:rsid w:val="00644DDA"/>
    <w:rsid w:val="006577EF"/>
    <w:rsid w:val="0066228F"/>
    <w:rsid w:val="00670537"/>
    <w:rsid w:val="0067711B"/>
    <w:rsid w:val="006908AA"/>
    <w:rsid w:val="00691086"/>
    <w:rsid w:val="00694200"/>
    <w:rsid w:val="0069723F"/>
    <w:rsid w:val="006A75B8"/>
    <w:rsid w:val="006B2FD6"/>
    <w:rsid w:val="006D0087"/>
    <w:rsid w:val="006D547C"/>
    <w:rsid w:val="006D686B"/>
    <w:rsid w:val="006E10E0"/>
    <w:rsid w:val="006E2A19"/>
    <w:rsid w:val="006E59B4"/>
    <w:rsid w:val="007061D8"/>
    <w:rsid w:val="00714910"/>
    <w:rsid w:val="00720ABC"/>
    <w:rsid w:val="00725EED"/>
    <w:rsid w:val="00732DE1"/>
    <w:rsid w:val="0074054E"/>
    <w:rsid w:val="007477F6"/>
    <w:rsid w:val="0076615F"/>
    <w:rsid w:val="007774F4"/>
    <w:rsid w:val="0078057B"/>
    <w:rsid w:val="007823D2"/>
    <w:rsid w:val="007835B4"/>
    <w:rsid w:val="00797BEA"/>
    <w:rsid w:val="007A2107"/>
    <w:rsid w:val="007A6BD8"/>
    <w:rsid w:val="007B0763"/>
    <w:rsid w:val="007B3D5D"/>
    <w:rsid w:val="007C7117"/>
    <w:rsid w:val="007D646B"/>
    <w:rsid w:val="007F0454"/>
    <w:rsid w:val="00804A89"/>
    <w:rsid w:val="00805A13"/>
    <w:rsid w:val="00807935"/>
    <w:rsid w:val="00811B4D"/>
    <w:rsid w:val="00812821"/>
    <w:rsid w:val="00823D39"/>
    <w:rsid w:val="008252D5"/>
    <w:rsid w:val="0083240A"/>
    <w:rsid w:val="00846069"/>
    <w:rsid w:val="00853A8E"/>
    <w:rsid w:val="00854778"/>
    <w:rsid w:val="00874194"/>
    <w:rsid w:val="00876755"/>
    <w:rsid w:val="00876E60"/>
    <w:rsid w:val="00880E1D"/>
    <w:rsid w:val="008816B7"/>
    <w:rsid w:val="00883E5A"/>
    <w:rsid w:val="008C7A70"/>
    <w:rsid w:val="008D2AE6"/>
    <w:rsid w:val="008E1095"/>
    <w:rsid w:val="008E48BB"/>
    <w:rsid w:val="008E576E"/>
    <w:rsid w:val="008E653B"/>
    <w:rsid w:val="008F6CBC"/>
    <w:rsid w:val="008F77D3"/>
    <w:rsid w:val="009112F7"/>
    <w:rsid w:val="00923237"/>
    <w:rsid w:val="00935FBB"/>
    <w:rsid w:val="00936167"/>
    <w:rsid w:val="00943017"/>
    <w:rsid w:val="00954ED6"/>
    <w:rsid w:val="00980673"/>
    <w:rsid w:val="00981580"/>
    <w:rsid w:val="0098458D"/>
    <w:rsid w:val="00990158"/>
    <w:rsid w:val="00994414"/>
    <w:rsid w:val="00994C4D"/>
    <w:rsid w:val="009A378B"/>
    <w:rsid w:val="009A704A"/>
    <w:rsid w:val="009C2650"/>
    <w:rsid w:val="009C78A4"/>
    <w:rsid w:val="009D1223"/>
    <w:rsid w:val="009D204C"/>
    <w:rsid w:val="009E6D38"/>
    <w:rsid w:val="00A02B2E"/>
    <w:rsid w:val="00A03BF0"/>
    <w:rsid w:val="00A04C43"/>
    <w:rsid w:val="00A15941"/>
    <w:rsid w:val="00A3038C"/>
    <w:rsid w:val="00A45953"/>
    <w:rsid w:val="00A47A39"/>
    <w:rsid w:val="00A51F10"/>
    <w:rsid w:val="00A5247F"/>
    <w:rsid w:val="00A575EC"/>
    <w:rsid w:val="00A768D6"/>
    <w:rsid w:val="00A832D3"/>
    <w:rsid w:val="00A86530"/>
    <w:rsid w:val="00AA14A9"/>
    <w:rsid w:val="00AA37E9"/>
    <w:rsid w:val="00AB1AA4"/>
    <w:rsid w:val="00AB217A"/>
    <w:rsid w:val="00AC41D5"/>
    <w:rsid w:val="00AC4813"/>
    <w:rsid w:val="00AD57C4"/>
    <w:rsid w:val="00AE4C72"/>
    <w:rsid w:val="00AE79DE"/>
    <w:rsid w:val="00AF4336"/>
    <w:rsid w:val="00AF543C"/>
    <w:rsid w:val="00B01CC5"/>
    <w:rsid w:val="00B04158"/>
    <w:rsid w:val="00B065F6"/>
    <w:rsid w:val="00B2033F"/>
    <w:rsid w:val="00B35A13"/>
    <w:rsid w:val="00B36D17"/>
    <w:rsid w:val="00B43B30"/>
    <w:rsid w:val="00B5742B"/>
    <w:rsid w:val="00B61471"/>
    <w:rsid w:val="00B7289F"/>
    <w:rsid w:val="00B94159"/>
    <w:rsid w:val="00B972D7"/>
    <w:rsid w:val="00BC0662"/>
    <w:rsid w:val="00BD382B"/>
    <w:rsid w:val="00BD4C25"/>
    <w:rsid w:val="00C03074"/>
    <w:rsid w:val="00C07AEB"/>
    <w:rsid w:val="00C23E4F"/>
    <w:rsid w:val="00C422C8"/>
    <w:rsid w:val="00C47BA5"/>
    <w:rsid w:val="00C544D1"/>
    <w:rsid w:val="00C7376C"/>
    <w:rsid w:val="00C84704"/>
    <w:rsid w:val="00C85B8B"/>
    <w:rsid w:val="00C920EA"/>
    <w:rsid w:val="00C952A3"/>
    <w:rsid w:val="00CC400F"/>
    <w:rsid w:val="00CE06A0"/>
    <w:rsid w:val="00CE715F"/>
    <w:rsid w:val="00CF42CC"/>
    <w:rsid w:val="00D10A9B"/>
    <w:rsid w:val="00D1234D"/>
    <w:rsid w:val="00D1324D"/>
    <w:rsid w:val="00D13469"/>
    <w:rsid w:val="00D15CF2"/>
    <w:rsid w:val="00D20425"/>
    <w:rsid w:val="00D20C98"/>
    <w:rsid w:val="00D230DD"/>
    <w:rsid w:val="00D300AC"/>
    <w:rsid w:val="00D32594"/>
    <w:rsid w:val="00D35F42"/>
    <w:rsid w:val="00D453DF"/>
    <w:rsid w:val="00D55371"/>
    <w:rsid w:val="00D6099F"/>
    <w:rsid w:val="00D7295A"/>
    <w:rsid w:val="00D86F76"/>
    <w:rsid w:val="00D87964"/>
    <w:rsid w:val="00DA48F9"/>
    <w:rsid w:val="00DB00A3"/>
    <w:rsid w:val="00DB24B7"/>
    <w:rsid w:val="00DC1745"/>
    <w:rsid w:val="00DC5C73"/>
    <w:rsid w:val="00DD3867"/>
    <w:rsid w:val="00DD4B2F"/>
    <w:rsid w:val="00DE3500"/>
    <w:rsid w:val="00DE407E"/>
    <w:rsid w:val="00DE4C02"/>
    <w:rsid w:val="00DE4C8E"/>
    <w:rsid w:val="00DF5C34"/>
    <w:rsid w:val="00E03125"/>
    <w:rsid w:val="00E065F8"/>
    <w:rsid w:val="00E11AD4"/>
    <w:rsid w:val="00E238DB"/>
    <w:rsid w:val="00E23E0F"/>
    <w:rsid w:val="00E320D9"/>
    <w:rsid w:val="00E33155"/>
    <w:rsid w:val="00E33EE0"/>
    <w:rsid w:val="00E353B9"/>
    <w:rsid w:val="00E467A2"/>
    <w:rsid w:val="00E61943"/>
    <w:rsid w:val="00E675D7"/>
    <w:rsid w:val="00E706A0"/>
    <w:rsid w:val="00E714A9"/>
    <w:rsid w:val="00E771D2"/>
    <w:rsid w:val="00E77261"/>
    <w:rsid w:val="00E82EC4"/>
    <w:rsid w:val="00E8471B"/>
    <w:rsid w:val="00E961FA"/>
    <w:rsid w:val="00EA2BA3"/>
    <w:rsid w:val="00EA3E69"/>
    <w:rsid w:val="00EB1414"/>
    <w:rsid w:val="00EB36EF"/>
    <w:rsid w:val="00EB4EC9"/>
    <w:rsid w:val="00EC0C40"/>
    <w:rsid w:val="00EC2CAF"/>
    <w:rsid w:val="00ED042D"/>
    <w:rsid w:val="00EE6B9A"/>
    <w:rsid w:val="00EE71F9"/>
    <w:rsid w:val="00EE75EE"/>
    <w:rsid w:val="00EF068B"/>
    <w:rsid w:val="00EF2952"/>
    <w:rsid w:val="00EF30DE"/>
    <w:rsid w:val="00EF46D5"/>
    <w:rsid w:val="00EF6E11"/>
    <w:rsid w:val="00F114A2"/>
    <w:rsid w:val="00F114ED"/>
    <w:rsid w:val="00F13EDA"/>
    <w:rsid w:val="00F25537"/>
    <w:rsid w:val="00F25F50"/>
    <w:rsid w:val="00F308E9"/>
    <w:rsid w:val="00F476D9"/>
    <w:rsid w:val="00F55269"/>
    <w:rsid w:val="00F552B2"/>
    <w:rsid w:val="00F72491"/>
    <w:rsid w:val="00F7516C"/>
    <w:rsid w:val="00F80B26"/>
    <w:rsid w:val="00F84F26"/>
    <w:rsid w:val="00FA0DD5"/>
    <w:rsid w:val="00FB1972"/>
    <w:rsid w:val="00FC07DE"/>
    <w:rsid w:val="00FC1691"/>
    <w:rsid w:val="00FC3AA2"/>
    <w:rsid w:val="00FE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E8814A"/>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uiPriority w:val="59"/>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semiHidden/>
    <w:unhideWhenUsed/>
    <w:rsid w:val="005266ED"/>
    <w:rPr>
      <w:sz w:val="20"/>
      <w:szCs w:val="20"/>
    </w:rPr>
  </w:style>
  <w:style w:type="character" w:customStyle="1" w:styleId="KommentartextZchn">
    <w:name w:val="Kommentartext Zchn"/>
    <w:basedOn w:val="Absatz-Standardschriftart"/>
    <w:link w:val="Kommentartext"/>
    <w:uiPriority w:val="99"/>
    <w:semiHidden/>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2363">
      <w:bodyDiv w:val="1"/>
      <w:marLeft w:val="0"/>
      <w:marRight w:val="0"/>
      <w:marTop w:val="0"/>
      <w:marBottom w:val="0"/>
      <w:divBdr>
        <w:top w:val="none" w:sz="0" w:space="0" w:color="auto"/>
        <w:left w:val="none" w:sz="0" w:space="0" w:color="auto"/>
        <w:bottom w:val="none" w:sz="0" w:space="0" w:color="auto"/>
        <w:right w:val="none" w:sz="0" w:space="0" w:color="auto"/>
      </w:divBdr>
    </w:div>
    <w:div w:id="18448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we%20User\AppData\Local\Temp\g.harnau@walther-trowal.d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lther-trowal.de" TargetMode="Externa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p-kommunikation.de/WaltherTrowal.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stein@vip-kommunikation.de" TargetMode="External"/><Relationship Id="rId4" Type="http://schemas.openxmlformats.org/officeDocument/2006/relationships/webSettings" Target="webSettings.xml"/><Relationship Id="rId9" Type="http://schemas.openxmlformats.org/officeDocument/2006/relationships/hyperlink" Target="http://www.vip-kommunikation.de"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VIP Standard 2021.dotx</Template>
  <TotalTime>0</TotalTime>
  <Pages>3</Pages>
  <Words>828</Words>
  <Characters>5219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4</cp:revision>
  <cp:lastPrinted>2021-09-01T13:44:00Z</cp:lastPrinted>
  <dcterms:created xsi:type="dcterms:W3CDTF">2021-09-16T13:11:00Z</dcterms:created>
  <dcterms:modified xsi:type="dcterms:W3CDTF">2021-09-16T13:24:00Z</dcterms:modified>
</cp:coreProperties>
</file>