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B506" w14:textId="6DA6AD3B" w:rsidR="009B36A8" w:rsidRPr="000A78E0" w:rsidRDefault="009223A2" w:rsidP="000A78E0">
      <w:pPr>
        <w:ind w:right="992"/>
        <w:rPr>
          <w:rFonts w:ascii="Arial" w:eastAsia="Calibri" w:hAnsi="Arial"/>
          <w:iCs/>
        </w:rPr>
      </w:pPr>
      <w:r w:rsidRPr="000A78E0">
        <w:rPr>
          <w:rFonts w:ascii="Arial" w:eastAsia="Calibri" w:hAnsi="Arial"/>
          <w:iCs/>
        </w:rPr>
        <w:t>Wasserstoff aus</w:t>
      </w:r>
      <w:r w:rsidR="00FD20EE" w:rsidRPr="000A78E0">
        <w:rPr>
          <w:rFonts w:ascii="Arial" w:eastAsia="Calibri" w:hAnsi="Arial"/>
          <w:iCs/>
        </w:rPr>
        <w:t xml:space="preserve"> </w:t>
      </w:r>
      <w:r w:rsidR="008823EF" w:rsidRPr="000A78E0">
        <w:rPr>
          <w:rFonts w:ascii="Arial" w:eastAsia="Calibri" w:hAnsi="Arial"/>
          <w:iCs/>
        </w:rPr>
        <w:t>Grüne</w:t>
      </w:r>
      <w:r w:rsidR="00FD20EE" w:rsidRPr="000A78E0">
        <w:rPr>
          <w:rFonts w:ascii="Arial" w:eastAsia="Calibri" w:hAnsi="Arial"/>
          <w:iCs/>
        </w:rPr>
        <w:t>r</w:t>
      </w:r>
      <w:r w:rsidR="008823EF" w:rsidRPr="000A78E0">
        <w:rPr>
          <w:rFonts w:ascii="Arial" w:eastAsia="Calibri" w:hAnsi="Arial"/>
          <w:iCs/>
        </w:rPr>
        <w:t xml:space="preserve"> Energie </w:t>
      </w:r>
      <w:r w:rsidRPr="000A78E0">
        <w:rPr>
          <w:rFonts w:ascii="Arial" w:eastAsia="Calibri" w:hAnsi="Arial"/>
          <w:iCs/>
        </w:rPr>
        <w:t>für die Energieversorgung von Wohngebäuden</w:t>
      </w:r>
    </w:p>
    <w:p w14:paraId="1DB148D6" w14:textId="32D1E83C" w:rsidR="001E3E7D" w:rsidRPr="000A78E0" w:rsidRDefault="00EC2FBE" w:rsidP="000A78E0">
      <w:pPr>
        <w:pStyle w:val="Titel"/>
        <w:spacing w:after="240"/>
        <w:ind w:right="992"/>
        <w:contextualSpacing w:val="0"/>
        <w:jc w:val="left"/>
        <w:rPr>
          <w:rFonts w:ascii="Arial" w:hAnsi="Arial" w:cs="Arial"/>
          <w:iCs/>
          <w:sz w:val="28"/>
          <w:szCs w:val="28"/>
        </w:rPr>
      </w:pPr>
      <w:r w:rsidRPr="000A78E0">
        <w:rPr>
          <w:rFonts w:ascii="Arial" w:eastAsia="Calibri" w:hAnsi="Arial" w:cs="Arial"/>
          <w:iCs/>
        </w:rPr>
        <w:t>Wenn die Sonne nicht scheint, der Wind nicht bläst oder der Wasserlauf zugefroren ist</w:t>
      </w:r>
    </w:p>
    <w:p w14:paraId="057540D1" w14:textId="7EC709AF" w:rsidR="00EC2FBE" w:rsidRPr="000A78E0" w:rsidRDefault="009223A2" w:rsidP="007D5221">
      <w:pPr>
        <w:ind w:right="1417"/>
        <w:rPr>
          <w:rFonts w:ascii="Arial" w:eastAsia="Calibri" w:hAnsi="Arial"/>
          <w:iCs/>
        </w:rPr>
      </w:pPr>
      <w:bookmarkStart w:id="0" w:name="_Null_Emissions_Strom__und_W_rmekraftwer"/>
      <w:bookmarkEnd w:id="0"/>
      <w:r w:rsidRPr="000A78E0">
        <w:rPr>
          <w:rFonts w:ascii="Arial" w:eastAsia="Calibri" w:hAnsi="Arial"/>
          <w:iCs/>
        </w:rPr>
        <w:t>Elektrolyse und Metallhydrid-Speicher sichern den E</w:t>
      </w:r>
      <w:r w:rsidR="00EC2FBE" w:rsidRPr="000A78E0">
        <w:rPr>
          <w:rFonts w:ascii="Arial" w:eastAsia="Calibri" w:hAnsi="Arial"/>
          <w:iCs/>
        </w:rPr>
        <w:t>nergie-</w:t>
      </w:r>
      <w:r w:rsidRPr="000A78E0">
        <w:rPr>
          <w:rFonts w:ascii="Arial" w:eastAsia="Calibri" w:hAnsi="Arial"/>
          <w:iCs/>
        </w:rPr>
        <w:t xml:space="preserve"> und Wärmebedarf </w:t>
      </w:r>
      <w:r w:rsidR="0073611B" w:rsidRPr="000A78E0">
        <w:rPr>
          <w:rFonts w:ascii="Arial" w:eastAsia="Calibri" w:hAnsi="Arial"/>
          <w:iCs/>
        </w:rPr>
        <w:t>über das ganze Jahr</w:t>
      </w:r>
    </w:p>
    <w:p w14:paraId="35440E7D" w14:textId="19BDDF34" w:rsidR="008D3C85" w:rsidRPr="000A78E0" w:rsidRDefault="00C2550C" w:rsidP="007D5221">
      <w:pPr>
        <w:ind w:left="1134" w:right="1417" w:hanging="1134"/>
        <w:rPr>
          <w:rFonts w:ascii="Arial" w:hAnsi="Arial"/>
          <w:iCs/>
          <w:sz w:val="20"/>
          <w:szCs w:val="20"/>
        </w:rPr>
      </w:pPr>
      <w:r w:rsidRPr="000A78E0">
        <w:rPr>
          <w:rFonts w:ascii="Arial" w:hAnsi="Arial"/>
          <w:iCs/>
          <w:sz w:val="20"/>
          <w:szCs w:val="20"/>
        </w:rPr>
        <w:t>Autoren:</w:t>
      </w:r>
      <w:r w:rsidRPr="000A78E0">
        <w:rPr>
          <w:rFonts w:ascii="Arial" w:hAnsi="Arial"/>
          <w:iCs/>
          <w:sz w:val="20"/>
          <w:szCs w:val="20"/>
        </w:rPr>
        <w:tab/>
      </w:r>
      <w:r w:rsidR="00BF74D0" w:rsidRPr="000A78E0">
        <w:rPr>
          <w:rFonts w:ascii="Arial" w:hAnsi="Arial"/>
          <w:iCs/>
          <w:sz w:val="20"/>
          <w:szCs w:val="20"/>
        </w:rPr>
        <w:t xml:space="preserve">Karl-Heinz Lentz, Geschäftsführer, </w:t>
      </w:r>
      <w:proofErr w:type="spellStart"/>
      <w:r w:rsidR="00BF74D0" w:rsidRPr="000A78E0">
        <w:rPr>
          <w:rFonts w:ascii="Arial" w:hAnsi="Arial"/>
          <w:iCs/>
          <w:sz w:val="20"/>
          <w:szCs w:val="20"/>
        </w:rPr>
        <w:t>iGas</w:t>
      </w:r>
      <w:proofErr w:type="spellEnd"/>
      <w:r w:rsidR="00BF74D0" w:rsidRPr="000A78E0">
        <w:rPr>
          <w:rFonts w:ascii="Arial" w:hAnsi="Arial"/>
          <w:iCs/>
          <w:sz w:val="20"/>
          <w:szCs w:val="20"/>
        </w:rPr>
        <w:t xml:space="preserve"> </w:t>
      </w:r>
      <w:proofErr w:type="spellStart"/>
      <w:r w:rsidR="00BF74D0" w:rsidRPr="000A78E0">
        <w:rPr>
          <w:rFonts w:ascii="Arial" w:hAnsi="Arial"/>
          <w:iCs/>
          <w:sz w:val="20"/>
          <w:szCs w:val="20"/>
        </w:rPr>
        <w:t>energy</w:t>
      </w:r>
      <w:proofErr w:type="spellEnd"/>
      <w:r w:rsidR="00BF74D0" w:rsidRPr="000A78E0">
        <w:rPr>
          <w:rFonts w:ascii="Arial" w:hAnsi="Arial"/>
          <w:iCs/>
          <w:sz w:val="20"/>
          <w:szCs w:val="20"/>
        </w:rPr>
        <w:t xml:space="preserve"> GmbH, Stolberg</w:t>
      </w:r>
      <w:r w:rsidR="00BF74D0" w:rsidRPr="000A78E0">
        <w:rPr>
          <w:rFonts w:ascii="Arial" w:hAnsi="Arial"/>
          <w:iCs/>
          <w:sz w:val="20"/>
          <w:szCs w:val="20"/>
        </w:rPr>
        <w:br/>
      </w:r>
      <w:r w:rsidR="001F4CF3" w:rsidRPr="000A78E0">
        <w:rPr>
          <w:rFonts w:ascii="Arial" w:hAnsi="Arial"/>
          <w:iCs/>
          <w:sz w:val="20"/>
          <w:szCs w:val="20"/>
        </w:rPr>
        <w:t xml:space="preserve">Dr. </w:t>
      </w:r>
      <w:r w:rsidR="006E5D90" w:rsidRPr="000A78E0">
        <w:rPr>
          <w:rFonts w:ascii="Arial" w:hAnsi="Arial"/>
          <w:iCs/>
          <w:sz w:val="20"/>
          <w:szCs w:val="20"/>
        </w:rPr>
        <w:t>Nils</w:t>
      </w:r>
      <w:r w:rsidR="001F4CF3" w:rsidRPr="000A78E0">
        <w:rPr>
          <w:rFonts w:ascii="Arial" w:hAnsi="Arial"/>
          <w:iCs/>
          <w:sz w:val="20"/>
          <w:szCs w:val="20"/>
        </w:rPr>
        <w:t xml:space="preserve"> Bornemann, </w:t>
      </w:r>
      <w:r w:rsidR="006E5D90" w:rsidRPr="000A78E0">
        <w:rPr>
          <w:rFonts w:ascii="Arial" w:hAnsi="Arial"/>
          <w:iCs/>
          <w:sz w:val="20"/>
          <w:szCs w:val="20"/>
        </w:rPr>
        <w:t xml:space="preserve">Global </w:t>
      </w:r>
      <w:proofErr w:type="spellStart"/>
      <w:r w:rsidR="006E5D90" w:rsidRPr="000A78E0">
        <w:rPr>
          <w:rFonts w:ascii="Arial" w:hAnsi="Arial"/>
          <w:iCs/>
          <w:sz w:val="20"/>
          <w:szCs w:val="20"/>
        </w:rPr>
        <w:t>Vice</w:t>
      </w:r>
      <w:proofErr w:type="spellEnd"/>
      <w:r w:rsidR="006E5D90" w:rsidRPr="000A78E0">
        <w:rPr>
          <w:rFonts w:ascii="Arial" w:hAnsi="Arial"/>
          <w:iCs/>
          <w:sz w:val="20"/>
          <w:szCs w:val="20"/>
        </w:rPr>
        <w:t xml:space="preserve"> </w:t>
      </w:r>
      <w:proofErr w:type="spellStart"/>
      <w:r w:rsidR="006E5D90" w:rsidRPr="000A78E0">
        <w:rPr>
          <w:rFonts w:ascii="Arial" w:hAnsi="Arial"/>
          <w:iCs/>
          <w:sz w:val="20"/>
          <w:szCs w:val="20"/>
        </w:rPr>
        <w:t>President</w:t>
      </w:r>
      <w:proofErr w:type="spellEnd"/>
      <w:r w:rsidR="006E5D90" w:rsidRPr="000A78E0">
        <w:rPr>
          <w:rFonts w:ascii="Arial" w:hAnsi="Arial"/>
          <w:iCs/>
          <w:sz w:val="20"/>
          <w:szCs w:val="20"/>
        </w:rPr>
        <w:t xml:space="preserve"> </w:t>
      </w:r>
      <w:proofErr w:type="spellStart"/>
      <w:r w:rsidR="006E5D90" w:rsidRPr="000A78E0">
        <w:rPr>
          <w:rFonts w:ascii="Arial" w:hAnsi="Arial"/>
          <w:iCs/>
          <w:sz w:val="20"/>
          <w:szCs w:val="20"/>
        </w:rPr>
        <w:t>Advanced</w:t>
      </w:r>
      <w:proofErr w:type="spellEnd"/>
      <w:r w:rsidR="006E5D90" w:rsidRPr="000A78E0">
        <w:rPr>
          <w:rFonts w:ascii="Arial" w:hAnsi="Arial"/>
          <w:iCs/>
          <w:sz w:val="20"/>
          <w:szCs w:val="20"/>
        </w:rPr>
        <w:t xml:space="preserve"> Technology,</w:t>
      </w:r>
      <w:r w:rsidR="006E5D90" w:rsidRPr="000A78E0">
        <w:rPr>
          <w:rFonts w:ascii="Arial" w:hAnsi="Arial"/>
          <w:iCs/>
          <w:sz w:val="20"/>
          <w:szCs w:val="20"/>
        </w:rPr>
        <w:br/>
      </w:r>
      <w:r w:rsidR="001F4CF3" w:rsidRPr="000A78E0">
        <w:rPr>
          <w:rFonts w:ascii="Arial" w:hAnsi="Arial"/>
          <w:iCs/>
          <w:sz w:val="20"/>
          <w:szCs w:val="20"/>
        </w:rPr>
        <w:t>GKN</w:t>
      </w:r>
      <w:r w:rsidR="006E5D90" w:rsidRPr="000A78E0">
        <w:rPr>
          <w:rFonts w:ascii="Arial" w:hAnsi="Arial"/>
          <w:iCs/>
          <w:sz w:val="20"/>
          <w:szCs w:val="20"/>
        </w:rPr>
        <w:t xml:space="preserve"> Sinter Metals Engineering GmbH, Bonn</w:t>
      </w:r>
    </w:p>
    <w:p w14:paraId="35B798D6" w14:textId="4EC849DE" w:rsidR="00FF7B36" w:rsidRPr="000A78E0" w:rsidRDefault="00FF7B36" w:rsidP="007D5221">
      <w:pPr>
        <w:ind w:right="1417"/>
        <w:rPr>
          <w:rFonts w:ascii="Arial" w:hAnsi="Arial"/>
          <w:iCs/>
          <w:noProof/>
          <w:sz w:val="18"/>
          <w:szCs w:val="18"/>
        </w:rPr>
      </w:pPr>
    </w:p>
    <w:p w14:paraId="1736D819" w14:textId="6E80097C" w:rsidR="00B44578" w:rsidRPr="000A78E0" w:rsidRDefault="000A78E0" w:rsidP="007D5221">
      <w:pPr>
        <w:ind w:right="1417"/>
        <w:rPr>
          <w:rFonts w:ascii="Arial" w:eastAsia="Calibri" w:hAnsi="Arial"/>
          <w:b/>
          <w:bCs/>
          <w:iCs/>
        </w:rPr>
      </w:pPr>
      <w:r w:rsidRPr="000A78E0">
        <w:rPr>
          <w:rFonts w:ascii="Arial" w:hAnsi="Arial"/>
          <w:iCs/>
          <w:noProof/>
          <w:sz w:val="18"/>
          <w:szCs w:val="18"/>
        </w:rPr>
        <w:drawing>
          <wp:anchor distT="0" distB="0" distL="71755" distR="114300" simplePos="0" relativeHeight="251658240" behindDoc="1" locked="0" layoutInCell="1" allowOverlap="1" wp14:anchorId="302A5D7A" wp14:editId="3F21448C">
            <wp:simplePos x="0" y="0"/>
            <wp:positionH relativeFrom="column">
              <wp:posOffset>3721100</wp:posOffset>
            </wp:positionH>
            <wp:positionV relativeFrom="paragraph">
              <wp:posOffset>8255</wp:posOffset>
            </wp:positionV>
            <wp:extent cx="2296160" cy="1325880"/>
            <wp:effectExtent l="0" t="0" r="8890" b="7620"/>
            <wp:wrapTight wrapText="bothSides">
              <wp:wrapPolygon edited="0">
                <wp:start x="0" y="0"/>
                <wp:lineTo x="0" y="21414"/>
                <wp:lineTo x="21504" y="21414"/>
                <wp:lineTo x="2150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KN Knappenhaus_Kasern.jpg"/>
                    <pic:cNvPicPr/>
                  </pic:nvPicPr>
                  <pic:blipFill rotWithShape="1">
                    <a:blip r:embed="rId8" cstate="email">
                      <a:extLst>
                        <a:ext uri="{28A0092B-C50C-407E-A947-70E740481C1C}">
                          <a14:useLocalDpi xmlns:a14="http://schemas.microsoft.com/office/drawing/2010/main" val="0"/>
                        </a:ext>
                      </a:extLst>
                    </a:blip>
                    <a:srcRect l="14089" t="25197" r="8569" b="7761"/>
                    <a:stretch/>
                  </pic:blipFill>
                  <pic:spPr bwMode="auto">
                    <a:xfrm>
                      <a:off x="0" y="0"/>
                      <a:ext cx="2296160" cy="132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7B36" w:rsidRPr="000A78E0">
        <w:rPr>
          <w:rFonts w:ascii="Arial" w:eastAsia="Calibri" w:hAnsi="Arial"/>
          <w:b/>
          <w:bCs/>
          <w:iCs/>
        </w:rPr>
        <w:t xml:space="preserve">Stolberg, den 14.11.2019. </w:t>
      </w:r>
      <w:r w:rsidR="00B44578" w:rsidRPr="000A78E0">
        <w:rPr>
          <w:rFonts w:ascii="Arial" w:eastAsia="Calibri" w:hAnsi="Arial"/>
          <w:b/>
          <w:bCs/>
          <w:iCs/>
        </w:rPr>
        <w:t xml:space="preserve">Mit dem Green </w:t>
      </w:r>
      <w:proofErr w:type="spellStart"/>
      <w:r w:rsidR="00B44578" w:rsidRPr="000A78E0">
        <w:rPr>
          <w:rFonts w:ascii="Arial" w:eastAsia="Calibri" w:hAnsi="Arial"/>
          <w:b/>
          <w:bCs/>
          <w:iCs/>
        </w:rPr>
        <w:t>Electrolyzer</w:t>
      </w:r>
      <w:proofErr w:type="spellEnd"/>
      <w:r w:rsidR="00B44578" w:rsidRPr="000A78E0">
        <w:rPr>
          <w:rFonts w:ascii="Arial" w:eastAsia="Calibri" w:hAnsi="Arial"/>
          <w:b/>
          <w:bCs/>
          <w:iCs/>
        </w:rPr>
        <w:t xml:space="preserve"> und den Metallhydrid-Speichern </w:t>
      </w:r>
      <w:r w:rsidR="00504332" w:rsidRPr="000A78E0">
        <w:rPr>
          <w:rFonts w:ascii="Arial" w:eastAsia="Calibri" w:hAnsi="Arial"/>
          <w:b/>
          <w:bCs/>
          <w:iCs/>
        </w:rPr>
        <w:t xml:space="preserve">haben </w:t>
      </w:r>
      <w:proofErr w:type="spellStart"/>
      <w:r w:rsidR="00504332" w:rsidRPr="000A78E0">
        <w:rPr>
          <w:rFonts w:ascii="Arial" w:eastAsia="Calibri" w:hAnsi="Arial"/>
          <w:b/>
          <w:bCs/>
          <w:iCs/>
        </w:rPr>
        <w:t>iGas</w:t>
      </w:r>
      <w:proofErr w:type="spellEnd"/>
      <w:r w:rsidR="00504332" w:rsidRPr="000A78E0">
        <w:rPr>
          <w:rFonts w:ascii="Arial" w:eastAsia="Calibri" w:hAnsi="Arial"/>
          <w:b/>
          <w:bCs/>
          <w:iCs/>
        </w:rPr>
        <w:t xml:space="preserve"> </w:t>
      </w:r>
      <w:proofErr w:type="spellStart"/>
      <w:r w:rsidR="00504332" w:rsidRPr="000A78E0">
        <w:rPr>
          <w:rFonts w:ascii="Arial" w:eastAsia="Calibri" w:hAnsi="Arial"/>
          <w:b/>
          <w:bCs/>
          <w:iCs/>
        </w:rPr>
        <w:t>energy</w:t>
      </w:r>
      <w:proofErr w:type="spellEnd"/>
      <w:r w:rsidR="00504332" w:rsidRPr="000A78E0">
        <w:rPr>
          <w:rFonts w:ascii="Arial" w:eastAsia="Calibri" w:hAnsi="Arial"/>
          <w:b/>
          <w:bCs/>
          <w:iCs/>
        </w:rPr>
        <w:t xml:space="preserve"> und </w:t>
      </w:r>
      <w:r w:rsidR="00B44578" w:rsidRPr="000A78E0">
        <w:rPr>
          <w:rFonts w:ascii="Arial" w:eastAsia="Calibri" w:hAnsi="Arial"/>
          <w:b/>
          <w:bCs/>
          <w:iCs/>
        </w:rPr>
        <w:t xml:space="preserve">GKN </w:t>
      </w:r>
      <w:r w:rsidR="00C818F1" w:rsidRPr="000A78E0">
        <w:rPr>
          <w:rFonts w:ascii="Arial" w:eastAsia="Calibri" w:hAnsi="Arial"/>
          <w:b/>
          <w:bCs/>
          <w:iCs/>
        </w:rPr>
        <w:t xml:space="preserve">Sinter </w:t>
      </w:r>
      <w:proofErr w:type="spellStart"/>
      <w:r w:rsidR="00C818F1" w:rsidRPr="000A78E0">
        <w:rPr>
          <w:rFonts w:ascii="Arial" w:eastAsia="Calibri" w:hAnsi="Arial"/>
          <w:b/>
          <w:bCs/>
          <w:iCs/>
        </w:rPr>
        <w:t>Metals</w:t>
      </w:r>
      <w:proofErr w:type="spellEnd"/>
      <w:r w:rsidR="00B44578" w:rsidRPr="000A78E0">
        <w:rPr>
          <w:rFonts w:ascii="Arial" w:eastAsia="Calibri" w:hAnsi="Arial"/>
          <w:b/>
          <w:bCs/>
          <w:iCs/>
        </w:rPr>
        <w:t xml:space="preserve"> ein kompaktes, modulares und wirtschaftliches </w:t>
      </w:r>
      <w:r w:rsidR="0073611B" w:rsidRPr="000A78E0">
        <w:rPr>
          <w:rFonts w:ascii="Arial" w:eastAsia="Calibri" w:hAnsi="Arial"/>
          <w:b/>
          <w:bCs/>
          <w:iCs/>
        </w:rPr>
        <w:t>S</w:t>
      </w:r>
      <w:r w:rsidR="00B44578" w:rsidRPr="000A78E0">
        <w:rPr>
          <w:rFonts w:ascii="Arial" w:eastAsia="Calibri" w:hAnsi="Arial"/>
          <w:b/>
          <w:bCs/>
          <w:iCs/>
        </w:rPr>
        <w:t xml:space="preserve">ystem für energie-autarke Gebäude </w:t>
      </w:r>
      <w:r w:rsidR="00C818F1" w:rsidRPr="000A78E0">
        <w:rPr>
          <w:rFonts w:ascii="Arial" w:eastAsia="Calibri" w:hAnsi="Arial"/>
          <w:b/>
          <w:bCs/>
          <w:iCs/>
        </w:rPr>
        <w:t>entwickelt</w:t>
      </w:r>
      <w:r w:rsidR="00B44578" w:rsidRPr="000A78E0">
        <w:rPr>
          <w:rFonts w:ascii="Arial" w:eastAsia="Calibri" w:hAnsi="Arial"/>
          <w:b/>
          <w:bCs/>
          <w:iCs/>
        </w:rPr>
        <w:t xml:space="preserve">, das </w:t>
      </w:r>
      <w:bookmarkStart w:id="1" w:name="_Gr_nen_Strom_langfristig_speichern"/>
      <w:bookmarkEnd w:id="1"/>
      <w:r w:rsidR="008823EF" w:rsidRPr="000A78E0">
        <w:rPr>
          <w:rFonts w:ascii="Arial" w:eastAsia="Calibri" w:hAnsi="Arial"/>
          <w:b/>
          <w:bCs/>
          <w:iCs/>
        </w:rPr>
        <w:t xml:space="preserve">überschüssigen </w:t>
      </w:r>
      <w:r w:rsidR="00B44578" w:rsidRPr="000A78E0">
        <w:rPr>
          <w:rFonts w:ascii="Arial" w:eastAsia="Calibri" w:hAnsi="Arial"/>
          <w:b/>
          <w:bCs/>
          <w:iCs/>
        </w:rPr>
        <w:t xml:space="preserve">Grünen Strom </w:t>
      </w:r>
      <w:r w:rsidR="00C818F1" w:rsidRPr="000A78E0">
        <w:rPr>
          <w:rFonts w:ascii="Arial" w:eastAsia="Calibri" w:hAnsi="Arial"/>
          <w:b/>
          <w:bCs/>
          <w:iCs/>
        </w:rPr>
        <w:t xml:space="preserve">über Monate </w:t>
      </w:r>
      <w:r w:rsidR="00B44578" w:rsidRPr="000A78E0">
        <w:rPr>
          <w:rFonts w:ascii="Arial" w:eastAsia="Calibri" w:hAnsi="Arial"/>
          <w:b/>
          <w:bCs/>
          <w:iCs/>
        </w:rPr>
        <w:t xml:space="preserve">speichert und ihn während </w:t>
      </w:r>
      <w:r w:rsidR="0073611B" w:rsidRPr="000A78E0">
        <w:rPr>
          <w:rFonts w:ascii="Arial" w:eastAsia="Calibri" w:hAnsi="Arial"/>
          <w:b/>
          <w:bCs/>
          <w:iCs/>
        </w:rPr>
        <w:t>Perioden</w:t>
      </w:r>
      <w:r w:rsidR="008823EF" w:rsidRPr="000A78E0">
        <w:rPr>
          <w:rFonts w:ascii="Arial" w:eastAsia="Calibri" w:hAnsi="Arial"/>
          <w:b/>
          <w:bCs/>
          <w:iCs/>
        </w:rPr>
        <w:t xml:space="preserve"> geringer </w:t>
      </w:r>
      <w:r w:rsidR="001F05D3" w:rsidRPr="000A78E0">
        <w:rPr>
          <w:rFonts w:ascii="Arial" w:eastAsia="Calibri" w:hAnsi="Arial"/>
          <w:b/>
          <w:bCs/>
          <w:iCs/>
        </w:rPr>
        <w:t xml:space="preserve">Stromerzeugung </w:t>
      </w:r>
      <w:r w:rsidR="00B44578" w:rsidRPr="000A78E0">
        <w:rPr>
          <w:rFonts w:ascii="Arial" w:eastAsia="Calibri" w:hAnsi="Arial"/>
          <w:b/>
          <w:bCs/>
          <w:iCs/>
        </w:rPr>
        <w:t xml:space="preserve">bedarfsgerecht abgibt. </w:t>
      </w:r>
      <w:r w:rsidR="009F50BF" w:rsidRPr="000A78E0">
        <w:rPr>
          <w:rFonts w:ascii="Arial" w:eastAsia="Calibri" w:hAnsi="Arial"/>
          <w:b/>
          <w:bCs/>
          <w:iCs/>
        </w:rPr>
        <w:t xml:space="preserve">Bei einem Pilotprojekt in den Südtiroler Alpen hat das System seine Praxistauglichkeit bewiesen. Dort wird </w:t>
      </w:r>
      <w:r w:rsidR="00B44578" w:rsidRPr="000A78E0">
        <w:rPr>
          <w:rFonts w:ascii="Arial" w:eastAsia="Calibri" w:hAnsi="Arial"/>
          <w:b/>
          <w:bCs/>
          <w:iCs/>
        </w:rPr>
        <w:t xml:space="preserve">Energie aus </w:t>
      </w:r>
      <w:r w:rsidR="009F50BF" w:rsidRPr="000A78E0">
        <w:rPr>
          <w:rFonts w:ascii="Arial" w:eastAsia="Calibri" w:hAnsi="Arial"/>
          <w:b/>
          <w:bCs/>
          <w:iCs/>
        </w:rPr>
        <w:t xml:space="preserve">einer </w:t>
      </w:r>
      <w:bookmarkStart w:id="2" w:name="_Im_Sommer_speichern__im_Winter_abrufen"/>
      <w:bookmarkEnd w:id="2"/>
      <w:r w:rsidR="006E5D90" w:rsidRPr="000A78E0">
        <w:rPr>
          <w:rFonts w:ascii="Arial" w:eastAsia="Calibri" w:hAnsi="Arial"/>
          <w:b/>
          <w:bCs/>
          <w:iCs/>
        </w:rPr>
        <w:t xml:space="preserve">Wasserkraftanlage </w:t>
      </w:r>
      <w:r w:rsidR="00B44578" w:rsidRPr="000A78E0">
        <w:rPr>
          <w:rFonts w:ascii="Arial" w:eastAsia="Calibri" w:hAnsi="Arial"/>
          <w:b/>
          <w:bCs/>
          <w:iCs/>
        </w:rPr>
        <w:t xml:space="preserve">gespeichert und </w:t>
      </w:r>
      <w:r>
        <w:rPr>
          <w:rFonts w:ascii="Arial" w:eastAsia="Calibri" w:hAnsi="Arial"/>
          <w:b/>
          <w:bCs/>
          <w:iCs/>
        </w:rPr>
        <w:t>dem aktuellen Bedarf entsprechend</w:t>
      </w:r>
      <w:r w:rsidR="00FB2614" w:rsidRPr="000A78E0">
        <w:rPr>
          <w:rFonts w:ascii="Arial" w:eastAsia="Calibri" w:hAnsi="Arial"/>
          <w:b/>
          <w:bCs/>
          <w:iCs/>
        </w:rPr>
        <w:t xml:space="preserve"> </w:t>
      </w:r>
      <w:r w:rsidR="0086322F" w:rsidRPr="000A78E0">
        <w:rPr>
          <w:rFonts w:ascii="Arial" w:eastAsia="Calibri" w:hAnsi="Arial"/>
          <w:b/>
          <w:bCs/>
          <w:iCs/>
        </w:rPr>
        <w:t>wieder abgerufen</w:t>
      </w:r>
      <w:r w:rsidR="001F05D3" w:rsidRPr="000A78E0">
        <w:rPr>
          <w:rFonts w:ascii="Arial" w:eastAsia="Calibri" w:hAnsi="Arial"/>
          <w:b/>
          <w:bCs/>
          <w:iCs/>
        </w:rPr>
        <w:t xml:space="preserve">, wenn </w:t>
      </w:r>
      <w:r w:rsidR="00066992" w:rsidRPr="000A78E0">
        <w:rPr>
          <w:rFonts w:ascii="Arial" w:eastAsia="Calibri" w:hAnsi="Arial"/>
          <w:b/>
          <w:bCs/>
          <w:iCs/>
        </w:rPr>
        <w:t>das Wasser-Dargebot geringer</w:t>
      </w:r>
      <w:r w:rsidR="001F05D3" w:rsidRPr="000A78E0">
        <w:rPr>
          <w:rFonts w:ascii="Arial" w:eastAsia="Calibri" w:hAnsi="Arial"/>
          <w:b/>
          <w:bCs/>
          <w:iCs/>
        </w:rPr>
        <w:t xml:space="preserve"> ist</w:t>
      </w:r>
      <w:r w:rsidR="00B44578" w:rsidRPr="000A78E0">
        <w:rPr>
          <w:rFonts w:ascii="Arial" w:eastAsia="Calibri" w:hAnsi="Arial"/>
          <w:b/>
          <w:bCs/>
          <w:iCs/>
        </w:rPr>
        <w:t>.</w:t>
      </w:r>
      <w:r w:rsidR="00D74305" w:rsidRPr="000A78E0">
        <w:rPr>
          <w:rFonts w:ascii="Arial" w:eastAsia="Calibri" w:hAnsi="Arial"/>
          <w:b/>
          <w:bCs/>
          <w:iCs/>
        </w:rPr>
        <w:t xml:space="preserve"> </w:t>
      </w:r>
      <w:r w:rsidR="004C7E80" w:rsidRPr="000A78E0">
        <w:rPr>
          <w:rFonts w:ascii="Arial" w:eastAsia="Calibri" w:hAnsi="Arial"/>
          <w:b/>
          <w:bCs/>
          <w:iCs/>
        </w:rPr>
        <w:t xml:space="preserve">So stellt die Anlage </w:t>
      </w:r>
      <w:r w:rsidR="00FD7F90" w:rsidRPr="000A78E0">
        <w:rPr>
          <w:rFonts w:ascii="Arial" w:eastAsia="Calibri" w:hAnsi="Arial"/>
          <w:b/>
          <w:bCs/>
          <w:iCs/>
        </w:rPr>
        <w:t>auch</w:t>
      </w:r>
      <w:r w:rsidR="004C7E80" w:rsidRPr="000A78E0">
        <w:rPr>
          <w:rFonts w:ascii="Arial" w:eastAsia="Calibri" w:hAnsi="Arial"/>
          <w:b/>
          <w:bCs/>
          <w:iCs/>
        </w:rPr>
        <w:t xml:space="preserve"> im Winter die kontinuierliche Versorgung des Hause</w:t>
      </w:r>
      <w:r w:rsidR="00A16990" w:rsidRPr="000A78E0">
        <w:rPr>
          <w:rFonts w:ascii="Arial" w:eastAsia="Calibri" w:hAnsi="Arial"/>
          <w:b/>
          <w:bCs/>
          <w:iCs/>
        </w:rPr>
        <w:t>s</w:t>
      </w:r>
      <w:r w:rsidR="004C7E80" w:rsidRPr="000A78E0">
        <w:rPr>
          <w:rFonts w:ascii="Arial" w:eastAsia="Calibri" w:hAnsi="Arial"/>
          <w:b/>
          <w:bCs/>
          <w:iCs/>
        </w:rPr>
        <w:t xml:space="preserve"> mit elektrische</w:t>
      </w:r>
      <w:r w:rsidR="001C7C35" w:rsidRPr="000A78E0">
        <w:rPr>
          <w:rFonts w:ascii="Arial" w:eastAsia="Calibri" w:hAnsi="Arial"/>
          <w:b/>
          <w:bCs/>
          <w:iCs/>
        </w:rPr>
        <w:t>m</w:t>
      </w:r>
      <w:r w:rsidR="004C7E80" w:rsidRPr="000A78E0">
        <w:rPr>
          <w:rFonts w:ascii="Arial" w:eastAsia="Calibri" w:hAnsi="Arial"/>
          <w:b/>
          <w:bCs/>
          <w:iCs/>
        </w:rPr>
        <w:t xml:space="preserve"> Strom und Wärme sicher.</w:t>
      </w:r>
    </w:p>
    <w:p w14:paraId="1C0D96AA" w14:textId="68EB7A3E" w:rsidR="00726CF6" w:rsidRPr="000A78E0" w:rsidRDefault="00726CF6" w:rsidP="007D5221">
      <w:pPr>
        <w:ind w:right="1417"/>
        <w:rPr>
          <w:rFonts w:ascii="Arial" w:eastAsia="Calibri" w:hAnsi="Arial"/>
          <w:iCs/>
        </w:rPr>
      </w:pPr>
      <w:bookmarkStart w:id="3" w:name="_iGas_Wasserstoff_Wohnhaus"/>
      <w:bookmarkStart w:id="4" w:name="_Bedarf_Anwendung"/>
      <w:bookmarkStart w:id="5" w:name="_Energie__ber_einen_l_ngeren_Zeitraum_tr"/>
      <w:bookmarkStart w:id="6" w:name="_Lokal_erzeugte_gr_ne_Energie_besser_nut"/>
      <w:bookmarkEnd w:id="3"/>
      <w:bookmarkEnd w:id="4"/>
      <w:bookmarkEnd w:id="5"/>
      <w:bookmarkEnd w:id="6"/>
      <w:r w:rsidRPr="000A78E0">
        <w:rPr>
          <w:rFonts w:ascii="Arial" w:eastAsia="Calibri" w:hAnsi="Arial"/>
          <w:iCs/>
        </w:rPr>
        <w:t>Lokal erzeugte grüne Energie</w:t>
      </w:r>
      <w:r w:rsidR="00B710AB" w:rsidRPr="000A78E0">
        <w:rPr>
          <w:rFonts w:ascii="Arial" w:eastAsia="Calibri" w:hAnsi="Arial"/>
          <w:iCs/>
        </w:rPr>
        <w:t>, zum Beispiel</w:t>
      </w:r>
      <w:r w:rsidRPr="000A78E0">
        <w:rPr>
          <w:rFonts w:ascii="Arial" w:eastAsia="Calibri" w:hAnsi="Arial"/>
          <w:iCs/>
        </w:rPr>
        <w:t xml:space="preserve"> </w:t>
      </w:r>
      <w:bookmarkStart w:id="7" w:name="_Wasserkraft"/>
      <w:bookmarkEnd w:id="7"/>
      <w:r w:rsidR="00B44578" w:rsidRPr="000A78E0">
        <w:rPr>
          <w:rFonts w:ascii="Arial" w:eastAsia="Calibri" w:hAnsi="Arial"/>
          <w:iCs/>
        </w:rPr>
        <w:t xml:space="preserve">aus </w:t>
      </w:r>
      <w:r w:rsidRPr="000A78E0">
        <w:rPr>
          <w:rFonts w:ascii="Arial" w:eastAsia="Calibri" w:hAnsi="Arial"/>
          <w:iCs/>
        </w:rPr>
        <w:t>Wasserkraft</w:t>
      </w:r>
      <w:r w:rsidR="00B710AB" w:rsidRPr="000A78E0">
        <w:rPr>
          <w:rFonts w:ascii="Arial" w:eastAsia="Calibri" w:hAnsi="Arial"/>
          <w:iCs/>
        </w:rPr>
        <w:t>,</w:t>
      </w:r>
      <w:bookmarkStart w:id="8" w:name="_Windenergie"/>
      <w:bookmarkEnd w:id="8"/>
      <w:r w:rsidR="00B710AB" w:rsidRPr="000A78E0">
        <w:rPr>
          <w:rFonts w:ascii="Arial" w:eastAsia="Calibri" w:hAnsi="Arial"/>
          <w:iCs/>
        </w:rPr>
        <w:t xml:space="preserve"> </w:t>
      </w:r>
      <w:r w:rsidRPr="000A78E0">
        <w:rPr>
          <w:rFonts w:ascii="Arial" w:eastAsia="Calibri" w:hAnsi="Arial"/>
          <w:iCs/>
        </w:rPr>
        <w:t>Wind</w:t>
      </w:r>
      <w:r w:rsidR="005B5824" w:rsidRPr="000A78E0">
        <w:rPr>
          <w:rFonts w:ascii="Arial" w:eastAsia="Calibri" w:hAnsi="Arial"/>
          <w:iCs/>
        </w:rPr>
        <w:t>rädern oder</w:t>
      </w:r>
      <w:bookmarkStart w:id="9" w:name="_Solarenergie"/>
      <w:bookmarkEnd w:id="9"/>
      <w:r w:rsidR="00B710AB" w:rsidRPr="000A78E0">
        <w:rPr>
          <w:rFonts w:ascii="Arial" w:eastAsia="Calibri" w:hAnsi="Arial"/>
          <w:iCs/>
        </w:rPr>
        <w:t xml:space="preserve"> </w:t>
      </w:r>
      <w:r w:rsidRPr="000A78E0">
        <w:rPr>
          <w:rFonts w:ascii="Arial" w:eastAsia="Calibri" w:hAnsi="Arial"/>
          <w:iCs/>
        </w:rPr>
        <w:t>Solar</w:t>
      </w:r>
      <w:r w:rsidR="005B5824" w:rsidRPr="000A78E0">
        <w:rPr>
          <w:rFonts w:ascii="Arial" w:eastAsia="Calibri" w:hAnsi="Arial"/>
          <w:iCs/>
        </w:rPr>
        <w:t>anlagen</w:t>
      </w:r>
      <w:r w:rsidR="00B44578" w:rsidRPr="000A78E0">
        <w:rPr>
          <w:rFonts w:ascii="Arial" w:eastAsia="Calibri" w:hAnsi="Arial"/>
          <w:iCs/>
        </w:rPr>
        <w:t xml:space="preserve">, ist nicht immer dann verfügbar, wenn man </w:t>
      </w:r>
      <w:r w:rsidR="005B5824" w:rsidRPr="000A78E0">
        <w:rPr>
          <w:rFonts w:ascii="Arial" w:eastAsia="Calibri" w:hAnsi="Arial"/>
          <w:iCs/>
        </w:rPr>
        <w:t>sie</w:t>
      </w:r>
      <w:r w:rsidR="00B44578" w:rsidRPr="000A78E0">
        <w:rPr>
          <w:rFonts w:ascii="Arial" w:eastAsia="Calibri" w:hAnsi="Arial"/>
          <w:iCs/>
        </w:rPr>
        <w:t xml:space="preserve"> benötigt</w:t>
      </w:r>
      <w:r w:rsidR="005B5824" w:rsidRPr="000A78E0">
        <w:rPr>
          <w:rFonts w:ascii="Arial" w:eastAsia="Calibri" w:hAnsi="Arial"/>
          <w:iCs/>
        </w:rPr>
        <w:t xml:space="preserve">. </w:t>
      </w:r>
      <w:bookmarkStart w:id="10" w:name="_Schwankende_Ernergieerzeugung__ber_das_"/>
      <w:bookmarkEnd w:id="10"/>
      <w:r w:rsidR="008823EF" w:rsidRPr="000A78E0">
        <w:rPr>
          <w:rFonts w:ascii="Arial" w:eastAsia="Calibri" w:hAnsi="Arial"/>
          <w:iCs/>
        </w:rPr>
        <w:t>An vielen Standorten schwankt d</w:t>
      </w:r>
      <w:r w:rsidR="005B5824" w:rsidRPr="000A78E0">
        <w:rPr>
          <w:rFonts w:ascii="Arial" w:eastAsia="Calibri" w:hAnsi="Arial"/>
          <w:iCs/>
        </w:rPr>
        <w:t xml:space="preserve">ie </w:t>
      </w:r>
      <w:r w:rsidRPr="000A78E0">
        <w:rPr>
          <w:rFonts w:ascii="Arial" w:eastAsia="Calibri" w:hAnsi="Arial"/>
          <w:iCs/>
        </w:rPr>
        <w:t xml:space="preserve">Erzeugung </w:t>
      </w:r>
      <w:r w:rsidR="0048231A" w:rsidRPr="000A78E0">
        <w:rPr>
          <w:rFonts w:ascii="Arial" w:eastAsia="Calibri" w:hAnsi="Arial"/>
          <w:iCs/>
        </w:rPr>
        <w:t xml:space="preserve">von Energie aus erneuerbaren Quellen </w:t>
      </w:r>
      <w:r w:rsidR="005B5824" w:rsidRPr="000A78E0">
        <w:rPr>
          <w:rFonts w:ascii="Arial" w:eastAsia="Calibri" w:hAnsi="Arial"/>
          <w:iCs/>
        </w:rPr>
        <w:t>im Laufe der Jahreszeiten</w:t>
      </w:r>
      <w:r w:rsidR="0048231A" w:rsidRPr="000A78E0">
        <w:rPr>
          <w:rFonts w:ascii="Arial" w:eastAsia="Calibri" w:hAnsi="Arial"/>
          <w:iCs/>
        </w:rPr>
        <w:t xml:space="preserve">. </w:t>
      </w:r>
      <w:r w:rsidR="00476E0E" w:rsidRPr="000A78E0">
        <w:rPr>
          <w:rFonts w:ascii="Arial" w:eastAsia="Calibri" w:hAnsi="Arial"/>
          <w:iCs/>
        </w:rPr>
        <w:t>Um</w:t>
      </w:r>
      <w:r w:rsidR="00C818F1" w:rsidRPr="000A78E0">
        <w:rPr>
          <w:rFonts w:ascii="Arial" w:eastAsia="Calibri" w:hAnsi="Arial"/>
          <w:iCs/>
        </w:rPr>
        <w:t xml:space="preserve"> die Versorgung von Gebäuden </w:t>
      </w:r>
      <w:r w:rsidR="005A40BA" w:rsidRPr="000A78E0">
        <w:rPr>
          <w:rFonts w:ascii="Arial" w:eastAsia="Calibri" w:hAnsi="Arial"/>
          <w:iCs/>
        </w:rPr>
        <w:t xml:space="preserve">trotz saisonaler </w:t>
      </w:r>
      <w:r w:rsidR="00A87CE3" w:rsidRPr="000A78E0">
        <w:rPr>
          <w:rFonts w:ascii="Arial" w:eastAsia="Calibri" w:hAnsi="Arial"/>
          <w:iCs/>
        </w:rPr>
        <w:t>Unterschiede</w:t>
      </w:r>
      <w:r w:rsidR="005A40BA" w:rsidRPr="000A78E0">
        <w:rPr>
          <w:rFonts w:ascii="Arial" w:eastAsia="Calibri" w:hAnsi="Arial"/>
          <w:iCs/>
        </w:rPr>
        <w:t xml:space="preserve"> </w:t>
      </w:r>
      <w:r w:rsidR="00A87CE3" w:rsidRPr="000A78E0">
        <w:rPr>
          <w:rFonts w:ascii="Arial" w:eastAsia="Calibri" w:hAnsi="Arial"/>
          <w:iCs/>
        </w:rPr>
        <w:t xml:space="preserve">des Energieangebotes </w:t>
      </w:r>
      <w:r w:rsidR="00C818F1" w:rsidRPr="000A78E0">
        <w:rPr>
          <w:rFonts w:ascii="Arial" w:eastAsia="Calibri" w:hAnsi="Arial"/>
          <w:iCs/>
        </w:rPr>
        <w:t xml:space="preserve">über das ganze Jahr hinweg </w:t>
      </w:r>
      <w:r w:rsidR="00476E0E" w:rsidRPr="000A78E0">
        <w:rPr>
          <w:rFonts w:ascii="Arial" w:eastAsia="Calibri" w:hAnsi="Arial"/>
          <w:iCs/>
        </w:rPr>
        <w:t xml:space="preserve">zu </w:t>
      </w:r>
      <w:r w:rsidR="00C818F1" w:rsidRPr="000A78E0">
        <w:rPr>
          <w:rFonts w:ascii="Arial" w:eastAsia="Calibri" w:hAnsi="Arial"/>
          <w:iCs/>
        </w:rPr>
        <w:t>sicher</w:t>
      </w:r>
      <w:r w:rsidR="00476E0E" w:rsidRPr="000A78E0">
        <w:rPr>
          <w:rFonts w:ascii="Arial" w:eastAsia="Calibri" w:hAnsi="Arial"/>
          <w:iCs/>
        </w:rPr>
        <w:t>n</w:t>
      </w:r>
      <w:r w:rsidR="00C818F1" w:rsidRPr="000A78E0">
        <w:rPr>
          <w:rFonts w:ascii="Arial" w:eastAsia="Calibri" w:hAnsi="Arial"/>
          <w:iCs/>
        </w:rPr>
        <w:t xml:space="preserve">, </w:t>
      </w:r>
      <w:r w:rsidR="005A40BA" w:rsidRPr="000A78E0">
        <w:rPr>
          <w:rFonts w:ascii="Arial" w:eastAsia="Calibri" w:hAnsi="Arial"/>
          <w:iCs/>
        </w:rPr>
        <w:t xml:space="preserve">muss </w:t>
      </w:r>
      <w:r w:rsidRPr="000A78E0">
        <w:rPr>
          <w:rFonts w:ascii="Arial" w:eastAsia="Calibri" w:hAnsi="Arial"/>
          <w:iCs/>
        </w:rPr>
        <w:t>Energie</w:t>
      </w:r>
      <w:r w:rsidR="005A40BA" w:rsidRPr="000A78E0">
        <w:rPr>
          <w:rFonts w:ascii="Arial" w:eastAsia="Calibri" w:hAnsi="Arial"/>
          <w:iCs/>
        </w:rPr>
        <w:t xml:space="preserve"> über </w:t>
      </w:r>
      <w:r w:rsidR="00D23719" w:rsidRPr="000A78E0">
        <w:rPr>
          <w:rFonts w:ascii="Arial" w:eastAsia="Calibri" w:hAnsi="Arial"/>
          <w:iCs/>
        </w:rPr>
        <w:t>mehrere Monate</w:t>
      </w:r>
      <w:r w:rsidR="005A40BA" w:rsidRPr="000A78E0">
        <w:rPr>
          <w:rFonts w:ascii="Arial" w:eastAsia="Calibri" w:hAnsi="Arial"/>
          <w:iCs/>
        </w:rPr>
        <w:t xml:space="preserve"> ge</w:t>
      </w:r>
      <w:r w:rsidRPr="000A78E0">
        <w:rPr>
          <w:rFonts w:ascii="Arial" w:eastAsia="Calibri" w:hAnsi="Arial"/>
          <w:iCs/>
        </w:rPr>
        <w:t>speicher</w:t>
      </w:r>
      <w:r w:rsidR="005A40BA" w:rsidRPr="000A78E0">
        <w:rPr>
          <w:rFonts w:ascii="Arial" w:eastAsia="Calibri" w:hAnsi="Arial"/>
          <w:iCs/>
        </w:rPr>
        <w:t>t werden</w:t>
      </w:r>
      <w:r w:rsidR="00D23719" w:rsidRPr="000A78E0">
        <w:rPr>
          <w:rFonts w:ascii="Arial" w:eastAsia="Calibri" w:hAnsi="Arial"/>
          <w:iCs/>
        </w:rPr>
        <w:t xml:space="preserve">, damit sie </w:t>
      </w:r>
      <w:r w:rsidR="00A16990" w:rsidRPr="000A78E0">
        <w:rPr>
          <w:rFonts w:ascii="Arial" w:eastAsia="Calibri" w:hAnsi="Arial"/>
          <w:iCs/>
        </w:rPr>
        <w:t>verfügbar ist</w:t>
      </w:r>
      <w:r w:rsidR="00D23719" w:rsidRPr="000A78E0">
        <w:rPr>
          <w:rFonts w:ascii="Arial" w:eastAsia="Calibri" w:hAnsi="Arial"/>
          <w:iCs/>
        </w:rPr>
        <w:t>,</w:t>
      </w:r>
      <w:r w:rsidR="0048231A" w:rsidRPr="000A78E0">
        <w:rPr>
          <w:rFonts w:ascii="Arial" w:eastAsia="Calibri" w:hAnsi="Arial"/>
          <w:iCs/>
        </w:rPr>
        <w:t xml:space="preserve"> wenn die Sonne nicht scheint, der Wind nicht bläst oder der Wasserlauf zugefroren ist</w:t>
      </w:r>
      <w:r w:rsidR="004A071A" w:rsidRPr="000A78E0">
        <w:rPr>
          <w:rFonts w:ascii="Arial" w:eastAsia="Calibri" w:hAnsi="Arial"/>
          <w:iCs/>
        </w:rPr>
        <w:t>.</w:t>
      </w:r>
    </w:p>
    <w:p w14:paraId="1B3EAC25" w14:textId="63D4BBED" w:rsidR="009F50BF" w:rsidRPr="000A78E0" w:rsidRDefault="00BF5812" w:rsidP="007D5221">
      <w:pPr>
        <w:ind w:right="1417"/>
        <w:rPr>
          <w:rFonts w:ascii="Arial" w:eastAsia="Calibri" w:hAnsi="Arial"/>
          <w:iCs/>
        </w:rPr>
      </w:pPr>
      <w:bookmarkStart w:id="11" w:name="_Strom_nicht_immer_dann__wenn_man_ihn_be"/>
      <w:bookmarkStart w:id="12" w:name="_Abgelegene_Standorte"/>
      <w:bookmarkEnd w:id="11"/>
      <w:bookmarkEnd w:id="12"/>
      <w:r w:rsidRPr="000A78E0">
        <w:rPr>
          <w:rFonts w:ascii="Arial" w:eastAsia="Calibri" w:hAnsi="Arial"/>
          <w:iCs/>
        </w:rPr>
        <w:t xml:space="preserve">Dies gilt </w:t>
      </w:r>
      <w:r w:rsidR="00D23719" w:rsidRPr="000A78E0">
        <w:rPr>
          <w:rFonts w:ascii="Arial" w:eastAsia="Calibri" w:hAnsi="Arial"/>
          <w:iCs/>
        </w:rPr>
        <w:t>besonders</w:t>
      </w:r>
      <w:r w:rsidRPr="000A78E0">
        <w:rPr>
          <w:rFonts w:ascii="Arial" w:eastAsia="Calibri" w:hAnsi="Arial"/>
          <w:iCs/>
        </w:rPr>
        <w:t xml:space="preserve"> für </w:t>
      </w:r>
      <w:r w:rsidR="004A071A" w:rsidRPr="000A78E0">
        <w:rPr>
          <w:rFonts w:ascii="Arial" w:eastAsia="Calibri" w:hAnsi="Arial"/>
          <w:iCs/>
        </w:rPr>
        <w:t>a</w:t>
      </w:r>
      <w:r w:rsidR="00726CF6" w:rsidRPr="000A78E0">
        <w:rPr>
          <w:rFonts w:ascii="Arial" w:eastAsia="Calibri" w:hAnsi="Arial"/>
          <w:iCs/>
        </w:rPr>
        <w:t>bgelegene Standorte</w:t>
      </w:r>
      <w:r w:rsidR="004A071A" w:rsidRPr="000A78E0">
        <w:rPr>
          <w:rFonts w:ascii="Arial" w:eastAsia="Calibri" w:hAnsi="Arial"/>
          <w:iCs/>
        </w:rPr>
        <w:t>, an denen nur eine einzige grüne Energiequelle genutzt werden kann</w:t>
      </w:r>
      <w:r w:rsidR="00D23719" w:rsidRPr="000A78E0">
        <w:rPr>
          <w:rFonts w:ascii="Arial" w:eastAsia="Calibri" w:hAnsi="Arial"/>
          <w:iCs/>
        </w:rPr>
        <w:t xml:space="preserve">, deren </w:t>
      </w:r>
      <w:r w:rsidR="009310DD" w:rsidRPr="000A78E0">
        <w:rPr>
          <w:rFonts w:ascii="Arial" w:eastAsia="Calibri" w:hAnsi="Arial"/>
          <w:iCs/>
        </w:rPr>
        <w:t>A</w:t>
      </w:r>
      <w:r w:rsidR="00D23719" w:rsidRPr="000A78E0">
        <w:rPr>
          <w:rFonts w:ascii="Arial" w:eastAsia="Calibri" w:hAnsi="Arial"/>
          <w:iCs/>
        </w:rPr>
        <w:t>nschluss an das öffentliche</w:t>
      </w:r>
      <w:r w:rsidR="009310DD" w:rsidRPr="000A78E0">
        <w:rPr>
          <w:rFonts w:ascii="Arial" w:eastAsia="Calibri" w:hAnsi="Arial"/>
          <w:iCs/>
        </w:rPr>
        <w:t xml:space="preserve"> </w:t>
      </w:r>
      <w:r w:rsidR="00D23719" w:rsidRPr="000A78E0">
        <w:rPr>
          <w:rFonts w:ascii="Arial" w:eastAsia="Calibri" w:hAnsi="Arial"/>
          <w:iCs/>
        </w:rPr>
        <w:t>Netz aufwendig wäre</w:t>
      </w:r>
      <w:r w:rsidR="009851D9" w:rsidRPr="000A78E0">
        <w:rPr>
          <w:rFonts w:ascii="Arial" w:eastAsia="Calibri" w:hAnsi="Arial"/>
          <w:iCs/>
        </w:rPr>
        <w:t xml:space="preserve"> oder nicht gewünscht ist</w:t>
      </w:r>
      <w:r w:rsidR="00D23719" w:rsidRPr="000A78E0">
        <w:rPr>
          <w:rFonts w:ascii="Arial" w:eastAsia="Calibri" w:hAnsi="Arial"/>
          <w:iCs/>
        </w:rPr>
        <w:t>.</w:t>
      </w:r>
    </w:p>
    <w:p w14:paraId="06D8C3F7" w14:textId="064FD9F2" w:rsidR="003B2F13" w:rsidRPr="000A78E0" w:rsidRDefault="009310DD" w:rsidP="007D5221">
      <w:pPr>
        <w:ind w:right="1417"/>
        <w:rPr>
          <w:rFonts w:ascii="Arial" w:eastAsia="Calibri" w:hAnsi="Arial"/>
          <w:iCs/>
        </w:rPr>
      </w:pPr>
      <w:bookmarkStart w:id="13" w:name="_kompaktes__modulares_und_wirtschaftlich"/>
      <w:bookmarkStart w:id="14" w:name="_Klimafreundlich"/>
      <w:bookmarkStart w:id="15" w:name="_Energieautark__kein_Zukauf_von_Strom"/>
      <w:bookmarkStart w:id="16" w:name="_Technik"/>
      <w:bookmarkStart w:id="17" w:name="_Toc256000004"/>
      <w:bookmarkEnd w:id="13"/>
      <w:bookmarkEnd w:id="14"/>
      <w:bookmarkEnd w:id="15"/>
      <w:bookmarkEnd w:id="16"/>
      <w:r w:rsidRPr="000A78E0">
        <w:rPr>
          <w:rFonts w:ascii="Arial" w:eastAsia="Calibri" w:hAnsi="Arial"/>
          <w:iCs/>
        </w:rPr>
        <w:t xml:space="preserve">Auf Basis </w:t>
      </w:r>
      <w:r w:rsidR="00032938" w:rsidRPr="000A78E0">
        <w:rPr>
          <w:rFonts w:ascii="Arial" w:eastAsia="Calibri" w:hAnsi="Arial"/>
          <w:iCs/>
        </w:rPr>
        <w:t xml:space="preserve">des </w:t>
      </w:r>
      <w:r w:rsidR="003B2F13" w:rsidRPr="000A78E0">
        <w:rPr>
          <w:rFonts w:ascii="Arial" w:eastAsia="Calibri" w:hAnsi="Arial"/>
          <w:iCs/>
        </w:rPr>
        <w:t>Green Electrolyzer</w:t>
      </w:r>
      <w:r w:rsidR="00A16990" w:rsidRPr="000A78E0">
        <w:rPr>
          <w:rFonts w:ascii="Arial" w:eastAsia="Calibri" w:hAnsi="Arial"/>
          <w:iCs/>
        </w:rPr>
        <w:t>s</w:t>
      </w:r>
      <w:r w:rsidR="003B2F13" w:rsidRPr="000A78E0">
        <w:rPr>
          <w:rFonts w:ascii="Arial" w:eastAsia="Calibri" w:hAnsi="Arial"/>
          <w:iCs/>
        </w:rPr>
        <w:t xml:space="preserve"> </w:t>
      </w:r>
      <w:r w:rsidR="00032938" w:rsidRPr="000A78E0">
        <w:rPr>
          <w:rFonts w:ascii="Arial" w:eastAsia="Calibri" w:hAnsi="Arial"/>
          <w:iCs/>
        </w:rPr>
        <w:t xml:space="preserve">von iGas energy </w:t>
      </w:r>
      <w:r w:rsidR="003B2F13" w:rsidRPr="000A78E0">
        <w:rPr>
          <w:rFonts w:ascii="Arial" w:eastAsia="Calibri" w:hAnsi="Arial"/>
          <w:iCs/>
        </w:rPr>
        <w:t xml:space="preserve">und den Metallhydrid-Speichern von GKN </w:t>
      </w:r>
      <w:r w:rsidRPr="000A78E0">
        <w:rPr>
          <w:rFonts w:ascii="Arial" w:eastAsia="Calibri" w:hAnsi="Arial"/>
          <w:iCs/>
        </w:rPr>
        <w:t xml:space="preserve">Sinter Metals </w:t>
      </w:r>
      <w:r w:rsidR="00032938" w:rsidRPr="000A78E0">
        <w:rPr>
          <w:rFonts w:ascii="Arial" w:eastAsia="Calibri" w:hAnsi="Arial"/>
          <w:iCs/>
        </w:rPr>
        <w:t>haben beide Unternehme</w:t>
      </w:r>
      <w:r w:rsidR="00A16990" w:rsidRPr="000A78E0">
        <w:rPr>
          <w:rFonts w:ascii="Arial" w:eastAsia="Calibri" w:hAnsi="Arial"/>
          <w:iCs/>
        </w:rPr>
        <w:t>n</w:t>
      </w:r>
      <w:r w:rsidR="00A87CE3" w:rsidRPr="000A78E0">
        <w:rPr>
          <w:rFonts w:ascii="Arial" w:eastAsia="Calibri" w:hAnsi="Arial"/>
          <w:iCs/>
        </w:rPr>
        <w:t xml:space="preserve"> </w:t>
      </w:r>
      <w:r w:rsidR="003B2F13" w:rsidRPr="000A78E0">
        <w:rPr>
          <w:rFonts w:ascii="Arial" w:eastAsia="Calibri" w:hAnsi="Arial"/>
          <w:iCs/>
        </w:rPr>
        <w:t xml:space="preserve">ein kompaktes und wirtschaftliches </w:t>
      </w:r>
      <w:r w:rsidR="00A87CE3" w:rsidRPr="000A78E0">
        <w:rPr>
          <w:rFonts w:ascii="Arial" w:eastAsia="Calibri" w:hAnsi="Arial"/>
          <w:iCs/>
        </w:rPr>
        <w:t>Energie-Speichers</w:t>
      </w:r>
      <w:r w:rsidR="003B2F13" w:rsidRPr="000A78E0">
        <w:rPr>
          <w:rFonts w:ascii="Arial" w:eastAsia="Calibri" w:hAnsi="Arial"/>
          <w:iCs/>
        </w:rPr>
        <w:t xml:space="preserve">ystem für Gebäude </w:t>
      </w:r>
      <w:r w:rsidR="00BC375F" w:rsidRPr="000A78E0">
        <w:rPr>
          <w:rFonts w:ascii="Arial" w:eastAsia="Calibri" w:hAnsi="Arial"/>
          <w:iCs/>
        </w:rPr>
        <w:t xml:space="preserve">und </w:t>
      </w:r>
      <w:r w:rsidR="00FD7F90" w:rsidRPr="000A78E0">
        <w:rPr>
          <w:rFonts w:ascii="Arial" w:eastAsia="Calibri" w:hAnsi="Arial"/>
          <w:iCs/>
        </w:rPr>
        <w:t>Wohnq</w:t>
      </w:r>
      <w:r w:rsidR="00BC375F" w:rsidRPr="000A78E0">
        <w:rPr>
          <w:rFonts w:ascii="Arial" w:eastAsia="Calibri" w:hAnsi="Arial"/>
          <w:iCs/>
        </w:rPr>
        <w:t xml:space="preserve">uartiere </w:t>
      </w:r>
      <w:r w:rsidR="00322CD9" w:rsidRPr="000A78E0">
        <w:rPr>
          <w:rFonts w:ascii="Arial" w:eastAsia="Calibri" w:hAnsi="Arial"/>
          <w:iCs/>
        </w:rPr>
        <w:t>entwickelt</w:t>
      </w:r>
      <w:r w:rsidR="003B2F13" w:rsidRPr="000A78E0">
        <w:rPr>
          <w:rFonts w:ascii="Arial" w:eastAsia="Calibri" w:hAnsi="Arial"/>
          <w:iCs/>
        </w:rPr>
        <w:t xml:space="preserve">, das überschüssigen Grünen Strom speichert und </w:t>
      </w:r>
      <w:r w:rsidR="00894716" w:rsidRPr="000A78E0">
        <w:rPr>
          <w:rFonts w:ascii="Arial" w:eastAsia="Calibri" w:hAnsi="Arial"/>
          <w:iCs/>
        </w:rPr>
        <w:t xml:space="preserve">auch </w:t>
      </w:r>
      <w:r w:rsidR="003B2F13" w:rsidRPr="000A78E0">
        <w:rPr>
          <w:rFonts w:ascii="Arial" w:eastAsia="Calibri" w:hAnsi="Arial"/>
          <w:iCs/>
        </w:rPr>
        <w:t xml:space="preserve">während </w:t>
      </w:r>
      <w:r w:rsidR="00FD7F90" w:rsidRPr="000A78E0">
        <w:rPr>
          <w:rFonts w:ascii="Arial" w:eastAsia="Calibri" w:hAnsi="Arial"/>
          <w:iCs/>
        </w:rPr>
        <w:t>Z</w:t>
      </w:r>
      <w:r w:rsidR="003B2F13" w:rsidRPr="000A78E0">
        <w:rPr>
          <w:rFonts w:ascii="Arial" w:eastAsia="Calibri" w:hAnsi="Arial"/>
          <w:iCs/>
        </w:rPr>
        <w:t xml:space="preserve">eiten mit geringer Stromerzeugung </w:t>
      </w:r>
      <w:r w:rsidR="00BC375F" w:rsidRPr="000A78E0">
        <w:rPr>
          <w:rFonts w:ascii="Arial" w:eastAsia="Calibri" w:hAnsi="Arial"/>
          <w:iCs/>
        </w:rPr>
        <w:t>Bedarfsspitzen ausgleicht</w:t>
      </w:r>
      <w:r w:rsidR="003B2F13" w:rsidRPr="000A78E0">
        <w:rPr>
          <w:rFonts w:ascii="Arial" w:eastAsia="Calibri" w:hAnsi="Arial"/>
          <w:iCs/>
        </w:rPr>
        <w:t xml:space="preserve">. </w:t>
      </w:r>
      <w:r w:rsidR="00322CD9" w:rsidRPr="000A78E0">
        <w:rPr>
          <w:rFonts w:ascii="Arial" w:eastAsia="Calibri" w:hAnsi="Arial"/>
          <w:iCs/>
        </w:rPr>
        <w:t>So macht es Gebäude energieautark</w:t>
      </w:r>
      <w:r w:rsidR="00A93F49" w:rsidRPr="000A78E0">
        <w:rPr>
          <w:rFonts w:ascii="Arial" w:eastAsia="Calibri" w:hAnsi="Arial"/>
          <w:iCs/>
        </w:rPr>
        <w:t xml:space="preserve"> und unabhängig vom Erwerb</w:t>
      </w:r>
      <w:r w:rsidR="00322CD9" w:rsidRPr="000A78E0">
        <w:rPr>
          <w:rFonts w:ascii="Arial" w:eastAsia="Calibri" w:hAnsi="Arial"/>
          <w:iCs/>
        </w:rPr>
        <w:t xml:space="preserve"> elektrische</w:t>
      </w:r>
      <w:r w:rsidR="00A93F49" w:rsidRPr="000A78E0">
        <w:rPr>
          <w:rFonts w:ascii="Arial" w:eastAsia="Calibri" w:hAnsi="Arial"/>
          <w:iCs/>
        </w:rPr>
        <w:t>n</w:t>
      </w:r>
      <w:r w:rsidR="00322CD9" w:rsidRPr="000A78E0">
        <w:rPr>
          <w:rFonts w:ascii="Arial" w:eastAsia="Calibri" w:hAnsi="Arial"/>
          <w:iCs/>
        </w:rPr>
        <w:t xml:space="preserve"> Strom</w:t>
      </w:r>
      <w:r w:rsidR="00A93F49" w:rsidRPr="000A78E0">
        <w:rPr>
          <w:rFonts w:ascii="Arial" w:eastAsia="Calibri" w:hAnsi="Arial"/>
          <w:iCs/>
        </w:rPr>
        <w:t>s von Energieversorgern</w:t>
      </w:r>
      <w:r w:rsidR="00322CD9" w:rsidRPr="000A78E0">
        <w:rPr>
          <w:rFonts w:ascii="Arial" w:eastAsia="Calibri" w:hAnsi="Arial"/>
          <w:iCs/>
        </w:rPr>
        <w:t>.</w:t>
      </w:r>
    </w:p>
    <w:p w14:paraId="17A732B0" w14:textId="7AAD8B42" w:rsidR="009C5578" w:rsidRPr="000A78E0" w:rsidRDefault="00A16990" w:rsidP="007D5221">
      <w:pPr>
        <w:ind w:right="1417"/>
        <w:rPr>
          <w:rFonts w:ascii="Arial" w:eastAsia="Calibri" w:hAnsi="Arial"/>
          <w:iCs/>
        </w:rPr>
      </w:pPr>
      <w:r w:rsidRPr="000A78E0">
        <w:rPr>
          <w:rFonts w:ascii="Arial" w:eastAsia="Calibri" w:hAnsi="Arial"/>
          <w:iCs/>
        </w:rPr>
        <w:t xml:space="preserve">Das System </w:t>
      </w:r>
      <w:r w:rsidR="00BA4DA7" w:rsidRPr="000A78E0">
        <w:rPr>
          <w:rFonts w:ascii="Arial" w:eastAsia="Calibri" w:hAnsi="Arial"/>
          <w:iCs/>
        </w:rPr>
        <w:t xml:space="preserve">erzeugt elektrischen Strom und Wärme emissionsfrei </w:t>
      </w:r>
      <w:bookmarkStart w:id="18" w:name="_CO2_Reduzierung_beim_Wohnungsbau"/>
      <w:bookmarkEnd w:id="18"/>
      <w:r w:rsidR="00BA4DA7" w:rsidRPr="000A78E0">
        <w:rPr>
          <w:rFonts w:ascii="Arial" w:eastAsia="Calibri" w:hAnsi="Arial"/>
          <w:iCs/>
        </w:rPr>
        <w:t xml:space="preserve">und trägt so zur Reduzierung von CO2 im Wohnungsbau bei. </w:t>
      </w:r>
      <w:bookmarkStart w:id="19" w:name="_Strom_und_W_rme_ohne_klimasch_dliche_Em"/>
      <w:bookmarkStart w:id="20" w:name="_Kompakt"/>
      <w:bookmarkEnd w:id="19"/>
      <w:bookmarkEnd w:id="20"/>
      <w:r w:rsidR="00FD7F90" w:rsidRPr="000A78E0">
        <w:rPr>
          <w:rFonts w:ascii="Arial" w:eastAsia="Calibri" w:hAnsi="Arial"/>
          <w:iCs/>
        </w:rPr>
        <w:t>Es stellt</w:t>
      </w:r>
      <w:r w:rsidR="00A93F49" w:rsidRPr="000A78E0">
        <w:rPr>
          <w:rFonts w:ascii="Arial" w:eastAsia="Calibri" w:hAnsi="Arial"/>
          <w:iCs/>
        </w:rPr>
        <w:t xml:space="preserve"> die in den einzelnen Prozessstufen entstehende Wärme für die Gebäudeheizung und die </w:t>
      </w:r>
      <w:bookmarkStart w:id="21" w:name="_Heizung_Warmwasser"/>
      <w:bookmarkEnd w:id="21"/>
      <w:r w:rsidR="00A93F49" w:rsidRPr="000A78E0">
        <w:rPr>
          <w:rFonts w:ascii="Arial" w:eastAsia="Calibri" w:hAnsi="Arial"/>
          <w:iCs/>
        </w:rPr>
        <w:t>Warmwasseraufbereitung</w:t>
      </w:r>
      <w:r w:rsidR="007D5221" w:rsidRPr="000A78E0">
        <w:rPr>
          <w:rFonts w:ascii="Arial" w:eastAsia="Calibri" w:hAnsi="Arial"/>
          <w:iCs/>
        </w:rPr>
        <w:t xml:space="preserve"> zur Verfügung</w:t>
      </w:r>
      <w:r w:rsidR="00A93F49" w:rsidRPr="000A78E0">
        <w:rPr>
          <w:rFonts w:ascii="Arial" w:eastAsia="Calibri" w:hAnsi="Arial"/>
          <w:iCs/>
        </w:rPr>
        <w:t>.</w:t>
      </w:r>
      <w:r w:rsidR="00D81F60" w:rsidRPr="000A78E0">
        <w:rPr>
          <w:rFonts w:ascii="Arial" w:eastAsia="Calibri" w:hAnsi="Arial"/>
          <w:iCs/>
        </w:rPr>
        <w:t xml:space="preserve"> Außerdem kann der entstehende Wasserstoff für das Betanken von Fahrzeugen verwendet werden.</w:t>
      </w:r>
    </w:p>
    <w:p w14:paraId="6EC46DD1" w14:textId="0026DEBC" w:rsidR="00FF7B36" w:rsidRPr="000A78E0" w:rsidRDefault="00FF7B36" w:rsidP="007D5221">
      <w:pPr>
        <w:ind w:right="1417"/>
        <w:rPr>
          <w:rFonts w:ascii="Arial" w:eastAsia="Calibri" w:hAnsi="Arial"/>
          <w:b/>
          <w:bCs/>
          <w:iCs/>
        </w:rPr>
      </w:pPr>
      <w:r w:rsidRPr="000A78E0">
        <w:rPr>
          <w:rFonts w:ascii="Arial" w:eastAsia="Calibri" w:hAnsi="Arial"/>
          <w:b/>
          <w:bCs/>
          <w:iCs/>
        </w:rPr>
        <w:t xml:space="preserve">Kurzversion:  2.200 Zeichen </w:t>
      </w:r>
      <w:r w:rsidRPr="000A78E0">
        <w:rPr>
          <w:rFonts w:ascii="Arial" w:eastAsia="Calibri" w:hAnsi="Arial"/>
          <w:b/>
          <w:bCs/>
          <w:iCs/>
        </w:rPr>
        <w:t>einschließlich Vorspann und Leerzeichen</w:t>
      </w:r>
    </w:p>
    <w:p w14:paraId="30FE7D33" w14:textId="03C820BF" w:rsidR="00726CF6" w:rsidRPr="000A78E0" w:rsidRDefault="002B419F" w:rsidP="007D5221">
      <w:pPr>
        <w:pStyle w:val="Zwischenberschrift"/>
        <w:ind w:right="1417"/>
        <w:rPr>
          <w:rFonts w:ascii="Arial" w:hAnsi="Arial"/>
          <w:iCs/>
          <w:sz w:val="28"/>
          <w:szCs w:val="24"/>
        </w:rPr>
      </w:pPr>
      <w:r w:rsidRPr="000A78E0">
        <w:rPr>
          <w:rFonts w:ascii="Arial" w:hAnsi="Arial"/>
          <w:sz w:val="28"/>
          <w:szCs w:val="24"/>
        </w:rPr>
        <w:lastRenderedPageBreak/>
        <w:t xml:space="preserve">Die </w:t>
      </w:r>
      <w:r w:rsidR="00726CF6" w:rsidRPr="000A78E0">
        <w:rPr>
          <w:rFonts w:ascii="Arial" w:hAnsi="Arial"/>
          <w:iCs/>
          <w:sz w:val="28"/>
          <w:szCs w:val="24"/>
        </w:rPr>
        <w:t>Technik</w:t>
      </w:r>
      <w:bookmarkEnd w:id="17"/>
      <w:r w:rsidRPr="000A78E0">
        <w:rPr>
          <w:rFonts w:ascii="Arial" w:hAnsi="Arial"/>
          <w:sz w:val="28"/>
          <w:szCs w:val="24"/>
        </w:rPr>
        <w:t xml:space="preserve"> im Detail</w:t>
      </w:r>
    </w:p>
    <w:p w14:paraId="1914D5ED" w14:textId="48F56756" w:rsidR="00380CCF" w:rsidRPr="000A78E0" w:rsidRDefault="00FB2614" w:rsidP="007D5221">
      <w:pPr>
        <w:ind w:right="1417"/>
        <w:rPr>
          <w:rFonts w:ascii="Arial" w:eastAsia="Calibri" w:hAnsi="Arial"/>
          <w:iCs/>
        </w:rPr>
      </w:pPr>
      <w:bookmarkStart w:id="22" w:name="_System"/>
      <w:bookmarkStart w:id="23" w:name="_Energiequellen"/>
      <w:bookmarkEnd w:id="22"/>
      <w:bookmarkEnd w:id="23"/>
      <w:r w:rsidRPr="000A78E0">
        <w:rPr>
          <w:rFonts w:ascii="Arial" w:eastAsia="Calibri" w:hAnsi="Arial"/>
          <w:iCs/>
        </w:rPr>
        <w:t xml:space="preserve">Der Green Electrolyzer </w:t>
      </w:r>
      <w:r w:rsidR="00BA74F7" w:rsidRPr="000A78E0">
        <w:rPr>
          <w:rFonts w:ascii="Arial" w:eastAsia="Calibri" w:hAnsi="Arial"/>
          <w:iCs/>
        </w:rPr>
        <w:t xml:space="preserve">nutzt elektrischen Strom, der </w:t>
      </w:r>
      <w:bookmarkStart w:id="24" w:name="_Wasserkraft_2"/>
      <w:bookmarkEnd w:id="24"/>
      <w:r w:rsidR="00017E01" w:rsidRPr="000A78E0">
        <w:rPr>
          <w:rFonts w:ascii="Arial" w:eastAsia="Calibri" w:hAnsi="Arial"/>
          <w:iCs/>
        </w:rPr>
        <w:t xml:space="preserve">in </w:t>
      </w:r>
      <w:r w:rsidR="00726CF6" w:rsidRPr="000A78E0">
        <w:rPr>
          <w:rFonts w:ascii="Arial" w:eastAsia="Calibri" w:hAnsi="Arial"/>
          <w:iCs/>
        </w:rPr>
        <w:t>Wasserkraft</w:t>
      </w:r>
      <w:r w:rsidR="00BA74F7" w:rsidRPr="000A78E0">
        <w:rPr>
          <w:rFonts w:ascii="Arial" w:eastAsia="Calibri" w:hAnsi="Arial"/>
          <w:iCs/>
        </w:rPr>
        <w:t>-</w:t>
      </w:r>
      <w:r w:rsidR="009A353B" w:rsidRPr="000A78E0">
        <w:rPr>
          <w:rFonts w:ascii="Arial" w:eastAsia="Calibri" w:hAnsi="Arial"/>
          <w:iCs/>
        </w:rPr>
        <w:t xml:space="preserve">, </w:t>
      </w:r>
      <w:bookmarkStart w:id="25" w:name="_Windenergie_2"/>
      <w:bookmarkEnd w:id="25"/>
      <w:r w:rsidR="00726CF6" w:rsidRPr="000A78E0">
        <w:rPr>
          <w:rFonts w:ascii="Arial" w:eastAsia="Calibri" w:hAnsi="Arial"/>
          <w:iCs/>
        </w:rPr>
        <w:t>Wind</w:t>
      </w:r>
      <w:r w:rsidR="009A353B" w:rsidRPr="000A78E0">
        <w:rPr>
          <w:rFonts w:ascii="Arial" w:eastAsia="Calibri" w:hAnsi="Arial"/>
          <w:iCs/>
        </w:rPr>
        <w:t xml:space="preserve">- </w:t>
      </w:r>
      <w:r w:rsidR="00BA74F7" w:rsidRPr="000A78E0">
        <w:rPr>
          <w:rFonts w:ascii="Arial" w:eastAsia="Calibri" w:hAnsi="Arial"/>
          <w:iCs/>
        </w:rPr>
        <w:t>oder</w:t>
      </w:r>
      <w:r w:rsidR="009A353B" w:rsidRPr="000A78E0">
        <w:rPr>
          <w:rFonts w:ascii="Arial" w:eastAsia="Calibri" w:hAnsi="Arial"/>
          <w:iCs/>
        </w:rPr>
        <w:t xml:space="preserve"> </w:t>
      </w:r>
      <w:bookmarkStart w:id="26" w:name="_Solarenergie_2"/>
      <w:bookmarkEnd w:id="26"/>
      <w:r w:rsidR="00726CF6" w:rsidRPr="000A78E0">
        <w:rPr>
          <w:rFonts w:ascii="Arial" w:eastAsia="Calibri" w:hAnsi="Arial"/>
          <w:iCs/>
        </w:rPr>
        <w:t>Solarenergie</w:t>
      </w:r>
      <w:r w:rsidR="00BA74F7" w:rsidRPr="000A78E0">
        <w:rPr>
          <w:rFonts w:ascii="Arial" w:eastAsia="Calibri" w:hAnsi="Arial"/>
          <w:iCs/>
        </w:rPr>
        <w:t>anlagen erzeugt wird</w:t>
      </w:r>
      <w:r w:rsidR="009A353B" w:rsidRPr="000A78E0">
        <w:rPr>
          <w:rFonts w:ascii="Arial" w:eastAsia="Calibri" w:hAnsi="Arial"/>
          <w:iCs/>
        </w:rPr>
        <w:t xml:space="preserve"> </w:t>
      </w:r>
      <w:r w:rsidRPr="000A78E0">
        <w:rPr>
          <w:rFonts w:ascii="Arial" w:eastAsia="Calibri" w:hAnsi="Arial"/>
          <w:iCs/>
        </w:rPr>
        <w:t xml:space="preserve">und </w:t>
      </w:r>
      <w:r w:rsidR="00BA794A" w:rsidRPr="000A78E0">
        <w:rPr>
          <w:rFonts w:ascii="Arial" w:eastAsia="Calibri" w:hAnsi="Arial"/>
          <w:iCs/>
        </w:rPr>
        <w:t xml:space="preserve">wandelt ihn </w:t>
      </w:r>
      <w:r w:rsidR="009A353B" w:rsidRPr="000A78E0">
        <w:rPr>
          <w:rFonts w:ascii="Arial" w:eastAsia="Calibri" w:hAnsi="Arial"/>
          <w:iCs/>
        </w:rPr>
        <w:t xml:space="preserve">in Wasserstoff um, </w:t>
      </w:r>
      <w:r w:rsidR="00BA794A" w:rsidRPr="000A78E0">
        <w:rPr>
          <w:rFonts w:ascii="Arial" w:eastAsia="Calibri" w:hAnsi="Arial"/>
          <w:iCs/>
        </w:rPr>
        <w:t xml:space="preserve">der </w:t>
      </w:r>
      <w:r w:rsidR="009A353B" w:rsidRPr="000A78E0">
        <w:rPr>
          <w:rFonts w:ascii="Arial" w:eastAsia="Calibri" w:hAnsi="Arial"/>
          <w:iCs/>
        </w:rPr>
        <w:t>ge</w:t>
      </w:r>
      <w:bookmarkStart w:id="27" w:name="_Wasserstoffspeicher"/>
      <w:bookmarkEnd w:id="27"/>
      <w:r w:rsidR="00726CF6" w:rsidRPr="000A78E0">
        <w:rPr>
          <w:rFonts w:ascii="Arial" w:eastAsia="Calibri" w:hAnsi="Arial"/>
          <w:iCs/>
        </w:rPr>
        <w:t>speicher</w:t>
      </w:r>
      <w:r w:rsidR="009A353B" w:rsidRPr="000A78E0">
        <w:rPr>
          <w:rFonts w:ascii="Arial" w:eastAsia="Calibri" w:hAnsi="Arial"/>
          <w:iCs/>
        </w:rPr>
        <w:t>t und mit einer Brennstoffzelle wieder in elektrischen Strom umgewandelt</w:t>
      </w:r>
      <w:r w:rsidR="00BA794A" w:rsidRPr="000A78E0">
        <w:rPr>
          <w:rFonts w:ascii="Arial" w:eastAsia="Calibri" w:hAnsi="Arial"/>
          <w:iCs/>
        </w:rPr>
        <w:t xml:space="preserve"> wird</w:t>
      </w:r>
      <w:r w:rsidR="009A353B" w:rsidRPr="000A78E0">
        <w:rPr>
          <w:rFonts w:ascii="Arial" w:eastAsia="Calibri" w:hAnsi="Arial"/>
          <w:iCs/>
        </w:rPr>
        <w:t xml:space="preserve">. </w:t>
      </w:r>
    </w:p>
    <w:p w14:paraId="4F5FAE4D" w14:textId="6B8CA8CE" w:rsidR="00726CF6" w:rsidRPr="000A78E0" w:rsidRDefault="007A767A" w:rsidP="007D5221">
      <w:pPr>
        <w:pStyle w:val="Zwischenberschrift"/>
        <w:ind w:right="1417"/>
        <w:rPr>
          <w:rFonts w:ascii="Arial" w:hAnsi="Arial"/>
        </w:rPr>
      </w:pPr>
      <w:bookmarkStart w:id="28" w:name="_Green_Electrolyzer"/>
      <w:bookmarkEnd w:id="28"/>
      <w:r w:rsidRPr="000A78E0">
        <w:rPr>
          <w:rFonts w:ascii="Arial" w:hAnsi="Arial"/>
        </w:rPr>
        <w:t>Die</w:t>
      </w:r>
      <w:r w:rsidR="00726CF6" w:rsidRPr="000A78E0">
        <w:rPr>
          <w:rFonts w:ascii="Arial" w:hAnsi="Arial"/>
        </w:rPr>
        <w:t xml:space="preserve"> Ele</w:t>
      </w:r>
      <w:r w:rsidRPr="000A78E0">
        <w:rPr>
          <w:rFonts w:ascii="Arial" w:hAnsi="Arial"/>
        </w:rPr>
        <w:t>k</w:t>
      </w:r>
      <w:r w:rsidR="00726CF6" w:rsidRPr="000A78E0">
        <w:rPr>
          <w:rFonts w:ascii="Arial" w:hAnsi="Arial"/>
        </w:rPr>
        <w:t>troly</w:t>
      </w:r>
      <w:r w:rsidRPr="000A78E0">
        <w:rPr>
          <w:rFonts w:ascii="Arial" w:hAnsi="Arial"/>
        </w:rPr>
        <w:t>s</w:t>
      </w:r>
      <w:r w:rsidR="00726CF6" w:rsidRPr="000A78E0">
        <w:rPr>
          <w:rFonts w:ascii="Arial" w:hAnsi="Arial"/>
        </w:rPr>
        <w:t>e</w:t>
      </w:r>
    </w:p>
    <w:p w14:paraId="02009362" w14:textId="70C90BCE" w:rsidR="00624EF2" w:rsidRPr="000A78E0" w:rsidRDefault="007A767A" w:rsidP="007D5221">
      <w:pPr>
        <w:ind w:right="1417"/>
        <w:rPr>
          <w:rFonts w:ascii="Arial" w:hAnsi="Arial"/>
        </w:rPr>
      </w:pPr>
      <w:bookmarkStart w:id="29" w:name="_Hohe_Stromdichte"/>
      <w:bookmarkEnd w:id="29"/>
      <w:r w:rsidRPr="000A78E0">
        <w:rPr>
          <w:rFonts w:ascii="Arial" w:hAnsi="Arial"/>
        </w:rPr>
        <w:t xml:space="preserve">Der </w:t>
      </w:r>
      <w:r w:rsidRPr="000A78E0">
        <w:rPr>
          <w:rFonts w:ascii="Arial" w:hAnsi="Arial"/>
          <w:b/>
          <w:bCs/>
        </w:rPr>
        <w:t>Electrolyzer</w:t>
      </w:r>
      <w:r w:rsidRPr="000A78E0">
        <w:rPr>
          <w:rFonts w:ascii="Arial" w:hAnsi="Arial"/>
        </w:rPr>
        <w:t xml:space="preserve"> von </w:t>
      </w:r>
      <w:r w:rsidR="00624EF2" w:rsidRPr="000A78E0">
        <w:rPr>
          <w:rFonts w:ascii="Arial" w:hAnsi="Arial"/>
        </w:rPr>
        <w:t xml:space="preserve">iGas energy </w:t>
      </w:r>
      <w:r w:rsidR="00E2109E" w:rsidRPr="000A78E0">
        <w:rPr>
          <w:rFonts w:ascii="Arial" w:hAnsi="Arial"/>
        </w:rPr>
        <w:t xml:space="preserve">ist eine </w:t>
      </w:r>
      <w:r w:rsidR="00624EF2" w:rsidRPr="000A78E0">
        <w:rPr>
          <w:rFonts w:ascii="Arial" w:hAnsi="Arial"/>
        </w:rPr>
        <w:t>Anlage für die Erzeugung von Wasserstoff aus überschüssigem elektrischem Strom</w:t>
      </w:r>
      <w:r w:rsidR="00E2109E" w:rsidRPr="000A78E0">
        <w:rPr>
          <w:rFonts w:ascii="Arial" w:hAnsi="Arial"/>
        </w:rPr>
        <w:t>. Sie ist</w:t>
      </w:r>
      <w:r w:rsidR="00624EF2" w:rsidRPr="000A78E0">
        <w:rPr>
          <w:rFonts w:ascii="Arial" w:hAnsi="Arial"/>
        </w:rPr>
        <w:t xml:space="preserve"> anschlussfertig einschließlich des geschlossenen Kühlkreislaufes, der gesamten Mess- und Regeltechnik und aller Nebenaggregate. Die </w:t>
      </w:r>
      <w:r w:rsidR="007D5221" w:rsidRPr="000A78E0">
        <w:rPr>
          <w:rFonts w:ascii="Arial" w:hAnsi="Arial"/>
        </w:rPr>
        <w:t>Systeme</w:t>
      </w:r>
      <w:r w:rsidR="00624EF2" w:rsidRPr="000A78E0">
        <w:rPr>
          <w:rFonts w:ascii="Arial" w:hAnsi="Arial"/>
        </w:rPr>
        <w:t xml:space="preserve"> sind außergewöhnlich kompakt und in weiten Grenzen skalierbar. </w:t>
      </w:r>
    </w:p>
    <w:p w14:paraId="74479CE8" w14:textId="2B13D7BB" w:rsidR="007818AF" w:rsidRPr="000A78E0" w:rsidRDefault="007818AF" w:rsidP="007D5221">
      <w:pPr>
        <w:ind w:right="1417"/>
        <w:rPr>
          <w:rFonts w:ascii="Arial" w:hAnsi="Arial"/>
        </w:rPr>
      </w:pPr>
      <w:bookmarkStart w:id="30" w:name="_Tanken"/>
      <w:bookmarkStart w:id="31" w:name="_Der_Wasserstoff_ist_so_sauber__dass_er_"/>
      <w:bookmarkEnd w:id="30"/>
      <w:bookmarkEnd w:id="31"/>
      <w:r w:rsidRPr="000A78E0">
        <w:rPr>
          <w:rFonts w:ascii="Arial" w:hAnsi="Arial"/>
        </w:rPr>
        <w:t xml:space="preserve">Die Herzstücke der Green Electrolyzer von iGas energy sind bewährte Stacks auf Basis der „Proton Exchange Membrane“ (PEM) Technologie. Sie haben ihre Zuverlässigkeit in Hunderten Anwendungen bewiesen und zeichnen sich durch effizienten Betrieb und hohe Verfügbarkeit aus. </w:t>
      </w:r>
    </w:p>
    <w:p w14:paraId="58FA91BE" w14:textId="20B839FF" w:rsidR="00624EF2" w:rsidRPr="000A78E0" w:rsidRDefault="00624EF2" w:rsidP="007D5221">
      <w:pPr>
        <w:ind w:right="1417"/>
        <w:rPr>
          <w:rFonts w:ascii="Arial" w:hAnsi="Arial"/>
        </w:rPr>
      </w:pPr>
      <w:r w:rsidRPr="000A78E0">
        <w:rPr>
          <w:rFonts w:ascii="Arial" w:hAnsi="Arial"/>
        </w:rPr>
        <w:t>Bei einer elektrischen Leistungsaufnahme von 25 kW bis 1 MW erzeugen die einzelnen Stacks jeweils 5 bis 2</w:t>
      </w:r>
      <w:r w:rsidR="00A17F97" w:rsidRPr="000A78E0">
        <w:rPr>
          <w:rFonts w:ascii="Arial" w:hAnsi="Arial"/>
        </w:rPr>
        <w:t>10</w:t>
      </w:r>
      <w:r w:rsidRPr="000A78E0">
        <w:rPr>
          <w:rFonts w:ascii="Arial" w:hAnsi="Arial"/>
        </w:rPr>
        <w:t xml:space="preserve"> Nm³ Wasserstoff pro Stunde. Werden mehrere Stacks kaskadiert, können sie einen Anschlusswert von mehreren MW erzielen. </w:t>
      </w:r>
    </w:p>
    <w:p w14:paraId="2E927768" w14:textId="5328149F" w:rsidR="007A767A" w:rsidRPr="000A78E0" w:rsidRDefault="00624EF2" w:rsidP="007D5221">
      <w:pPr>
        <w:ind w:right="1417"/>
        <w:rPr>
          <w:rFonts w:ascii="Arial" w:hAnsi="Arial"/>
        </w:rPr>
      </w:pPr>
      <w:r w:rsidRPr="000A78E0">
        <w:rPr>
          <w:rFonts w:ascii="Arial" w:hAnsi="Arial"/>
        </w:rPr>
        <w:t xml:space="preserve">Die </w:t>
      </w:r>
      <w:r w:rsidR="00E2109E" w:rsidRPr="000A78E0">
        <w:rPr>
          <w:rFonts w:ascii="Arial" w:hAnsi="Arial"/>
        </w:rPr>
        <w:t>PEM-</w:t>
      </w:r>
      <w:r w:rsidRPr="000A78E0">
        <w:rPr>
          <w:rFonts w:ascii="Arial" w:hAnsi="Arial"/>
        </w:rPr>
        <w:t>Ele</w:t>
      </w:r>
      <w:r w:rsidR="007D390A" w:rsidRPr="000A78E0">
        <w:rPr>
          <w:rFonts w:ascii="Arial" w:hAnsi="Arial"/>
        </w:rPr>
        <w:t>k</w:t>
      </w:r>
      <w:r w:rsidRPr="000A78E0">
        <w:rPr>
          <w:rFonts w:ascii="Arial" w:hAnsi="Arial"/>
        </w:rPr>
        <w:t>troly</w:t>
      </w:r>
      <w:r w:rsidR="007D390A" w:rsidRPr="000A78E0">
        <w:rPr>
          <w:rFonts w:ascii="Arial" w:hAnsi="Arial"/>
        </w:rPr>
        <w:t>s</w:t>
      </w:r>
      <w:r w:rsidRPr="000A78E0">
        <w:rPr>
          <w:rFonts w:ascii="Arial" w:hAnsi="Arial"/>
        </w:rPr>
        <w:t>e</w:t>
      </w:r>
      <w:r w:rsidR="007D390A" w:rsidRPr="000A78E0">
        <w:rPr>
          <w:rFonts w:ascii="Arial" w:hAnsi="Arial"/>
        </w:rPr>
        <w:t>u</w:t>
      </w:r>
      <w:r w:rsidRPr="000A78E0">
        <w:rPr>
          <w:rFonts w:ascii="Arial" w:hAnsi="Arial"/>
        </w:rPr>
        <w:t>r</w:t>
      </w:r>
      <w:r w:rsidR="007D390A" w:rsidRPr="000A78E0">
        <w:rPr>
          <w:rFonts w:ascii="Arial" w:hAnsi="Arial"/>
        </w:rPr>
        <w:t>e</w:t>
      </w:r>
      <w:r w:rsidRPr="000A78E0">
        <w:rPr>
          <w:rFonts w:ascii="Arial" w:hAnsi="Arial"/>
        </w:rPr>
        <w:t xml:space="preserve"> folgen schwankendem Leistungseintrag schnell</w:t>
      </w:r>
      <w:r w:rsidR="007C62DA" w:rsidRPr="000A78E0">
        <w:rPr>
          <w:rFonts w:ascii="Arial" w:hAnsi="Arial"/>
        </w:rPr>
        <w:t xml:space="preserve"> und</w:t>
      </w:r>
      <w:r w:rsidRPr="000A78E0">
        <w:rPr>
          <w:rFonts w:ascii="Arial" w:hAnsi="Arial"/>
        </w:rPr>
        <w:t xml:space="preserve"> arbeiten auch im unteren Teillastbereich effizient. </w:t>
      </w:r>
      <w:r w:rsidR="00E2109E" w:rsidRPr="000A78E0">
        <w:rPr>
          <w:rFonts w:ascii="Arial" w:hAnsi="Arial"/>
        </w:rPr>
        <w:t xml:space="preserve">Für den Betrieb benötigen </w:t>
      </w:r>
      <w:r w:rsidR="007C62DA" w:rsidRPr="000A78E0">
        <w:rPr>
          <w:rFonts w:ascii="Arial" w:hAnsi="Arial"/>
        </w:rPr>
        <w:t>s</w:t>
      </w:r>
      <w:r w:rsidR="007A767A" w:rsidRPr="000A78E0">
        <w:rPr>
          <w:rFonts w:ascii="Arial" w:hAnsi="Arial"/>
        </w:rPr>
        <w:t xml:space="preserve">ie lediglich elektrischen Strom und Trinkwasser. Sie sind für den mannlosen Betrieb ausgelegt </w:t>
      </w:r>
      <w:r w:rsidR="008E6BF0" w:rsidRPr="000A78E0">
        <w:rPr>
          <w:rFonts w:ascii="Arial" w:hAnsi="Arial"/>
        </w:rPr>
        <w:t xml:space="preserve">und sind nahezu wartungsfrei </w:t>
      </w:r>
      <w:r w:rsidR="007A767A" w:rsidRPr="000A78E0">
        <w:rPr>
          <w:rFonts w:ascii="Arial" w:hAnsi="Arial"/>
        </w:rPr>
        <w:t xml:space="preserve">– Grundvoraussetzung für den Betrieb an entlegenen Standorten. </w:t>
      </w:r>
    </w:p>
    <w:p w14:paraId="667FB34B" w14:textId="77184B68" w:rsidR="00624EF2" w:rsidRPr="000A78E0" w:rsidRDefault="00624EF2" w:rsidP="007D5221">
      <w:pPr>
        <w:ind w:right="1417"/>
        <w:rPr>
          <w:rFonts w:ascii="Arial" w:hAnsi="Arial"/>
        </w:rPr>
      </w:pPr>
      <w:r w:rsidRPr="000A78E0">
        <w:rPr>
          <w:rFonts w:ascii="Arial" w:hAnsi="Arial"/>
        </w:rPr>
        <w:t xml:space="preserve">Das innovative Wärmemanagement der Module und der niedrige Energieverbrauch der Nebenaggregate tragen wesentlich zur hohen Effizienz der Gesamtanlage bei. Die Green Electrolyzer sind für eine Lebensdauer von mehr als 20 Jahren ausgelegt, die Stacks für mehr als 80.000 Betriebsstunden. </w:t>
      </w:r>
    </w:p>
    <w:p w14:paraId="51254B2B" w14:textId="77777777" w:rsidR="008077FF" w:rsidRPr="000A78E0" w:rsidRDefault="00B11A25" w:rsidP="008077FF">
      <w:pPr>
        <w:ind w:right="1417"/>
        <w:rPr>
          <w:rFonts w:ascii="Arial" w:hAnsi="Arial"/>
        </w:rPr>
      </w:pPr>
      <w:bookmarkStart w:id="32" w:name="_GKN_Sinter_Metals__Metallhydridspeicher"/>
      <w:bookmarkEnd w:id="32"/>
      <w:r w:rsidRPr="000A78E0">
        <w:rPr>
          <w:rFonts w:ascii="Arial" w:hAnsi="Arial"/>
        </w:rPr>
        <w:t xml:space="preserve">Mit der </w:t>
      </w:r>
      <w:r w:rsidR="00F05632" w:rsidRPr="000A78E0">
        <w:rPr>
          <w:rFonts w:ascii="Arial" w:hAnsi="Arial"/>
        </w:rPr>
        <w:t>nachgeschaltete</w:t>
      </w:r>
      <w:r w:rsidRPr="000A78E0">
        <w:rPr>
          <w:rFonts w:ascii="Arial" w:hAnsi="Arial"/>
        </w:rPr>
        <w:t>n</w:t>
      </w:r>
      <w:r w:rsidR="00F05632" w:rsidRPr="000A78E0">
        <w:rPr>
          <w:rFonts w:ascii="Arial" w:hAnsi="Arial"/>
        </w:rPr>
        <w:t xml:space="preserve"> Gasaufbereitung</w:t>
      </w:r>
      <w:r w:rsidRPr="000A78E0">
        <w:rPr>
          <w:rFonts w:ascii="Arial" w:hAnsi="Arial"/>
        </w:rPr>
        <w:t xml:space="preserve"> liefern </w:t>
      </w:r>
      <w:r w:rsidR="00F05632" w:rsidRPr="000A78E0">
        <w:rPr>
          <w:rFonts w:ascii="Arial" w:hAnsi="Arial"/>
        </w:rPr>
        <w:t xml:space="preserve">die </w:t>
      </w:r>
      <w:r w:rsidRPr="000A78E0">
        <w:rPr>
          <w:rFonts w:ascii="Arial" w:hAnsi="Arial"/>
        </w:rPr>
        <w:t xml:space="preserve">Anlagen Wasserstoff mit </w:t>
      </w:r>
      <w:r w:rsidR="00F05632" w:rsidRPr="000A78E0">
        <w:rPr>
          <w:rFonts w:ascii="Arial" w:hAnsi="Arial"/>
        </w:rPr>
        <w:t>eine</w:t>
      </w:r>
      <w:r w:rsidRPr="000A78E0">
        <w:rPr>
          <w:rFonts w:ascii="Arial" w:hAnsi="Arial"/>
        </w:rPr>
        <w:t>r</w:t>
      </w:r>
      <w:r w:rsidR="00F05632" w:rsidRPr="000A78E0">
        <w:rPr>
          <w:rFonts w:ascii="Arial" w:hAnsi="Arial"/>
        </w:rPr>
        <w:t xml:space="preserve"> Gasqualität bis zu 5.0 </w:t>
      </w:r>
      <w:r w:rsidRPr="000A78E0">
        <w:rPr>
          <w:rFonts w:ascii="Arial" w:hAnsi="Arial"/>
        </w:rPr>
        <w:t xml:space="preserve">und erfüllen so die </w:t>
      </w:r>
      <w:r w:rsidR="00F05632" w:rsidRPr="000A78E0">
        <w:rPr>
          <w:rFonts w:ascii="Arial" w:hAnsi="Arial"/>
        </w:rPr>
        <w:t xml:space="preserve">Norm </w:t>
      </w:r>
      <w:r w:rsidRPr="000A78E0">
        <w:rPr>
          <w:rFonts w:ascii="Arial" w:hAnsi="Arial"/>
        </w:rPr>
        <w:t>für die Verwendung in Brennstoffzellen und Fahrzeugen.</w:t>
      </w:r>
      <w:r w:rsidR="008077FF" w:rsidRPr="000A78E0">
        <w:rPr>
          <w:rFonts w:ascii="Arial" w:hAnsi="Arial"/>
        </w:rPr>
        <w:t xml:space="preserve"> </w:t>
      </w:r>
    </w:p>
    <w:p w14:paraId="3E9947A7" w14:textId="5F26BCDB" w:rsidR="00F05632" w:rsidRPr="000A78E0" w:rsidRDefault="008077FF" w:rsidP="007D5221">
      <w:pPr>
        <w:ind w:right="1417"/>
        <w:rPr>
          <w:rFonts w:ascii="Arial" w:eastAsia="Calibri" w:hAnsi="Arial"/>
          <w:iCs/>
        </w:rPr>
      </w:pPr>
      <w:r w:rsidRPr="000A78E0">
        <w:rPr>
          <w:rFonts w:ascii="Arial" w:hAnsi="Arial"/>
        </w:rPr>
        <w:t>Integraler Bestandteil der Elektrolyse</w:t>
      </w:r>
      <w:r w:rsidR="00B245DA" w:rsidRPr="000A78E0">
        <w:rPr>
          <w:rFonts w:ascii="Arial" w:hAnsi="Arial"/>
        </w:rPr>
        <w:t>-Anlage</w:t>
      </w:r>
      <w:r w:rsidRPr="000A78E0">
        <w:rPr>
          <w:rFonts w:ascii="Arial" w:hAnsi="Arial"/>
        </w:rPr>
        <w:t xml:space="preserve"> ist eine </w:t>
      </w:r>
      <w:r w:rsidR="00017E01" w:rsidRPr="000A78E0">
        <w:rPr>
          <w:rFonts w:ascii="Arial" w:hAnsi="Arial"/>
        </w:rPr>
        <w:t xml:space="preserve">ebenfalls auf der </w:t>
      </w:r>
      <w:r w:rsidR="00B245DA" w:rsidRPr="000A78E0">
        <w:rPr>
          <w:rFonts w:ascii="Arial" w:hAnsi="Arial"/>
        </w:rPr>
        <w:t>PEM-</w:t>
      </w:r>
      <w:r w:rsidR="00017E01" w:rsidRPr="000A78E0">
        <w:rPr>
          <w:rFonts w:ascii="Arial" w:hAnsi="Arial"/>
        </w:rPr>
        <w:t xml:space="preserve">Technologie basierende </w:t>
      </w:r>
      <w:r w:rsidRPr="000A78E0">
        <w:rPr>
          <w:rFonts w:ascii="Arial" w:hAnsi="Arial"/>
        </w:rPr>
        <w:t xml:space="preserve">Brennstoffzelle, die den Wasserstoff in elektrischen Strom </w:t>
      </w:r>
      <w:r w:rsidR="00017E01" w:rsidRPr="000A78E0">
        <w:rPr>
          <w:rFonts w:ascii="Arial" w:hAnsi="Arial"/>
        </w:rPr>
        <w:t>um</w:t>
      </w:r>
      <w:r w:rsidRPr="000A78E0">
        <w:rPr>
          <w:rFonts w:ascii="Arial" w:hAnsi="Arial"/>
        </w:rPr>
        <w:t>gewandelt</w:t>
      </w:r>
      <w:r w:rsidR="002605FE" w:rsidRPr="000A78E0">
        <w:rPr>
          <w:rFonts w:ascii="Arial" w:hAnsi="Arial"/>
        </w:rPr>
        <w:t xml:space="preserve">. Sie ist </w:t>
      </w:r>
      <w:r w:rsidR="00B245DA" w:rsidRPr="000A78E0">
        <w:rPr>
          <w:rFonts w:ascii="Arial" w:hAnsi="Arial"/>
        </w:rPr>
        <w:t>speziell für den</w:t>
      </w:r>
      <w:r w:rsidRPr="000A78E0">
        <w:rPr>
          <w:rFonts w:ascii="Arial" w:hAnsi="Arial"/>
        </w:rPr>
        <w:t xml:space="preserve"> </w:t>
      </w:r>
      <w:r w:rsidR="00B245DA" w:rsidRPr="000A78E0">
        <w:rPr>
          <w:rFonts w:ascii="Arial" w:hAnsi="Arial"/>
        </w:rPr>
        <w:t>dynamischen Betrieb</w:t>
      </w:r>
      <w:r w:rsidR="00B245DA" w:rsidRPr="000A78E0">
        <w:rPr>
          <w:rFonts w:ascii="Arial" w:eastAsia="Calibri" w:hAnsi="Arial"/>
          <w:iCs/>
        </w:rPr>
        <w:t xml:space="preserve"> optimiert und </w:t>
      </w:r>
      <w:r w:rsidR="002605FE" w:rsidRPr="000A78E0">
        <w:rPr>
          <w:rFonts w:ascii="Arial" w:eastAsia="Calibri" w:hAnsi="Arial"/>
          <w:iCs/>
        </w:rPr>
        <w:t xml:space="preserve">arbeitet </w:t>
      </w:r>
      <w:r w:rsidR="00B245DA" w:rsidRPr="000A78E0">
        <w:rPr>
          <w:rFonts w:ascii="Arial" w:eastAsia="Calibri" w:hAnsi="Arial"/>
          <w:iCs/>
        </w:rPr>
        <w:t xml:space="preserve">mit niedrigem Eingangsdruck. </w:t>
      </w:r>
      <w:r w:rsidRPr="000A78E0">
        <w:rPr>
          <w:rFonts w:ascii="Arial" w:eastAsia="Calibri" w:hAnsi="Arial"/>
          <w:iCs/>
        </w:rPr>
        <w:t>„Abfallprodukte“ sind lediglich Sauerstoff und Wasser.</w:t>
      </w:r>
      <w:r w:rsidR="001016DD" w:rsidRPr="000A78E0">
        <w:rPr>
          <w:rFonts w:ascii="Arial" w:eastAsia="Calibri" w:hAnsi="Arial"/>
          <w:iCs/>
        </w:rPr>
        <w:t xml:space="preserve"> </w:t>
      </w:r>
    </w:p>
    <w:p w14:paraId="73D9E945" w14:textId="482BAC7E" w:rsidR="00726CF6" w:rsidRPr="000A78E0" w:rsidRDefault="008E6BF0" w:rsidP="007D5221">
      <w:pPr>
        <w:pStyle w:val="Zwischenberschrift"/>
        <w:ind w:right="1417"/>
        <w:rPr>
          <w:rFonts w:ascii="Arial" w:hAnsi="Arial"/>
        </w:rPr>
      </w:pPr>
      <w:r w:rsidRPr="000A78E0">
        <w:rPr>
          <w:rFonts w:ascii="Arial" w:hAnsi="Arial"/>
        </w:rPr>
        <w:t>Der Speicher</w:t>
      </w:r>
    </w:p>
    <w:p w14:paraId="0680FCCD" w14:textId="1F41BDC8" w:rsidR="00D47488" w:rsidRPr="000A78E0" w:rsidRDefault="0018383E" w:rsidP="007D5221">
      <w:pPr>
        <w:ind w:right="1417"/>
        <w:rPr>
          <w:rFonts w:ascii="Arial" w:eastAsia="Calibri" w:hAnsi="Arial"/>
        </w:rPr>
      </w:pPr>
      <w:bookmarkStart w:id="33" w:name="_Wasserstoff__in_Feststoff_gebunden__l_s"/>
      <w:bookmarkEnd w:id="33"/>
      <w:r w:rsidRPr="000A78E0">
        <w:rPr>
          <w:rFonts w:ascii="Arial" w:eastAsia="Calibri" w:hAnsi="Arial"/>
        </w:rPr>
        <w:t xml:space="preserve">Der </w:t>
      </w:r>
      <w:r w:rsidR="00726CF6" w:rsidRPr="000A78E0">
        <w:rPr>
          <w:rFonts w:ascii="Arial" w:eastAsia="Calibri" w:hAnsi="Arial"/>
        </w:rPr>
        <w:t>Wasserstoff</w:t>
      </w:r>
      <w:r w:rsidRPr="000A78E0">
        <w:rPr>
          <w:rFonts w:ascii="Arial" w:eastAsia="Calibri" w:hAnsi="Arial"/>
        </w:rPr>
        <w:t xml:space="preserve"> wird in </w:t>
      </w:r>
      <w:r w:rsidRPr="000A78E0">
        <w:rPr>
          <w:rFonts w:ascii="Arial" w:hAnsi="Arial"/>
        </w:rPr>
        <w:t>Metallhydridspeichern von GKN Sinter Metals gespeichert.</w:t>
      </w:r>
      <w:r w:rsidR="005B63E8" w:rsidRPr="000A78E0">
        <w:rPr>
          <w:rFonts w:ascii="Arial" w:hAnsi="Arial"/>
        </w:rPr>
        <w:t xml:space="preserve"> I</w:t>
      </w:r>
      <w:r w:rsidR="00726CF6" w:rsidRPr="000A78E0">
        <w:rPr>
          <w:rFonts w:ascii="Arial" w:eastAsia="Calibri" w:hAnsi="Arial"/>
        </w:rPr>
        <w:t xml:space="preserve">n Feststoff gebunden, lässt </w:t>
      </w:r>
      <w:r w:rsidR="005B63E8" w:rsidRPr="000A78E0">
        <w:rPr>
          <w:rFonts w:ascii="Arial" w:eastAsia="Calibri" w:hAnsi="Arial"/>
        </w:rPr>
        <w:t xml:space="preserve">er </w:t>
      </w:r>
      <w:r w:rsidR="00726CF6" w:rsidRPr="000A78E0">
        <w:rPr>
          <w:rFonts w:ascii="Arial" w:eastAsia="Calibri" w:hAnsi="Arial"/>
        </w:rPr>
        <w:t xml:space="preserve">sich </w:t>
      </w:r>
      <w:r w:rsidR="007C62DA" w:rsidRPr="000A78E0">
        <w:rPr>
          <w:rFonts w:ascii="Arial" w:eastAsia="Calibri" w:hAnsi="Arial"/>
        </w:rPr>
        <w:t xml:space="preserve">deutlich </w:t>
      </w:r>
      <w:r w:rsidR="00726CF6" w:rsidRPr="000A78E0">
        <w:rPr>
          <w:rFonts w:ascii="Arial" w:eastAsia="Calibri" w:hAnsi="Arial"/>
        </w:rPr>
        <w:t xml:space="preserve">dichter und einfacher lagern als </w:t>
      </w:r>
      <w:r w:rsidR="007D390A" w:rsidRPr="000A78E0">
        <w:rPr>
          <w:rFonts w:ascii="Arial" w:eastAsia="Calibri" w:hAnsi="Arial"/>
        </w:rPr>
        <w:t>gasförmig in Tanks</w:t>
      </w:r>
      <w:r w:rsidR="00AE59A5" w:rsidRPr="000A78E0">
        <w:rPr>
          <w:rFonts w:ascii="Arial" w:eastAsia="Calibri" w:hAnsi="Arial"/>
        </w:rPr>
        <w:t xml:space="preserve">: </w:t>
      </w:r>
      <w:bookmarkStart w:id="34" w:name="_Wasserstoff_bindet_sich_an_die_Metallpa"/>
      <w:bookmarkEnd w:id="34"/>
      <w:r w:rsidR="00017E01" w:rsidRPr="000A78E0">
        <w:rPr>
          <w:rFonts w:ascii="Arial" w:eastAsia="Calibri" w:hAnsi="Arial"/>
        </w:rPr>
        <w:t>Das Gas</w:t>
      </w:r>
      <w:r w:rsidR="00726CF6" w:rsidRPr="000A78E0">
        <w:rPr>
          <w:rFonts w:ascii="Arial" w:eastAsia="Calibri" w:hAnsi="Arial"/>
        </w:rPr>
        <w:t xml:space="preserve"> bindet sich an die Metallpartikel</w:t>
      </w:r>
      <w:r w:rsidR="007D390A" w:rsidRPr="000A78E0">
        <w:rPr>
          <w:rFonts w:ascii="Arial" w:eastAsia="Calibri" w:hAnsi="Arial"/>
        </w:rPr>
        <w:t xml:space="preserve"> und</w:t>
      </w:r>
      <w:r w:rsidR="00726CF6" w:rsidRPr="000A78E0">
        <w:rPr>
          <w:rFonts w:ascii="Arial" w:eastAsia="Calibri" w:hAnsi="Arial"/>
        </w:rPr>
        <w:t xml:space="preserve"> es entsteht </w:t>
      </w:r>
      <w:r w:rsidR="007D390A" w:rsidRPr="000A78E0">
        <w:rPr>
          <w:rFonts w:ascii="Arial" w:eastAsia="Calibri" w:hAnsi="Arial"/>
        </w:rPr>
        <w:t xml:space="preserve">ein </w:t>
      </w:r>
      <w:r w:rsidR="00726CF6" w:rsidRPr="000A78E0">
        <w:rPr>
          <w:rFonts w:ascii="Arial" w:eastAsia="Calibri" w:hAnsi="Arial"/>
        </w:rPr>
        <w:t>Metallhydrid</w:t>
      </w:r>
      <w:r w:rsidR="007D390A" w:rsidRPr="000A78E0">
        <w:rPr>
          <w:rFonts w:ascii="Arial" w:eastAsia="Calibri" w:hAnsi="Arial"/>
        </w:rPr>
        <w:t xml:space="preserve"> –</w:t>
      </w:r>
      <w:r w:rsidR="00726CF6" w:rsidRPr="000A78E0">
        <w:rPr>
          <w:rFonts w:ascii="Arial" w:eastAsia="Calibri" w:hAnsi="Arial"/>
        </w:rPr>
        <w:t xml:space="preserve"> eine sichere und stabile Verbindung.</w:t>
      </w:r>
      <w:r w:rsidR="00AE59A5" w:rsidRPr="000A78E0">
        <w:rPr>
          <w:rFonts w:ascii="Arial" w:eastAsia="Calibri" w:hAnsi="Arial"/>
        </w:rPr>
        <w:t xml:space="preserve"> </w:t>
      </w:r>
      <w:bookmarkStart w:id="35" w:name="_Pellets"/>
      <w:bookmarkStart w:id="36" w:name="_Besonders_enge_Verbindung_Wasserstoff_M"/>
      <w:bookmarkEnd w:id="35"/>
      <w:bookmarkEnd w:id="36"/>
      <w:r w:rsidR="005B63E8" w:rsidRPr="000A78E0">
        <w:rPr>
          <w:rFonts w:ascii="Arial" w:eastAsia="Calibri" w:hAnsi="Arial"/>
        </w:rPr>
        <w:t xml:space="preserve">Aufgrund der </w:t>
      </w:r>
      <w:r w:rsidR="00726CF6" w:rsidRPr="000A78E0">
        <w:rPr>
          <w:rFonts w:ascii="Arial" w:eastAsia="Calibri" w:hAnsi="Arial"/>
        </w:rPr>
        <w:t>enge</w:t>
      </w:r>
      <w:r w:rsidR="005B63E8" w:rsidRPr="000A78E0">
        <w:rPr>
          <w:rFonts w:ascii="Arial" w:eastAsia="Calibri" w:hAnsi="Arial"/>
        </w:rPr>
        <w:t>n</w:t>
      </w:r>
      <w:r w:rsidR="00726CF6" w:rsidRPr="000A78E0">
        <w:rPr>
          <w:rFonts w:ascii="Arial" w:eastAsia="Calibri" w:hAnsi="Arial"/>
        </w:rPr>
        <w:t xml:space="preserve"> </w:t>
      </w:r>
      <w:r w:rsidR="00751A49" w:rsidRPr="000A78E0">
        <w:rPr>
          <w:rFonts w:ascii="Arial" w:eastAsia="Calibri" w:hAnsi="Arial"/>
        </w:rPr>
        <w:t>B</w:t>
      </w:r>
      <w:r w:rsidR="00726CF6" w:rsidRPr="000A78E0">
        <w:rPr>
          <w:rFonts w:ascii="Arial" w:eastAsia="Calibri" w:hAnsi="Arial"/>
        </w:rPr>
        <w:t xml:space="preserve">indung </w:t>
      </w:r>
      <w:r w:rsidR="005B63E8" w:rsidRPr="000A78E0">
        <w:rPr>
          <w:rFonts w:ascii="Arial" w:eastAsia="Calibri" w:hAnsi="Arial"/>
        </w:rPr>
        <w:t xml:space="preserve">von </w:t>
      </w:r>
      <w:r w:rsidR="00726CF6" w:rsidRPr="000A78E0">
        <w:rPr>
          <w:rFonts w:ascii="Arial" w:eastAsia="Calibri" w:hAnsi="Arial"/>
        </w:rPr>
        <w:t>Wasserstoff</w:t>
      </w:r>
      <w:r w:rsidR="005B63E8" w:rsidRPr="000A78E0">
        <w:rPr>
          <w:rFonts w:ascii="Arial" w:eastAsia="Calibri" w:hAnsi="Arial"/>
        </w:rPr>
        <w:t xml:space="preserve"> und </w:t>
      </w:r>
      <w:r w:rsidR="00726CF6" w:rsidRPr="000A78E0">
        <w:rPr>
          <w:rFonts w:ascii="Arial" w:eastAsia="Calibri" w:hAnsi="Arial"/>
        </w:rPr>
        <w:t>Metallpulver</w:t>
      </w:r>
      <w:r w:rsidR="005B63E8" w:rsidRPr="000A78E0">
        <w:rPr>
          <w:rFonts w:ascii="Arial" w:eastAsia="Calibri" w:hAnsi="Arial"/>
        </w:rPr>
        <w:t xml:space="preserve"> eigne</w:t>
      </w:r>
      <w:r w:rsidR="00A01497" w:rsidRPr="000A78E0">
        <w:rPr>
          <w:rFonts w:ascii="Arial" w:eastAsia="Calibri" w:hAnsi="Arial"/>
        </w:rPr>
        <w:t>t sie</w:t>
      </w:r>
      <w:r w:rsidR="005B63E8" w:rsidRPr="000A78E0">
        <w:rPr>
          <w:rFonts w:ascii="Arial" w:eastAsia="Calibri" w:hAnsi="Arial"/>
        </w:rPr>
        <w:t xml:space="preserve"> sich besonders für die Speicherung über </w:t>
      </w:r>
      <w:r w:rsidR="00BF6768" w:rsidRPr="000A78E0">
        <w:rPr>
          <w:rFonts w:ascii="Arial" w:eastAsia="Calibri" w:hAnsi="Arial"/>
        </w:rPr>
        <w:t xml:space="preserve">lange </w:t>
      </w:r>
      <w:r w:rsidR="005B63E8" w:rsidRPr="000A78E0">
        <w:rPr>
          <w:rFonts w:ascii="Arial" w:eastAsia="Calibri" w:hAnsi="Arial"/>
        </w:rPr>
        <w:t>Zeiträume</w:t>
      </w:r>
      <w:r w:rsidR="00BF6768" w:rsidRPr="000A78E0">
        <w:rPr>
          <w:rFonts w:ascii="Arial" w:eastAsia="Calibri" w:hAnsi="Arial"/>
        </w:rPr>
        <w:t>.</w:t>
      </w:r>
      <w:r w:rsidR="005B63E8" w:rsidRPr="000A78E0">
        <w:rPr>
          <w:rFonts w:ascii="Arial" w:eastAsia="Calibri" w:hAnsi="Arial"/>
        </w:rPr>
        <w:t xml:space="preserve"> </w:t>
      </w:r>
      <w:bookmarkStart w:id="37" w:name="_Durch_die__nderung_von_Druck_und_Temper"/>
      <w:bookmarkEnd w:id="37"/>
    </w:p>
    <w:p w14:paraId="27655C0F" w14:textId="6841C5D0" w:rsidR="00726CF6" w:rsidRPr="000A78E0" w:rsidRDefault="00726CF6" w:rsidP="007D5221">
      <w:pPr>
        <w:ind w:right="1417"/>
        <w:rPr>
          <w:rFonts w:ascii="Arial" w:eastAsia="Calibri" w:hAnsi="Arial"/>
        </w:rPr>
      </w:pPr>
      <w:bookmarkStart w:id="38" w:name="_Bisher__h_here_Speicherdichte_als_GKN__"/>
      <w:bookmarkEnd w:id="38"/>
      <w:r w:rsidRPr="000A78E0">
        <w:rPr>
          <w:rFonts w:ascii="Arial" w:eastAsia="Calibri" w:hAnsi="Arial"/>
        </w:rPr>
        <w:t xml:space="preserve">Bisher </w:t>
      </w:r>
      <w:r w:rsidR="00AE59A5" w:rsidRPr="000A78E0">
        <w:rPr>
          <w:rFonts w:ascii="Arial" w:eastAsia="Calibri" w:hAnsi="Arial"/>
        </w:rPr>
        <w:t>wurden</w:t>
      </w:r>
      <w:r w:rsidRPr="000A78E0">
        <w:rPr>
          <w:rFonts w:ascii="Arial" w:eastAsia="Calibri" w:hAnsi="Arial"/>
        </w:rPr>
        <w:t xml:space="preserve"> </w:t>
      </w:r>
      <w:r w:rsidR="00AE59A5" w:rsidRPr="000A78E0">
        <w:rPr>
          <w:rFonts w:ascii="Arial" w:eastAsia="Calibri" w:hAnsi="Arial"/>
        </w:rPr>
        <w:t xml:space="preserve">Speicher </w:t>
      </w:r>
      <w:r w:rsidR="0043574C" w:rsidRPr="000A78E0">
        <w:rPr>
          <w:rFonts w:ascii="Arial" w:eastAsia="Calibri" w:hAnsi="Arial"/>
        </w:rPr>
        <w:t xml:space="preserve">für Wasserstoff </w:t>
      </w:r>
      <w:r w:rsidR="00AE59A5" w:rsidRPr="000A78E0">
        <w:rPr>
          <w:rFonts w:ascii="Arial" w:eastAsia="Calibri" w:hAnsi="Arial"/>
        </w:rPr>
        <w:t xml:space="preserve">oft auf Basis von </w:t>
      </w:r>
      <w:r w:rsidRPr="000A78E0">
        <w:rPr>
          <w:rFonts w:ascii="Arial" w:eastAsia="Calibri" w:hAnsi="Arial"/>
        </w:rPr>
        <w:t>Magnesium</w:t>
      </w:r>
      <w:r w:rsidR="00B526FA" w:rsidRPr="000A78E0">
        <w:rPr>
          <w:rFonts w:ascii="Arial" w:eastAsia="Calibri" w:hAnsi="Arial"/>
        </w:rPr>
        <w:t>legierungen</w:t>
      </w:r>
      <w:r w:rsidR="00AE59A5" w:rsidRPr="000A78E0">
        <w:rPr>
          <w:rFonts w:ascii="Arial" w:eastAsia="Calibri" w:hAnsi="Arial"/>
        </w:rPr>
        <w:t xml:space="preserve"> gebaut. </w:t>
      </w:r>
      <w:bookmarkStart w:id="39" w:name="_Nachteile"/>
      <w:bookmarkStart w:id="40" w:name="_Brauchen_beim_Auslesen_Temperaturen__be"/>
      <w:bookmarkEnd w:id="39"/>
      <w:bookmarkEnd w:id="40"/>
      <w:r w:rsidR="00654C76" w:rsidRPr="000A78E0">
        <w:rPr>
          <w:rFonts w:ascii="Arial" w:eastAsia="Calibri" w:hAnsi="Arial"/>
        </w:rPr>
        <w:t>B</w:t>
      </w:r>
      <w:r w:rsidRPr="000A78E0">
        <w:rPr>
          <w:rFonts w:ascii="Arial" w:eastAsia="Calibri" w:hAnsi="Arial"/>
        </w:rPr>
        <w:t>ei</w:t>
      </w:r>
      <w:r w:rsidR="00B526FA" w:rsidRPr="000A78E0">
        <w:rPr>
          <w:rFonts w:ascii="Arial" w:eastAsia="Calibri" w:hAnsi="Arial"/>
        </w:rPr>
        <w:t xml:space="preserve"> der Desorption</w:t>
      </w:r>
      <w:r w:rsidR="003F2081" w:rsidRPr="000A78E0">
        <w:rPr>
          <w:rFonts w:ascii="Arial" w:eastAsia="Calibri" w:hAnsi="Arial"/>
        </w:rPr>
        <w:t xml:space="preserve"> </w:t>
      </w:r>
      <w:r w:rsidR="00654C76" w:rsidRPr="000A78E0">
        <w:rPr>
          <w:rFonts w:ascii="Arial" w:eastAsia="Calibri" w:hAnsi="Arial"/>
        </w:rPr>
        <w:t xml:space="preserve">benötigen sie </w:t>
      </w:r>
      <w:r w:rsidRPr="000A78E0">
        <w:rPr>
          <w:rFonts w:ascii="Arial" w:eastAsia="Calibri" w:hAnsi="Arial"/>
        </w:rPr>
        <w:t xml:space="preserve">Temperaturen </w:t>
      </w:r>
      <w:r w:rsidR="003F2081" w:rsidRPr="000A78E0">
        <w:rPr>
          <w:rFonts w:ascii="Arial" w:eastAsia="Calibri" w:hAnsi="Arial"/>
        </w:rPr>
        <w:t xml:space="preserve">von </w:t>
      </w:r>
      <w:r w:rsidRPr="000A78E0">
        <w:rPr>
          <w:rFonts w:ascii="Arial" w:eastAsia="Calibri" w:hAnsi="Arial"/>
        </w:rPr>
        <w:t>über 300 °C</w:t>
      </w:r>
      <w:r w:rsidR="003F2081" w:rsidRPr="000A78E0">
        <w:rPr>
          <w:rFonts w:ascii="Arial" w:eastAsia="Calibri" w:hAnsi="Arial"/>
        </w:rPr>
        <w:t xml:space="preserve">. So sind sie für den Betrieb in Wohngebäuden </w:t>
      </w:r>
      <w:r w:rsidR="003F2081" w:rsidRPr="000A78E0">
        <w:rPr>
          <w:rFonts w:ascii="Arial" w:eastAsia="Calibri" w:hAnsi="Arial"/>
        </w:rPr>
        <w:lastRenderedPageBreak/>
        <w:t>nur be</w:t>
      </w:r>
      <w:r w:rsidR="00BA27F1" w:rsidRPr="000A78E0">
        <w:rPr>
          <w:rFonts w:ascii="Arial" w:eastAsia="Calibri" w:hAnsi="Arial"/>
        </w:rPr>
        <w:t>ding</w:t>
      </w:r>
      <w:r w:rsidR="003F2081" w:rsidRPr="000A78E0">
        <w:rPr>
          <w:rFonts w:ascii="Arial" w:eastAsia="Calibri" w:hAnsi="Arial"/>
        </w:rPr>
        <w:t>t geeignet</w:t>
      </w:r>
      <w:r w:rsidR="00AE59A5" w:rsidRPr="000A78E0">
        <w:rPr>
          <w:rFonts w:ascii="Arial" w:eastAsia="Calibri" w:hAnsi="Arial"/>
        </w:rPr>
        <w:t xml:space="preserve">. </w:t>
      </w:r>
      <w:bookmarkStart w:id="41" w:name="_Wenn_bei_Leckagen_Sauerstoff_eintritt__"/>
      <w:bookmarkEnd w:id="41"/>
      <w:r w:rsidR="00C21455" w:rsidRPr="000A78E0">
        <w:rPr>
          <w:rFonts w:ascii="Arial" w:eastAsia="Calibri" w:hAnsi="Arial"/>
        </w:rPr>
        <w:t xml:space="preserve">Hinzu kommt, dass </w:t>
      </w:r>
      <w:r w:rsidRPr="000A78E0">
        <w:rPr>
          <w:rFonts w:ascii="Arial" w:eastAsia="Calibri" w:hAnsi="Arial"/>
        </w:rPr>
        <w:t>bei Leckagen Sauerstoff eintr</w:t>
      </w:r>
      <w:r w:rsidR="00C21455" w:rsidRPr="000A78E0">
        <w:rPr>
          <w:rFonts w:ascii="Arial" w:eastAsia="Calibri" w:hAnsi="Arial"/>
        </w:rPr>
        <w:t>e</w:t>
      </w:r>
      <w:r w:rsidRPr="000A78E0">
        <w:rPr>
          <w:rFonts w:ascii="Arial" w:eastAsia="Calibri" w:hAnsi="Arial"/>
        </w:rPr>
        <w:t>t</w:t>
      </w:r>
      <w:r w:rsidR="00C21455" w:rsidRPr="000A78E0">
        <w:rPr>
          <w:rFonts w:ascii="Arial" w:eastAsia="Calibri" w:hAnsi="Arial"/>
        </w:rPr>
        <w:t>en k</w:t>
      </w:r>
      <w:r w:rsidR="00BA27F1" w:rsidRPr="000A78E0">
        <w:rPr>
          <w:rFonts w:ascii="Arial" w:eastAsia="Calibri" w:hAnsi="Arial"/>
        </w:rPr>
        <w:t>a</w:t>
      </w:r>
      <w:r w:rsidR="00C21455" w:rsidRPr="000A78E0">
        <w:rPr>
          <w:rFonts w:ascii="Arial" w:eastAsia="Calibri" w:hAnsi="Arial"/>
        </w:rPr>
        <w:t xml:space="preserve">nn und </w:t>
      </w:r>
      <w:r w:rsidR="00BA27F1" w:rsidRPr="000A78E0">
        <w:rPr>
          <w:rFonts w:ascii="Arial" w:eastAsia="Calibri" w:hAnsi="Arial"/>
        </w:rPr>
        <w:t xml:space="preserve">dann </w:t>
      </w:r>
      <w:r w:rsidRPr="000A78E0">
        <w:rPr>
          <w:rFonts w:ascii="Arial" w:eastAsia="Calibri" w:hAnsi="Arial"/>
        </w:rPr>
        <w:t>Temperaturen bis 900 °C entstehen</w:t>
      </w:r>
      <w:r w:rsidR="00C21455" w:rsidRPr="000A78E0">
        <w:rPr>
          <w:rFonts w:ascii="Arial" w:eastAsia="Calibri" w:hAnsi="Arial"/>
        </w:rPr>
        <w:t xml:space="preserve"> können.</w:t>
      </w:r>
    </w:p>
    <w:p w14:paraId="76896285" w14:textId="53A178DB" w:rsidR="00726CF6" w:rsidRPr="000A78E0" w:rsidRDefault="003F2081" w:rsidP="007D5221">
      <w:pPr>
        <w:ind w:right="1417"/>
        <w:rPr>
          <w:rFonts w:ascii="Arial" w:eastAsia="Calibri" w:hAnsi="Arial"/>
        </w:rPr>
      </w:pPr>
      <w:bookmarkStart w:id="42" w:name="_Jetzt_Eisen_Titan_Legierung"/>
      <w:bookmarkEnd w:id="42"/>
      <w:r w:rsidRPr="000A78E0">
        <w:rPr>
          <w:rFonts w:ascii="Arial" w:eastAsia="Calibri" w:hAnsi="Arial"/>
        </w:rPr>
        <w:t xml:space="preserve">GKN </w:t>
      </w:r>
      <w:r w:rsidR="00C21455" w:rsidRPr="000A78E0">
        <w:rPr>
          <w:rFonts w:ascii="Arial" w:eastAsia="Calibri" w:hAnsi="Arial"/>
        </w:rPr>
        <w:t xml:space="preserve">verwendet </w:t>
      </w:r>
      <w:r w:rsidR="002D1CC5" w:rsidRPr="000A78E0">
        <w:rPr>
          <w:rFonts w:ascii="Arial" w:eastAsia="Calibri" w:hAnsi="Arial"/>
        </w:rPr>
        <w:t xml:space="preserve">dahingegen </w:t>
      </w:r>
      <w:r w:rsidR="00C21455" w:rsidRPr="000A78E0">
        <w:rPr>
          <w:rFonts w:ascii="Arial" w:eastAsia="Calibri" w:hAnsi="Arial"/>
        </w:rPr>
        <w:t xml:space="preserve">eine </w:t>
      </w:r>
      <w:r w:rsidR="00726CF6" w:rsidRPr="000A78E0">
        <w:rPr>
          <w:rFonts w:ascii="Arial" w:eastAsia="Calibri" w:hAnsi="Arial"/>
        </w:rPr>
        <w:t>Eisen-Titan-Legierung</w:t>
      </w:r>
      <w:r w:rsidRPr="000A78E0">
        <w:rPr>
          <w:rFonts w:ascii="Arial" w:eastAsia="Calibri" w:hAnsi="Arial"/>
        </w:rPr>
        <w:t>. Mit</w:t>
      </w:r>
      <w:r w:rsidR="00C21455" w:rsidRPr="000A78E0">
        <w:rPr>
          <w:rFonts w:ascii="Arial" w:eastAsia="Calibri" w:hAnsi="Arial"/>
        </w:rPr>
        <w:t xml:space="preserve"> </w:t>
      </w:r>
      <w:bookmarkStart w:id="43" w:name="_Niedertemperaturbereich_mit_50_bis_60__"/>
      <w:bookmarkEnd w:id="43"/>
      <w:r w:rsidR="007C62DA" w:rsidRPr="000A78E0">
        <w:rPr>
          <w:rFonts w:ascii="Arial" w:eastAsia="Calibri" w:hAnsi="Arial"/>
        </w:rPr>
        <w:t>Betriebst</w:t>
      </w:r>
      <w:r w:rsidR="00726CF6" w:rsidRPr="000A78E0">
        <w:rPr>
          <w:rFonts w:ascii="Arial" w:eastAsia="Calibri" w:hAnsi="Arial"/>
        </w:rPr>
        <w:t>emperatur</w:t>
      </w:r>
      <w:r w:rsidR="00C21455" w:rsidRPr="000A78E0">
        <w:rPr>
          <w:rFonts w:ascii="Arial" w:eastAsia="Calibri" w:hAnsi="Arial"/>
        </w:rPr>
        <w:t>en zwischen</w:t>
      </w:r>
      <w:r w:rsidR="00726CF6" w:rsidRPr="000A78E0">
        <w:rPr>
          <w:rFonts w:ascii="Arial" w:eastAsia="Calibri" w:hAnsi="Arial"/>
        </w:rPr>
        <w:t xml:space="preserve"> 50 </w:t>
      </w:r>
      <w:r w:rsidR="00C21455" w:rsidRPr="000A78E0">
        <w:rPr>
          <w:rFonts w:ascii="Arial" w:eastAsia="Calibri" w:hAnsi="Arial"/>
        </w:rPr>
        <w:t>und</w:t>
      </w:r>
      <w:r w:rsidR="00726CF6" w:rsidRPr="000A78E0">
        <w:rPr>
          <w:rFonts w:ascii="Arial" w:eastAsia="Calibri" w:hAnsi="Arial"/>
        </w:rPr>
        <w:t xml:space="preserve"> 60 °C</w:t>
      </w:r>
      <w:r w:rsidR="00C21455" w:rsidRPr="000A78E0">
        <w:rPr>
          <w:rFonts w:ascii="Arial" w:eastAsia="Calibri" w:hAnsi="Arial"/>
        </w:rPr>
        <w:t xml:space="preserve"> </w:t>
      </w:r>
      <w:r w:rsidRPr="000A78E0">
        <w:rPr>
          <w:rFonts w:ascii="Arial" w:eastAsia="Calibri" w:hAnsi="Arial"/>
        </w:rPr>
        <w:t>sind sie</w:t>
      </w:r>
      <w:r w:rsidR="00C21455" w:rsidRPr="000A78E0">
        <w:rPr>
          <w:rFonts w:ascii="Arial" w:eastAsia="Calibri" w:hAnsi="Arial"/>
        </w:rPr>
        <w:t xml:space="preserve"> </w:t>
      </w:r>
      <w:r w:rsidR="00A01497" w:rsidRPr="000A78E0">
        <w:rPr>
          <w:rFonts w:ascii="Arial" w:eastAsia="Calibri" w:hAnsi="Arial"/>
        </w:rPr>
        <w:t xml:space="preserve">an </w:t>
      </w:r>
      <w:r w:rsidR="00C21455" w:rsidRPr="000A78E0">
        <w:rPr>
          <w:rFonts w:ascii="Arial" w:eastAsia="Calibri" w:hAnsi="Arial"/>
        </w:rPr>
        <w:t>den Betrieb in Wohnhäuser</w:t>
      </w:r>
      <w:r w:rsidR="00E34CDA" w:rsidRPr="000A78E0">
        <w:rPr>
          <w:rFonts w:ascii="Arial" w:eastAsia="Calibri" w:hAnsi="Arial"/>
        </w:rPr>
        <w:t>n</w:t>
      </w:r>
      <w:r w:rsidRPr="000A78E0">
        <w:rPr>
          <w:rFonts w:ascii="Arial" w:eastAsia="Calibri" w:hAnsi="Arial"/>
        </w:rPr>
        <w:t xml:space="preserve"> deutlich besser </w:t>
      </w:r>
      <w:r w:rsidR="00A01497" w:rsidRPr="000A78E0">
        <w:rPr>
          <w:rFonts w:ascii="Arial" w:eastAsia="Calibri" w:hAnsi="Arial"/>
        </w:rPr>
        <w:t>angepasst</w:t>
      </w:r>
      <w:r w:rsidR="00C21455" w:rsidRPr="000A78E0">
        <w:rPr>
          <w:rFonts w:ascii="Arial" w:eastAsia="Calibri" w:hAnsi="Arial"/>
        </w:rPr>
        <w:t>.</w:t>
      </w:r>
      <w:r w:rsidR="00E34CDA" w:rsidRPr="000A78E0">
        <w:rPr>
          <w:rFonts w:ascii="Arial" w:eastAsia="Calibri" w:hAnsi="Arial"/>
        </w:rPr>
        <w:t xml:space="preserve"> </w:t>
      </w:r>
    </w:p>
    <w:p w14:paraId="0F957591" w14:textId="5A108710" w:rsidR="00726CF6" w:rsidRPr="000A78E0" w:rsidRDefault="00E34CDA" w:rsidP="007D5221">
      <w:pPr>
        <w:ind w:right="1417"/>
        <w:rPr>
          <w:rFonts w:ascii="Arial" w:eastAsia="Calibri" w:hAnsi="Arial"/>
        </w:rPr>
      </w:pPr>
      <w:bookmarkStart w:id="44" w:name="_Kompakt_2"/>
      <w:bookmarkEnd w:id="44"/>
      <w:r w:rsidRPr="000A78E0">
        <w:rPr>
          <w:rFonts w:ascii="Arial" w:eastAsia="Calibri" w:hAnsi="Arial"/>
        </w:rPr>
        <w:t>Außerdem sind die Speicher k</w:t>
      </w:r>
      <w:r w:rsidR="00726CF6" w:rsidRPr="000A78E0">
        <w:rPr>
          <w:rFonts w:ascii="Arial" w:eastAsia="Calibri" w:hAnsi="Arial"/>
        </w:rPr>
        <w:t>ompakt</w:t>
      </w:r>
      <w:r w:rsidRPr="000A78E0">
        <w:rPr>
          <w:rFonts w:ascii="Arial" w:eastAsia="Calibri" w:hAnsi="Arial"/>
        </w:rPr>
        <w:t xml:space="preserve">: Während für das Speichern von einem </w:t>
      </w:r>
      <w:bookmarkStart w:id="45" w:name="_1_kg_Wasserstoff__"/>
      <w:bookmarkEnd w:id="45"/>
      <w:r w:rsidR="00A01497" w:rsidRPr="000A78E0">
        <w:rPr>
          <w:rFonts w:ascii="Arial" w:eastAsia="Calibri" w:hAnsi="Arial"/>
        </w:rPr>
        <w:t xml:space="preserve">Kilogramm </w:t>
      </w:r>
      <w:r w:rsidR="00726CF6" w:rsidRPr="000A78E0">
        <w:rPr>
          <w:rFonts w:ascii="Arial" w:eastAsia="Calibri" w:hAnsi="Arial"/>
        </w:rPr>
        <w:t>Wasserstoff</w:t>
      </w:r>
      <w:r w:rsidRPr="000A78E0">
        <w:rPr>
          <w:rFonts w:ascii="Arial" w:eastAsia="Calibri" w:hAnsi="Arial"/>
        </w:rPr>
        <w:t xml:space="preserve"> in einem Gastank ein Volumen von 280 l erforderlich ist, </w:t>
      </w:r>
      <w:r w:rsidR="00726CF6" w:rsidRPr="000A78E0">
        <w:rPr>
          <w:rFonts w:ascii="Arial" w:eastAsia="Calibri" w:hAnsi="Arial"/>
        </w:rPr>
        <w:t xml:space="preserve">speichert GKN </w:t>
      </w:r>
      <w:r w:rsidRPr="000A78E0">
        <w:rPr>
          <w:rFonts w:ascii="Arial" w:eastAsia="Calibri" w:hAnsi="Arial"/>
        </w:rPr>
        <w:t xml:space="preserve">ihn </w:t>
      </w:r>
      <w:r w:rsidR="00726CF6" w:rsidRPr="000A78E0">
        <w:rPr>
          <w:rFonts w:ascii="Arial" w:eastAsia="Calibri" w:hAnsi="Arial"/>
        </w:rPr>
        <w:t xml:space="preserve">in </w:t>
      </w:r>
      <w:r w:rsidR="006930FF" w:rsidRPr="000A78E0">
        <w:rPr>
          <w:rFonts w:ascii="Arial" w:eastAsia="Calibri" w:hAnsi="Arial"/>
        </w:rPr>
        <w:t xml:space="preserve">einer Kartusche von </w:t>
      </w:r>
      <w:r w:rsidR="00726CF6" w:rsidRPr="000A78E0">
        <w:rPr>
          <w:rFonts w:ascii="Arial" w:eastAsia="Calibri" w:hAnsi="Arial"/>
        </w:rPr>
        <w:t>17 l</w:t>
      </w:r>
      <w:r w:rsidR="006930FF" w:rsidRPr="000A78E0">
        <w:rPr>
          <w:rFonts w:ascii="Arial" w:eastAsia="Calibri" w:hAnsi="Arial"/>
        </w:rPr>
        <w:t xml:space="preserve"> Rauminhalt</w:t>
      </w:r>
      <w:r w:rsidR="00AD7460" w:rsidRPr="000A78E0">
        <w:rPr>
          <w:rFonts w:ascii="Arial" w:eastAsia="Calibri" w:hAnsi="Arial"/>
        </w:rPr>
        <w:t xml:space="preserve">. Dabei beträgt der Druck im Speicher </w:t>
      </w:r>
      <w:r w:rsidRPr="000A78E0">
        <w:rPr>
          <w:rFonts w:ascii="Arial" w:eastAsia="Calibri" w:hAnsi="Arial"/>
        </w:rPr>
        <w:t xml:space="preserve">weniger als </w:t>
      </w:r>
      <w:r w:rsidR="002D1CC5" w:rsidRPr="000A78E0">
        <w:rPr>
          <w:rFonts w:ascii="Arial" w:eastAsia="Calibri" w:hAnsi="Arial"/>
        </w:rPr>
        <w:t xml:space="preserve">40 </w:t>
      </w:r>
      <w:r w:rsidRPr="000A78E0">
        <w:rPr>
          <w:rFonts w:ascii="Arial" w:eastAsia="Calibri" w:hAnsi="Arial"/>
        </w:rPr>
        <w:t>bar</w:t>
      </w:r>
      <w:r w:rsidR="009D7563" w:rsidRPr="000A78E0">
        <w:rPr>
          <w:rFonts w:ascii="Arial" w:eastAsia="Calibri" w:hAnsi="Arial"/>
        </w:rPr>
        <w:t xml:space="preserve">, was </w:t>
      </w:r>
      <w:r w:rsidR="006930FF" w:rsidRPr="000A78E0">
        <w:rPr>
          <w:rFonts w:ascii="Arial" w:eastAsia="Calibri" w:hAnsi="Arial"/>
        </w:rPr>
        <w:t>gut an das</w:t>
      </w:r>
      <w:r w:rsidR="009D7563" w:rsidRPr="000A78E0">
        <w:rPr>
          <w:rFonts w:ascii="Arial" w:eastAsia="Calibri" w:hAnsi="Arial"/>
        </w:rPr>
        <w:t xml:space="preserve"> Druckniveau im Wärmesystem des Hauses </w:t>
      </w:r>
      <w:r w:rsidR="006930FF" w:rsidRPr="000A78E0">
        <w:rPr>
          <w:rFonts w:ascii="Arial" w:eastAsia="Calibri" w:hAnsi="Arial"/>
        </w:rPr>
        <w:t>angepasst ist</w:t>
      </w:r>
      <w:r w:rsidRPr="000A78E0">
        <w:rPr>
          <w:rFonts w:ascii="Arial" w:eastAsia="Calibri" w:hAnsi="Arial"/>
        </w:rPr>
        <w:t>.</w:t>
      </w:r>
      <w:r w:rsidR="00B511B2" w:rsidRPr="000A78E0">
        <w:rPr>
          <w:rFonts w:ascii="Arial" w:eastAsia="Calibri" w:hAnsi="Arial"/>
        </w:rPr>
        <w:t xml:space="preserve"> </w:t>
      </w:r>
      <w:r w:rsidR="006930FF" w:rsidRPr="000A78E0">
        <w:rPr>
          <w:rFonts w:ascii="Arial" w:eastAsia="Calibri" w:hAnsi="Arial"/>
        </w:rPr>
        <w:t>E</w:t>
      </w:r>
      <w:r w:rsidR="00B511B2" w:rsidRPr="000A78E0">
        <w:rPr>
          <w:rFonts w:ascii="Arial" w:eastAsia="Calibri" w:hAnsi="Arial"/>
        </w:rPr>
        <w:t xml:space="preserve">in Kompressor, der </w:t>
      </w:r>
      <w:r w:rsidR="00E93567" w:rsidRPr="000A78E0">
        <w:rPr>
          <w:rFonts w:ascii="Arial" w:eastAsia="Calibri" w:hAnsi="Arial"/>
        </w:rPr>
        <w:t xml:space="preserve">zusätzliche </w:t>
      </w:r>
      <w:r w:rsidR="00B511B2" w:rsidRPr="000A78E0">
        <w:rPr>
          <w:rFonts w:ascii="Arial" w:eastAsia="Calibri" w:hAnsi="Arial"/>
        </w:rPr>
        <w:t>Energie</w:t>
      </w:r>
      <w:r w:rsidR="004F1774" w:rsidRPr="000A78E0">
        <w:rPr>
          <w:rFonts w:ascii="Arial" w:eastAsia="Calibri" w:hAnsi="Arial"/>
        </w:rPr>
        <w:t>-</w:t>
      </w:r>
      <w:r w:rsidR="00B511B2" w:rsidRPr="000A78E0">
        <w:rPr>
          <w:rFonts w:ascii="Arial" w:eastAsia="Calibri" w:hAnsi="Arial"/>
        </w:rPr>
        <w:t xml:space="preserve"> und Wartung</w:t>
      </w:r>
      <w:r w:rsidR="004F1774" w:rsidRPr="000A78E0">
        <w:rPr>
          <w:rFonts w:ascii="Arial" w:eastAsia="Calibri" w:hAnsi="Arial"/>
        </w:rPr>
        <w:t>skosten verursa</w:t>
      </w:r>
      <w:r w:rsidR="00B511B2" w:rsidRPr="000A78E0">
        <w:rPr>
          <w:rFonts w:ascii="Arial" w:eastAsia="Calibri" w:hAnsi="Arial"/>
        </w:rPr>
        <w:t>chen würde</w:t>
      </w:r>
      <w:r w:rsidR="006930FF" w:rsidRPr="000A78E0">
        <w:rPr>
          <w:rFonts w:ascii="Arial" w:eastAsia="Calibri" w:hAnsi="Arial"/>
        </w:rPr>
        <w:t>, ist nicht erforderlich</w:t>
      </w:r>
      <w:r w:rsidR="00B511B2" w:rsidRPr="000A78E0">
        <w:rPr>
          <w:rFonts w:ascii="Arial" w:eastAsia="Calibri" w:hAnsi="Arial"/>
        </w:rPr>
        <w:t>.</w:t>
      </w:r>
    </w:p>
    <w:p w14:paraId="52815ED4" w14:textId="39D67834" w:rsidR="00726CF6" w:rsidRPr="000A78E0" w:rsidRDefault="00181F32" w:rsidP="007D5221">
      <w:pPr>
        <w:ind w:right="1417"/>
        <w:rPr>
          <w:rFonts w:ascii="Arial" w:eastAsia="Calibri" w:hAnsi="Arial"/>
        </w:rPr>
      </w:pPr>
      <w:bookmarkStart w:id="46" w:name="_Gastank_280_l__40_bar_und_0__C_"/>
      <w:bookmarkStart w:id="47" w:name="_Druck"/>
      <w:bookmarkEnd w:id="46"/>
      <w:bookmarkEnd w:id="47"/>
      <w:r w:rsidRPr="000A78E0">
        <w:rPr>
          <w:rFonts w:ascii="Arial" w:eastAsia="Calibri" w:hAnsi="Arial"/>
        </w:rPr>
        <w:t xml:space="preserve">Metallpulver ist als besonders sicheres Speichermedium für Wasserstoff anerkannt: </w:t>
      </w:r>
      <w:bookmarkStart w:id="48" w:name="_Sicher_zu_kontrollierende_Aggregatzust_"/>
      <w:bookmarkEnd w:id="48"/>
      <w:r w:rsidR="004F1774" w:rsidRPr="000A78E0">
        <w:rPr>
          <w:rFonts w:ascii="Arial" w:eastAsia="Calibri" w:hAnsi="Arial"/>
        </w:rPr>
        <w:t xml:space="preserve">Die </w:t>
      </w:r>
      <w:r w:rsidRPr="000A78E0">
        <w:rPr>
          <w:rFonts w:ascii="Arial" w:eastAsia="Calibri" w:hAnsi="Arial"/>
        </w:rPr>
        <w:t>Aggregatzustände</w:t>
      </w:r>
      <w:r w:rsidR="004F1774" w:rsidRPr="000A78E0">
        <w:rPr>
          <w:rFonts w:ascii="Arial" w:eastAsia="Calibri" w:hAnsi="Arial"/>
        </w:rPr>
        <w:t xml:space="preserve"> </w:t>
      </w:r>
      <w:r w:rsidR="00E93567" w:rsidRPr="000A78E0">
        <w:rPr>
          <w:rFonts w:ascii="Arial" w:eastAsia="Calibri" w:hAnsi="Arial"/>
        </w:rPr>
        <w:t xml:space="preserve">sind </w:t>
      </w:r>
      <w:r w:rsidR="004F1774" w:rsidRPr="000A78E0">
        <w:rPr>
          <w:rFonts w:ascii="Arial" w:eastAsia="Calibri" w:hAnsi="Arial"/>
        </w:rPr>
        <w:t>sicher kontrollierbar</w:t>
      </w:r>
      <w:r w:rsidRPr="000A78E0">
        <w:rPr>
          <w:rFonts w:ascii="Arial" w:eastAsia="Calibri" w:hAnsi="Arial"/>
        </w:rPr>
        <w:t xml:space="preserve">, </w:t>
      </w:r>
      <w:bookmarkStart w:id="49" w:name="_Niedrige_Temperaturen"/>
      <w:bookmarkEnd w:id="49"/>
      <w:r w:rsidR="00D66973" w:rsidRPr="000A78E0">
        <w:rPr>
          <w:rFonts w:ascii="Arial" w:eastAsia="Calibri" w:hAnsi="Arial"/>
        </w:rPr>
        <w:t xml:space="preserve">es herrschen </w:t>
      </w:r>
      <w:r w:rsidRPr="000A78E0">
        <w:rPr>
          <w:rFonts w:ascii="Arial" w:eastAsia="Calibri" w:hAnsi="Arial"/>
        </w:rPr>
        <w:t>niedrige Temperaturen</w:t>
      </w:r>
      <w:r w:rsidR="00A60A28" w:rsidRPr="000A78E0">
        <w:rPr>
          <w:rFonts w:ascii="Arial" w:eastAsia="Calibri" w:hAnsi="Arial"/>
        </w:rPr>
        <w:t xml:space="preserve"> und</w:t>
      </w:r>
      <w:r w:rsidRPr="000A78E0">
        <w:rPr>
          <w:rFonts w:ascii="Arial" w:eastAsia="Calibri" w:hAnsi="Arial"/>
        </w:rPr>
        <w:t xml:space="preserve"> </w:t>
      </w:r>
      <w:r w:rsidR="00597FA7" w:rsidRPr="000A78E0">
        <w:rPr>
          <w:rFonts w:ascii="Arial" w:eastAsia="Calibri" w:hAnsi="Arial"/>
        </w:rPr>
        <w:t xml:space="preserve">vergleichsweise </w:t>
      </w:r>
      <w:r w:rsidRPr="000A78E0">
        <w:rPr>
          <w:rFonts w:ascii="Arial" w:eastAsia="Calibri" w:hAnsi="Arial"/>
        </w:rPr>
        <w:t xml:space="preserve">geringe </w:t>
      </w:r>
      <w:bookmarkStart w:id="50" w:name="_Niedriger_Druck"/>
      <w:bookmarkEnd w:id="50"/>
      <w:r w:rsidRPr="000A78E0">
        <w:rPr>
          <w:rFonts w:ascii="Arial" w:eastAsia="Calibri" w:hAnsi="Arial"/>
        </w:rPr>
        <w:t>Dr</w:t>
      </w:r>
      <w:r w:rsidR="00A60A28" w:rsidRPr="000A78E0">
        <w:rPr>
          <w:rFonts w:ascii="Arial" w:eastAsia="Calibri" w:hAnsi="Arial"/>
        </w:rPr>
        <w:t>ü</w:t>
      </w:r>
      <w:r w:rsidRPr="000A78E0">
        <w:rPr>
          <w:rFonts w:ascii="Arial" w:eastAsia="Calibri" w:hAnsi="Arial"/>
        </w:rPr>
        <w:t>ck</w:t>
      </w:r>
      <w:r w:rsidR="00A60A28" w:rsidRPr="000A78E0">
        <w:rPr>
          <w:rFonts w:ascii="Arial" w:eastAsia="Calibri" w:hAnsi="Arial"/>
        </w:rPr>
        <w:t>e</w:t>
      </w:r>
      <w:r w:rsidRPr="000A78E0">
        <w:rPr>
          <w:rFonts w:ascii="Arial" w:eastAsia="Calibri" w:hAnsi="Arial"/>
        </w:rPr>
        <w:t xml:space="preserve">, </w:t>
      </w:r>
      <w:bookmarkStart w:id="51" w:name="_Kein_offenes_Gas"/>
      <w:bookmarkEnd w:id="51"/>
      <w:r w:rsidR="00597FA7" w:rsidRPr="000A78E0">
        <w:rPr>
          <w:rFonts w:ascii="Arial" w:eastAsia="Calibri" w:hAnsi="Arial"/>
        </w:rPr>
        <w:t xml:space="preserve">Gastanks </w:t>
      </w:r>
      <w:r w:rsidR="00E93567" w:rsidRPr="000A78E0">
        <w:rPr>
          <w:rFonts w:ascii="Arial" w:eastAsia="Calibri" w:hAnsi="Arial"/>
        </w:rPr>
        <w:t>sind nicht erforderlich</w:t>
      </w:r>
      <w:r w:rsidR="00597FA7" w:rsidRPr="000A78E0">
        <w:rPr>
          <w:rFonts w:ascii="Arial" w:eastAsia="Calibri" w:hAnsi="Arial"/>
        </w:rPr>
        <w:t>.</w:t>
      </w:r>
      <w:r w:rsidR="00E70FA5" w:rsidRPr="000A78E0">
        <w:rPr>
          <w:rFonts w:ascii="Arial" w:eastAsia="Calibri" w:hAnsi="Arial"/>
        </w:rPr>
        <w:t xml:space="preserve"> </w:t>
      </w:r>
      <w:r w:rsidRPr="000A78E0">
        <w:rPr>
          <w:rFonts w:ascii="Arial" w:eastAsia="Calibri" w:hAnsi="Arial"/>
        </w:rPr>
        <w:t>So</w:t>
      </w:r>
      <w:r w:rsidR="00AD7460" w:rsidRPr="000A78E0">
        <w:rPr>
          <w:rFonts w:ascii="Arial" w:eastAsia="Calibri" w:hAnsi="Arial"/>
        </w:rPr>
        <w:t xml:space="preserve"> entspricht </w:t>
      </w:r>
      <w:r w:rsidRPr="000A78E0">
        <w:rPr>
          <w:rFonts w:ascii="Arial" w:eastAsia="Calibri" w:hAnsi="Arial"/>
        </w:rPr>
        <w:t xml:space="preserve">das System </w:t>
      </w:r>
      <w:r w:rsidR="00AD7460" w:rsidRPr="000A78E0">
        <w:rPr>
          <w:rFonts w:ascii="Arial" w:eastAsia="Calibri" w:hAnsi="Arial"/>
        </w:rPr>
        <w:t>den Richtlinien in Ländern, in denen Wasserstoff nur unter bestimmten Bedingungen und mit hohen Auflagen gasförmig gespeichert werden darf.</w:t>
      </w:r>
    </w:p>
    <w:p w14:paraId="481FCE25" w14:textId="65CF91A1" w:rsidR="00726CF6" w:rsidRPr="000A78E0" w:rsidRDefault="002B419F" w:rsidP="007D5221">
      <w:pPr>
        <w:pStyle w:val="Zwischenberschrift"/>
        <w:ind w:right="1417"/>
        <w:rPr>
          <w:rFonts w:ascii="Arial" w:hAnsi="Arial"/>
        </w:rPr>
      </w:pPr>
      <w:bookmarkStart w:id="52" w:name="_Hoher_Druck_in_der_Schweiz_verboten___"/>
      <w:bookmarkStart w:id="53" w:name="_Man_k_nnte_auch_ohne_GKN_mit_einem_ganz"/>
      <w:bookmarkStart w:id="54" w:name="_Sicherheit"/>
      <w:bookmarkStart w:id="55" w:name="_Metallpuler_als_besonders_sicheres_Spei"/>
      <w:bookmarkStart w:id="56" w:name="_Energiemanagement"/>
      <w:bookmarkEnd w:id="52"/>
      <w:bookmarkEnd w:id="53"/>
      <w:bookmarkEnd w:id="54"/>
      <w:bookmarkEnd w:id="55"/>
      <w:bookmarkEnd w:id="56"/>
      <w:r w:rsidRPr="000A78E0">
        <w:rPr>
          <w:rFonts w:ascii="Arial" w:hAnsi="Arial"/>
        </w:rPr>
        <w:t xml:space="preserve">Das </w:t>
      </w:r>
      <w:r w:rsidR="00726CF6" w:rsidRPr="000A78E0">
        <w:rPr>
          <w:rFonts w:ascii="Arial" w:hAnsi="Arial"/>
        </w:rPr>
        <w:t>Energiemanagement</w:t>
      </w:r>
    </w:p>
    <w:p w14:paraId="07344733" w14:textId="15B6DB2F" w:rsidR="00726CF6" w:rsidRPr="000A78E0" w:rsidRDefault="00041E23" w:rsidP="007D5221">
      <w:pPr>
        <w:ind w:right="1417"/>
        <w:rPr>
          <w:rFonts w:ascii="Arial" w:eastAsia="Calibri" w:hAnsi="Arial"/>
          <w:iCs/>
        </w:rPr>
      </w:pPr>
      <w:bookmarkStart w:id="57" w:name="_Zu_viel_Strom__Speicher_ist_nicht_voll_"/>
      <w:bookmarkEnd w:id="57"/>
      <w:r w:rsidRPr="000A78E0">
        <w:rPr>
          <w:rFonts w:ascii="Arial" w:eastAsia="Calibri" w:hAnsi="Arial"/>
          <w:iCs/>
        </w:rPr>
        <w:t>Das integrierte Energie</w:t>
      </w:r>
      <w:r w:rsidR="00A60A28" w:rsidRPr="000A78E0">
        <w:rPr>
          <w:rFonts w:ascii="Arial" w:eastAsia="Calibri" w:hAnsi="Arial"/>
          <w:iCs/>
        </w:rPr>
        <w:t>m</w:t>
      </w:r>
      <w:r w:rsidRPr="000A78E0">
        <w:rPr>
          <w:rFonts w:ascii="Arial" w:eastAsia="Calibri" w:hAnsi="Arial"/>
          <w:iCs/>
        </w:rPr>
        <w:t xml:space="preserve">anagement </w:t>
      </w:r>
      <w:r w:rsidR="00BC3C99" w:rsidRPr="000A78E0">
        <w:rPr>
          <w:rFonts w:ascii="Arial" w:eastAsia="Calibri" w:hAnsi="Arial"/>
          <w:iCs/>
        </w:rPr>
        <w:t>steuert</w:t>
      </w:r>
      <w:r w:rsidRPr="000A78E0">
        <w:rPr>
          <w:rFonts w:ascii="Arial" w:eastAsia="Calibri" w:hAnsi="Arial"/>
          <w:iCs/>
        </w:rPr>
        <w:t xml:space="preserve"> alle </w:t>
      </w:r>
      <w:r w:rsidR="00147EF7" w:rsidRPr="000A78E0">
        <w:rPr>
          <w:rFonts w:ascii="Arial" w:eastAsia="Calibri" w:hAnsi="Arial"/>
          <w:iCs/>
        </w:rPr>
        <w:t xml:space="preserve">Prozesse </w:t>
      </w:r>
      <w:r w:rsidR="00F839EC" w:rsidRPr="000A78E0">
        <w:rPr>
          <w:rFonts w:ascii="Arial" w:eastAsia="Calibri" w:hAnsi="Arial"/>
          <w:iCs/>
        </w:rPr>
        <w:t>der Speicherung und Abgabe von</w:t>
      </w:r>
      <w:r w:rsidR="00147EF7" w:rsidRPr="000A78E0">
        <w:rPr>
          <w:rFonts w:ascii="Arial" w:eastAsia="Calibri" w:hAnsi="Arial"/>
          <w:iCs/>
        </w:rPr>
        <w:t xml:space="preserve"> </w:t>
      </w:r>
      <w:r w:rsidR="00F839EC" w:rsidRPr="000A78E0">
        <w:rPr>
          <w:rFonts w:ascii="Arial" w:eastAsia="Calibri" w:hAnsi="Arial"/>
          <w:iCs/>
        </w:rPr>
        <w:t>Ele</w:t>
      </w:r>
      <w:r w:rsidR="00F020B2" w:rsidRPr="000A78E0">
        <w:rPr>
          <w:rFonts w:ascii="Arial" w:eastAsia="Calibri" w:hAnsi="Arial"/>
          <w:iCs/>
        </w:rPr>
        <w:t>k</w:t>
      </w:r>
      <w:r w:rsidR="00F839EC" w:rsidRPr="000A78E0">
        <w:rPr>
          <w:rFonts w:ascii="Arial" w:eastAsia="Calibri" w:hAnsi="Arial"/>
          <w:iCs/>
        </w:rPr>
        <w:t>trizität</w:t>
      </w:r>
      <w:r w:rsidR="00BC3C99" w:rsidRPr="000A78E0">
        <w:rPr>
          <w:rFonts w:ascii="Arial" w:eastAsia="Calibri" w:hAnsi="Arial"/>
          <w:iCs/>
        </w:rPr>
        <w:t>, zum Beispiel die Laderegler und Wechselrichter</w:t>
      </w:r>
      <w:r w:rsidR="00147EF7" w:rsidRPr="000A78E0">
        <w:rPr>
          <w:rFonts w:ascii="Arial" w:eastAsia="Calibri" w:hAnsi="Arial"/>
          <w:iCs/>
        </w:rPr>
        <w:t xml:space="preserve">. </w:t>
      </w:r>
      <w:r w:rsidR="00F839EC" w:rsidRPr="000A78E0">
        <w:rPr>
          <w:rFonts w:ascii="Arial" w:eastAsia="Calibri" w:hAnsi="Arial"/>
          <w:iCs/>
        </w:rPr>
        <w:t>Wenn</w:t>
      </w:r>
      <w:r w:rsidR="00147EF7" w:rsidRPr="000A78E0">
        <w:rPr>
          <w:rFonts w:ascii="Arial" w:eastAsia="Calibri" w:hAnsi="Arial"/>
          <w:iCs/>
        </w:rPr>
        <w:t xml:space="preserve"> </w:t>
      </w:r>
      <w:r w:rsidR="00BC3C99" w:rsidRPr="000A78E0">
        <w:rPr>
          <w:rFonts w:ascii="Arial" w:eastAsia="Calibri" w:hAnsi="Arial"/>
          <w:iCs/>
        </w:rPr>
        <w:t xml:space="preserve">überschüssiger </w:t>
      </w:r>
      <w:r w:rsidR="00147EF7" w:rsidRPr="000A78E0">
        <w:rPr>
          <w:rFonts w:ascii="Arial" w:eastAsia="Calibri" w:hAnsi="Arial"/>
          <w:iCs/>
        </w:rPr>
        <w:t xml:space="preserve">Strom angeboten </w:t>
      </w:r>
      <w:r w:rsidR="00F839EC" w:rsidRPr="000A78E0">
        <w:rPr>
          <w:rFonts w:ascii="Arial" w:eastAsia="Calibri" w:hAnsi="Arial"/>
          <w:iCs/>
        </w:rPr>
        <w:t xml:space="preserve">wird </w:t>
      </w:r>
      <w:r w:rsidR="00147EF7" w:rsidRPr="000A78E0">
        <w:rPr>
          <w:rFonts w:ascii="Arial" w:eastAsia="Calibri" w:hAnsi="Arial"/>
          <w:iCs/>
        </w:rPr>
        <w:t xml:space="preserve">und der </w:t>
      </w:r>
      <w:r w:rsidR="00726CF6" w:rsidRPr="000A78E0">
        <w:rPr>
          <w:rFonts w:ascii="Arial" w:eastAsia="Calibri" w:hAnsi="Arial"/>
          <w:iCs/>
        </w:rPr>
        <w:t xml:space="preserve">Speicher </w:t>
      </w:r>
      <w:r w:rsidR="00F839EC" w:rsidRPr="000A78E0">
        <w:rPr>
          <w:rFonts w:ascii="Arial" w:eastAsia="Calibri" w:hAnsi="Arial"/>
          <w:iCs/>
        </w:rPr>
        <w:t xml:space="preserve">nicht voll </w:t>
      </w:r>
      <w:r w:rsidR="00726CF6" w:rsidRPr="000A78E0">
        <w:rPr>
          <w:rFonts w:ascii="Arial" w:eastAsia="Calibri" w:hAnsi="Arial"/>
          <w:iCs/>
        </w:rPr>
        <w:t xml:space="preserve">ist, </w:t>
      </w:r>
      <w:r w:rsidR="00147EF7" w:rsidRPr="000A78E0">
        <w:rPr>
          <w:rFonts w:ascii="Arial" w:eastAsia="Calibri" w:hAnsi="Arial"/>
          <w:iCs/>
        </w:rPr>
        <w:t xml:space="preserve">erzeugt der Green </w:t>
      </w:r>
      <w:r w:rsidR="00726CF6" w:rsidRPr="000A78E0">
        <w:rPr>
          <w:rFonts w:ascii="Arial" w:eastAsia="Calibri" w:hAnsi="Arial"/>
          <w:iCs/>
        </w:rPr>
        <w:t>Ele</w:t>
      </w:r>
      <w:r w:rsidR="00147EF7" w:rsidRPr="000A78E0">
        <w:rPr>
          <w:rFonts w:ascii="Arial" w:eastAsia="Calibri" w:hAnsi="Arial"/>
          <w:iCs/>
        </w:rPr>
        <w:t>c</w:t>
      </w:r>
      <w:r w:rsidR="00726CF6" w:rsidRPr="000A78E0">
        <w:rPr>
          <w:rFonts w:ascii="Arial" w:eastAsia="Calibri" w:hAnsi="Arial"/>
          <w:iCs/>
        </w:rPr>
        <w:t>troly</w:t>
      </w:r>
      <w:r w:rsidR="00147EF7" w:rsidRPr="000A78E0">
        <w:rPr>
          <w:rFonts w:ascii="Arial" w:eastAsia="Calibri" w:hAnsi="Arial"/>
          <w:iCs/>
        </w:rPr>
        <w:t>z</w:t>
      </w:r>
      <w:r w:rsidR="00726CF6" w:rsidRPr="000A78E0">
        <w:rPr>
          <w:rFonts w:ascii="Arial" w:eastAsia="Calibri" w:hAnsi="Arial"/>
          <w:iCs/>
        </w:rPr>
        <w:t>e</w:t>
      </w:r>
      <w:r w:rsidR="00147EF7" w:rsidRPr="000A78E0">
        <w:rPr>
          <w:rFonts w:ascii="Arial" w:eastAsia="Calibri" w:hAnsi="Arial"/>
          <w:iCs/>
        </w:rPr>
        <w:t>r</w:t>
      </w:r>
      <w:r w:rsidR="00726CF6" w:rsidRPr="000A78E0">
        <w:rPr>
          <w:rFonts w:ascii="Arial" w:eastAsia="Calibri" w:hAnsi="Arial"/>
          <w:iCs/>
        </w:rPr>
        <w:t xml:space="preserve"> Wasserstoff</w:t>
      </w:r>
      <w:r w:rsidR="00147EF7" w:rsidRPr="000A78E0">
        <w:rPr>
          <w:rFonts w:ascii="Arial" w:eastAsia="Calibri" w:hAnsi="Arial"/>
          <w:iCs/>
        </w:rPr>
        <w:t xml:space="preserve">. Wird aus dem Haus Strom angefordert, entscheidet das </w:t>
      </w:r>
      <w:r w:rsidR="004B56F9" w:rsidRPr="000A78E0">
        <w:rPr>
          <w:rFonts w:ascii="Arial" w:eastAsia="Calibri" w:hAnsi="Arial"/>
          <w:iCs/>
        </w:rPr>
        <w:t>Energie-</w:t>
      </w:r>
      <w:r w:rsidR="00147EF7" w:rsidRPr="000A78E0">
        <w:rPr>
          <w:rFonts w:ascii="Arial" w:eastAsia="Calibri" w:hAnsi="Arial"/>
          <w:iCs/>
        </w:rPr>
        <w:t>Ma</w:t>
      </w:r>
      <w:r w:rsidR="004B56F9" w:rsidRPr="000A78E0">
        <w:rPr>
          <w:rFonts w:ascii="Arial" w:eastAsia="Calibri" w:hAnsi="Arial"/>
          <w:iCs/>
        </w:rPr>
        <w:t>n</w:t>
      </w:r>
      <w:r w:rsidR="00147EF7" w:rsidRPr="000A78E0">
        <w:rPr>
          <w:rFonts w:ascii="Arial" w:eastAsia="Calibri" w:hAnsi="Arial"/>
          <w:iCs/>
        </w:rPr>
        <w:t>agem</w:t>
      </w:r>
      <w:r w:rsidR="004B56F9" w:rsidRPr="000A78E0">
        <w:rPr>
          <w:rFonts w:ascii="Arial" w:eastAsia="Calibri" w:hAnsi="Arial"/>
          <w:iCs/>
        </w:rPr>
        <w:t>e</w:t>
      </w:r>
      <w:r w:rsidR="00147EF7" w:rsidRPr="000A78E0">
        <w:rPr>
          <w:rFonts w:ascii="Arial" w:eastAsia="Calibri" w:hAnsi="Arial"/>
          <w:iCs/>
        </w:rPr>
        <w:t>nt</w:t>
      </w:r>
      <w:r w:rsidR="004B56F9" w:rsidRPr="000A78E0">
        <w:rPr>
          <w:rFonts w:ascii="Arial" w:eastAsia="Calibri" w:hAnsi="Arial"/>
          <w:iCs/>
        </w:rPr>
        <w:t>, ob er direkt eingespeist wird, in der Brennstoffzelle erzeugt oder – bei kurzfristigen Bedarfsspitzen – der integrierten Batterie entnommen wird.</w:t>
      </w:r>
    </w:p>
    <w:p w14:paraId="70B87026" w14:textId="72995867" w:rsidR="00726CF6" w:rsidRPr="000A78E0" w:rsidRDefault="002B419F" w:rsidP="007D5221">
      <w:pPr>
        <w:pStyle w:val="Zwischenberschrift"/>
        <w:ind w:right="1417"/>
        <w:rPr>
          <w:rFonts w:ascii="Arial" w:hAnsi="Arial"/>
        </w:rPr>
      </w:pPr>
      <w:bookmarkStart w:id="58" w:name="_Beliebig_lange_speichern"/>
      <w:bookmarkStart w:id="59" w:name="_Laderegler__Wechselrichter"/>
      <w:bookmarkStart w:id="60" w:name="_Brennstoffzelle"/>
      <w:bookmarkStart w:id="61" w:name="_Langzeit_Versorgung_f_r_die_Versorgung_"/>
      <w:bookmarkStart w:id="62" w:name="_Abw_rme_der_Brennstoffzelle_auf_so_eine"/>
      <w:bookmarkStart w:id="63" w:name="_Wasserstoff_in_Brennstoffzelle___brig_b"/>
      <w:bookmarkStart w:id="64" w:name="_W_rmemanagement"/>
      <w:bookmarkEnd w:id="58"/>
      <w:bookmarkEnd w:id="59"/>
      <w:bookmarkEnd w:id="60"/>
      <w:bookmarkEnd w:id="61"/>
      <w:bookmarkEnd w:id="62"/>
      <w:bookmarkEnd w:id="63"/>
      <w:bookmarkEnd w:id="64"/>
      <w:r w:rsidRPr="000A78E0">
        <w:rPr>
          <w:rFonts w:ascii="Arial" w:hAnsi="Arial"/>
        </w:rPr>
        <w:t xml:space="preserve">Das </w:t>
      </w:r>
      <w:r w:rsidR="00726CF6" w:rsidRPr="000A78E0">
        <w:rPr>
          <w:rFonts w:ascii="Arial" w:hAnsi="Arial"/>
        </w:rPr>
        <w:t>Wärmemanagement</w:t>
      </w:r>
    </w:p>
    <w:p w14:paraId="10A88415" w14:textId="50777858" w:rsidR="009D7563" w:rsidRPr="000A78E0" w:rsidRDefault="00726CF6" w:rsidP="007D5221">
      <w:pPr>
        <w:ind w:right="1417"/>
        <w:rPr>
          <w:rFonts w:ascii="Arial" w:eastAsia="Calibri" w:hAnsi="Arial"/>
          <w:iCs/>
        </w:rPr>
      </w:pPr>
      <w:bookmarkStart w:id="65" w:name="_Die_gesamte_entstehende_W_rme_wird_aufg"/>
      <w:bookmarkEnd w:id="65"/>
      <w:r w:rsidRPr="000A78E0">
        <w:rPr>
          <w:rFonts w:ascii="Arial" w:eastAsia="Calibri" w:hAnsi="Arial"/>
          <w:iCs/>
        </w:rPr>
        <w:t>Die Wärme</w:t>
      </w:r>
      <w:r w:rsidR="00A5487F" w:rsidRPr="000A78E0">
        <w:rPr>
          <w:rFonts w:ascii="Arial" w:eastAsia="Calibri" w:hAnsi="Arial"/>
          <w:iCs/>
        </w:rPr>
        <w:t>,</w:t>
      </w:r>
      <w:r w:rsidRPr="000A78E0">
        <w:rPr>
          <w:rFonts w:ascii="Arial" w:eastAsia="Calibri" w:hAnsi="Arial"/>
          <w:iCs/>
        </w:rPr>
        <w:t xml:space="preserve"> </w:t>
      </w:r>
      <w:r w:rsidR="00A5487F" w:rsidRPr="000A78E0">
        <w:rPr>
          <w:rFonts w:ascii="Arial" w:eastAsia="Calibri" w:hAnsi="Arial"/>
          <w:iCs/>
        </w:rPr>
        <w:t xml:space="preserve">die bei der Elektrolyse, dem Speichern des Wasserstoffs und der Stromerzeugung in der Brennstoffzelle entsteht, </w:t>
      </w:r>
      <w:r w:rsidRPr="000A78E0">
        <w:rPr>
          <w:rFonts w:ascii="Arial" w:eastAsia="Calibri" w:hAnsi="Arial"/>
          <w:iCs/>
        </w:rPr>
        <w:t xml:space="preserve">wird </w:t>
      </w:r>
      <w:r w:rsidR="00595D4A" w:rsidRPr="000A78E0">
        <w:rPr>
          <w:rFonts w:ascii="Arial" w:eastAsia="Calibri" w:hAnsi="Arial"/>
          <w:iCs/>
        </w:rPr>
        <w:t xml:space="preserve">für die </w:t>
      </w:r>
      <w:r w:rsidR="00FF7119" w:rsidRPr="000A78E0">
        <w:rPr>
          <w:rFonts w:ascii="Arial" w:eastAsia="Calibri" w:hAnsi="Arial"/>
          <w:iCs/>
        </w:rPr>
        <w:t>Beh</w:t>
      </w:r>
      <w:r w:rsidR="002D1CC5" w:rsidRPr="000A78E0">
        <w:rPr>
          <w:rFonts w:ascii="Arial" w:eastAsia="Calibri" w:hAnsi="Arial"/>
          <w:iCs/>
        </w:rPr>
        <w:t xml:space="preserve">eizung </w:t>
      </w:r>
      <w:r w:rsidR="00FF7119" w:rsidRPr="000A78E0">
        <w:rPr>
          <w:rFonts w:ascii="Arial" w:eastAsia="Calibri" w:hAnsi="Arial"/>
          <w:iCs/>
        </w:rPr>
        <w:t>der Räume und</w:t>
      </w:r>
      <w:r w:rsidR="00595D4A" w:rsidRPr="000A78E0">
        <w:rPr>
          <w:rFonts w:ascii="Arial" w:eastAsia="Calibri" w:hAnsi="Arial"/>
          <w:iCs/>
        </w:rPr>
        <w:t xml:space="preserve"> die Warmwasseraufbereitung </w:t>
      </w:r>
      <w:r w:rsidRPr="000A78E0">
        <w:rPr>
          <w:rFonts w:ascii="Arial" w:eastAsia="Calibri" w:hAnsi="Arial"/>
          <w:iCs/>
        </w:rPr>
        <w:t>genutzt</w:t>
      </w:r>
      <w:r w:rsidR="00BC3C99" w:rsidRPr="000A78E0">
        <w:rPr>
          <w:rFonts w:ascii="Arial" w:eastAsia="Calibri" w:hAnsi="Arial"/>
          <w:iCs/>
        </w:rPr>
        <w:t>. Aufgrund de</w:t>
      </w:r>
      <w:r w:rsidR="00F020B2" w:rsidRPr="000A78E0">
        <w:rPr>
          <w:rFonts w:ascii="Arial" w:eastAsia="Calibri" w:hAnsi="Arial"/>
          <w:iCs/>
        </w:rPr>
        <w:t>r</w:t>
      </w:r>
      <w:r w:rsidR="00BC3C99" w:rsidRPr="000A78E0">
        <w:rPr>
          <w:rFonts w:ascii="Arial" w:eastAsia="Calibri" w:hAnsi="Arial"/>
          <w:iCs/>
        </w:rPr>
        <w:t xml:space="preserve"> </w:t>
      </w:r>
      <w:r w:rsidR="002D1CC5" w:rsidRPr="000A78E0">
        <w:rPr>
          <w:rFonts w:ascii="Arial" w:eastAsia="Calibri" w:hAnsi="Arial"/>
          <w:iCs/>
        </w:rPr>
        <w:t>hohen</w:t>
      </w:r>
      <w:r w:rsidR="00BC3C99" w:rsidRPr="000A78E0">
        <w:rPr>
          <w:rFonts w:ascii="Arial" w:eastAsia="Calibri" w:hAnsi="Arial"/>
          <w:iCs/>
        </w:rPr>
        <w:t xml:space="preserve"> Temperatur</w:t>
      </w:r>
      <w:r w:rsidR="00595D4A" w:rsidRPr="000A78E0">
        <w:rPr>
          <w:rFonts w:ascii="Arial" w:eastAsia="Calibri" w:hAnsi="Arial"/>
          <w:iCs/>
        </w:rPr>
        <w:t xml:space="preserve"> </w:t>
      </w:r>
      <w:r w:rsidR="00F020B2" w:rsidRPr="000A78E0">
        <w:rPr>
          <w:rFonts w:ascii="Arial" w:eastAsia="Calibri" w:hAnsi="Arial"/>
          <w:iCs/>
        </w:rPr>
        <w:t>im</w:t>
      </w:r>
      <w:r w:rsidR="00595D4A" w:rsidRPr="000A78E0">
        <w:rPr>
          <w:rFonts w:ascii="Arial" w:eastAsia="Calibri" w:hAnsi="Arial"/>
          <w:iCs/>
        </w:rPr>
        <w:t xml:space="preserve"> </w:t>
      </w:r>
      <w:r w:rsidR="00A5487F" w:rsidRPr="000A78E0">
        <w:rPr>
          <w:rFonts w:ascii="Arial" w:eastAsia="Calibri" w:hAnsi="Arial"/>
          <w:iCs/>
        </w:rPr>
        <w:t>System</w:t>
      </w:r>
      <w:r w:rsidR="00595D4A" w:rsidRPr="000A78E0">
        <w:rPr>
          <w:rFonts w:ascii="Arial" w:eastAsia="Calibri" w:hAnsi="Arial"/>
          <w:iCs/>
        </w:rPr>
        <w:t xml:space="preserve"> steht sie auf einem Niveau zur Verfügung, das für </w:t>
      </w:r>
      <w:r w:rsidR="00F020B2" w:rsidRPr="000A78E0">
        <w:rPr>
          <w:rFonts w:ascii="Arial" w:eastAsia="Calibri" w:hAnsi="Arial"/>
          <w:iCs/>
        </w:rPr>
        <w:t>Wohngebäude gut</w:t>
      </w:r>
      <w:r w:rsidR="00595D4A" w:rsidRPr="000A78E0">
        <w:rPr>
          <w:rFonts w:ascii="Arial" w:eastAsia="Calibri" w:hAnsi="Arial"/>
          <w:iCs/>
        </w:rPr>
        <w:t xml:space="preserve"> geeignet ist. </w:t>
      </w:r>
    </w:p>
    <w:p w14:paraId="6BECD065" w14:textId="77777777" w:rsidR="00726CF6" w:rsidRPr="000A78E0" w:rsidRDefault="0076363F" w:rsidP="007D5221">
      <w:pPr>
        <w:pStyle w:val="Zwischenberschrift"/>
        <w:ind w:right="1417"/>
        <w:rPr>
          <w:rFonts w:ascii="Arial" w:hAnsi="Arial"/>
        </w:rPr>
      </w:pPr>
      <w:bookmarkStart w:id="66" w:name="_DIe_bei_der_Elektrolyse_und_beim_Speich"/>
      <w:bookmarkStart w:id="67" w:name="_Temperaturniveau_so__dass_es__ber_das_W"/>
      <w:bookmarkStart w:id="68" w:name="_Pilotprojekt_Knappenwerk"/>
      <w:bookmarkStart w:id="69" w:name="_Toc256000005"/>
      <w:bookmarkEnd w:id="66"/>
      <w:bookmarkEnd w:id="67"/>
      <w:bookmarkEnd w:id="68"/>
      <w:r w:rsidRPr="000A78E0">
        <w:rPr>
          <w:rFonts w:ascii="Arial" w:hAnsi="Arial"/>
        </w:rPr>
        <w:t xml:space="preserve">Feuerprobe bei Schnee und Eis: das </w:t>
      </w:r>
      <w:r w:rsidR="00726CF6" w:rsidRPr="000A78E0">
        <w:rPr>
          <w:rFonts w:ascii="Arial" w:hAnsi="Arial"/>
        </w:rPr>
        <w:t xml:space="preserve">Pilotprojekt </w:t>
      </w:r>
      <w:proofErr w:type="spellStart"/>
      <w:r w:rsidRPr="000A78E0">
        <w:rPr>
          <w:rFonts w:ascii="Arial" w:hAnsi="Arial"/>
        </w:rPr>
        <w:t>K</w:t>
      </w:r>
      <w:r w:rsidR="00726CF6" w:rsidRPr="000A78E0">
        <w:rPr>
          <w:rFonts w:ascii="Arial" w:hAnsi="Arial"/>
        </w:rPr>
        <w:t>nappenwerk</w:t>
      </w:r>
      <w:bookmarkEnd w:id="69"/>
      <w:proofErr w:type="spellEnd"/>
    </w:p>
    <w:p w14:paraId="7703A062" w14:textId="780F5C94" w:rsidR="00726CF6" w:rsidRPr="000A78E0" w:rsidRDefault="009D6F6C" w:rsidP="007D5221">
      <w:pPr>
        <w:ind w:right="1417"/>
        <w:rPr>
          <w:rFonts w:ascii="Arial" w:eastAsia="Calibri" w:hAnsi="Arial"/>
          <w:iCs/>
        </w:rPr>
      </w:pPr>
      <w:bookmarkStart w:id="70" w:name="_Green_Region_S_dtirol"/>
      <w:bookmarkEnd w:id="70"/>
      <w:r w:rsidRPr="000A78E0">
        <w:rPr>
          <w:rFonts w:ascii="Arial" w:eastAsia="Calibri" w:hAnsi="Arial"/>
          <w:iCs/>
        </w:rPr>
        <w:t>Im Rahmen eines Pilotprojektes der „</w:t>
      </w:r>
      <w:r w:rsidR="00726CF6" w:rsidRPr="000A78E0">
        <w:rPr>
          <w:rFonts w:ascii="Arial" w:eastAsia="Calibri" w:hAnsi="Arial"/>
          <w:iCs/>
        </w:rPr>
        <w:t>Green Region Südtirol</w:t>
      </w:r>
      <w:r w:rsidRPr="000A78E0">
        <w:rPr>
          <w:rFonts w:ascii="Arial" w:eastAsia="Calibri" w:hAnsi="Arial"/>
          <w:iCs/>
        </w:rPr>
        <w:t xml:space="preserve">“ ging im </w:t>
      </w:r>
      <w:r w:rsidR="00785B23" w:rsidRPr="000A78E0">
        <w:rPr>
          <w:rFonts w:ascii="Arial" w:eastAsia="Calibri" w:hAnsi="Arial"/>
          <w:iCs/>
        </w:rPr>
        <w:t>Juni</w:t>
      </w:r>
      <w:r w:rsidRPr="000A78E0">
        <w:rPr>
          <w:rFonts w:ascii="Arial" w:eastAsia="Calibri" w:hAnsi="Arial"/>
          <w:iCs/>
        </w:rPr>
        <w:t xml:space="preserve"> 2018 </w:t>
      </w:r>
      <w:r w:rsidR="00785B23" w:rsidRPr="000A78E0">
        <w:rPr>
          <w:rFonts w:ascii="Arial" w:eastAsia="Calibri" w:hAnsi="Arial"/>
          <w:iCs/>
        </w:rPr>
        <w:t>das hybride Kraftwerk für Strom und Wärme</w:t>
      </w:r>
      <w:r w:rsidR="003D33AB" w:rsidRPr="000A78E0">
        <w:rPr>
          <w:rFonts w:ascii="Arial" w:eastAsia="Calibri" w:hAnsi="Arial"/>
          <w:iCs/>
        </w:rPr>
        <w:t xml:space="preserve"> im </w:t>
      </w:r>
      <w:r w:rsidR="00785B23" w:rsidRPr="000A78E0">
        <w:rPr>
          <w:rFonts w:ascii="Arial" w:eastAsia="Calibri" w:hAnsi="Arial"/>
          <w:iCs/>
        </w:rPr>
        <w:t>„</w:t>
      </w:r>
      <w:proofErr w:type="spellStart"/>
      <w:r w:rsidR="003D33AB" w:rsidRPr="000A78E0">
        <w:rPr>
          <w:rFonts w:ascii="Arial" w:eastAsia="Calibri" w:hAnsi="Arial"/>
          <w:iCs/>
        </w:rPr>
        <w:t>Knappenwerk</w:t>
      </w:r>
      <w:proofErr w:type="spellEnd"/>
      <w:r w:rsidR="00785B23" w:rsidRPr="000A78E0">
        <w:rPr>
          <w:rFonts w:ascii="Arial" w:eastAsia="Calibri" w:hAnsi="Arial"/>
          <w:iCs/>
        </w:rPr>
        <w:t>“</w:t>
      </w:r>
      <w:r w:rsidR="003D33AB" w:rsidRPr="000A78E0">
        <w:rPr>
          <w:rFonts w:ascii="Arial" w:eastAsia="Calibri" w:hAnsi="Arial"/>
          <w:iCs/>
        </w:rPr>
        <w:t xml:space="preserve">, einem </w:t>
      </w:r>
      <w:r w:rsidR="00EA2D65" w:rsidRPr="000A78E0">
        <w:rPr>
          <w:rFonts w:ascii="Arial" w:eastAsia="Calibri" w:hAnsi="Arial"/>
          <w:iCs/>
        </w:rPr>
        <w:t xml:space="preserve">historischen </w:t>
      </w:r>
      <w:r w:rsidR="00AE2CE3" w:rsidRPr="000A78E0">
        <w:rPr>
          <w:rFonts w:ascii="Arial" w:eastAsia="Calibri" w:hAnsi="Arial"/>
          <w:iCs/>
        </w:rPr>
        <w:t>Gebäude</w:t>
      </w:r>
      <w:r w:rsidR="003D33AB" w:rsidRPr="000A78E0">
        <w:rPr>
          <w:rFonts w:ascii="Arial" w:eastAsia="Calibri" w:hAnsi="Arial"/>
          <w:iCs/>
        </w:rPr>
        <w:t xml:space="preserve"> in</w:t>
      </w:r>
      <w:bookmarkStart w:id="71" w:name="_Prettau_Kasern__S_dtirol__Ahrmtal_mit_k"/>
      <w:bookmarkEnd w:id="71"/>
      <w:r w:rsidR="003D33AB" w:rsidRPr="000A78E0">
        <w:rPr>
          <w:rFonts w:ascii="Arial" w:eastAsia="Calibri" w:hAnsi="Arial"/>
          <w:iCs/>
        </w:rPr>
        <w:t xml:space="preserve"> </w:t>
      </w:r>
      <w:proofErr w:type="spellStart"/>
      <w:r w:rsidR="00726CF6" w:rsidRPr="000A78E0">
        <w:rPr>
          <w:rFonts w:ascii="Arial" w:eastAsia="Calibri" w:hAnsi="Arial"/>
          <w:iCs/>
        </w:rPr>
        <w:t>Prettau-Kasern</w:t>
      </w:r>
      <w:proofErr w:type="spellEnd"/>
      <w:r w:rsidR="00AE2CE3" w:rsidRPr="000A78E0">
        <w:rPr>
          <w:rFonts w:ascii="Arial" w:eastAsia="Calibri" w:hAnsi="Arial"/>
          <w:iCs/>
        </w:rPr>
        <w:t>,</w:t>
      </w:r>
      <w:r w:rsidR="00726CF6" w:rsidRPr="000A78E0">
        <w:rPr>
          <w:rFonts w:ascii="Arial" w:eastAsia="Calibri" w:hAnsi="Arial"/>
          <w:iCs/>
        </w:rPr>
        <w:t xml:space="preserve"> </w:t>
      </w:r>
      <w:r w:rsidR="003D33AB" w:rsidRPr="000A78E0">
        <w:rPr>
          <w:rFonts w:ascii="Arial" w:eastAsia="Calibri" w:hAnsi="Arial"/>
          <w:iCs/>
        </w:rPr>
        <w:t xml:space="preserve">in Betrieb. Das Haus befindet sich in einer Höhe von </w:t>
      </w:r>
      <w:r w:rsidR="004A334D" w:rsidRPr="000A78E0">
        <w:rPr>
          <w:rFonts w:ascii="Arial" w:eastAsia="Calibri" w:hAnsi="Arial"/>
          <w:iCs/>
        </w:rPr>
        <w:t>1</w:t>
      </w:r>
      <w:r w:rsidR="003D33AB" w:rsidRPr="000A78E0">
        <w:rPr>
          <w:rFonts w:ascii="Arial" w:eastAsia="Calibri" w:hAnsi="Arial"/>
          <w:iCs/>
        </w:rPr>
        <w:t>.</w:t>
      </w:r>
      <w:r w:rsidR="004A334D" w:rsidRPr="000A78E0">
        <w:rPr>
          <w:rFonts w:ascii="Arial" w:eastAsia="Calibri" w:hAnsi="Arial"/>
          <w:iCs/>
        </w:rPr>
        <w:t>6</w:t>
      </w:r>
      <w:r w:rsidR="003D33AB" w:rsidRPr="000A78E0">
        <w:rPr>
          <w:rFonts w:ascii="Arial" w:eastAsia="Calibri" w:hAnsi="Arial"/>
          <w:iCs/>
        </w:rPr>
        <w:t xml:space="preserve">00 m über NN </w:t>
      </w:r>
      <w:r w:rsidR="00D60575" w:rsidRPr="000A78E0">
        <w:rPr>
          <w:rFonts w:ascii="Arial" w:eastAsia="Calibri" w:hAnsi="Arial"/>
          <w:iCs/>
        </w:rPr>
        <w:t xml:space="preserve">am oberen Ende des </w:t>
      </w:r>
      <w:proofErr w:type="spellStart"/>
      <w:r w:rsidR="00726CF6" w:rsidRPr="000A78E0">
        <w:rPr>
          <w:rFonts w:ascii="Arial" w:eastAsia="Calibri" w:hAnsi="Arial"/>
          <w:iCs/>
        </w:rPr>
        <w:t>Ahr</w:t>
      </w:r>
      <w:r w:rsidR="009B36A8" w:rsidRPr="000A78E0">
        <w:rPr>
          <w:rFonts w:ascii="Arial" w:eastAsia="Calibri" w:hAnsi="Arial"/>
          <w:iCs/>
        </w:rPr>
        <w:t>n</w:t>
      </w:r>
      <w:r w:rsidR="00726CF6" w:rsidRPr="000A78E0">
        <w:rPr>
          <w:rFonts w:ascii="Arial" w:eastAsia="Calibri" w:hAnsi="Arial"/>
          <w:iCs/>
        </w:rPr>
        <w:t>tal</w:t>
      </w:r>
      <w:r w:rsidR="00D60575" w:rsidRPr="000A78E0">
        <w:rPr>
          <w:rFonts w:ascii="Arial" w:eastAsia="Calibri" w:hAnsi="Arial"/>
          <w:iCs/>
        </w:rPr>
        <w:t>s</w:t>
      </w:r>
      <w:proofErr w:type="spellEnd"/>
      <w:r w:rsidR="00AE2CE3" w:rsidRPr="000A78E0">
        <w:rPr>
          <w:rFonts w:ascii="Arial" w:eastAsia="Calibri" w:hAnsi="Arial"/>
          <w:iCs/>
        </w:rPr>
        <w:t>,</w:t>
      </w:r>
      <w:r w:rsidR="002D62AB" w:rsidRPr="000A78E0">
        <w:rPr>
          <w:rFonts w:ascii="Arial" w:eastAsia="Calibri" w:hAnsi="Arial"/>
          <w:iCs/>
        </w:rPr>
        <w:t xml:space="preserve"> eine</w:t>
      </w:r>
      <w:r w:rsidR="00D60575" w:rsidRPr="000A78E0">
        <w:rPr>
          <w:rFonts w:ascii="Arial" w:eastAsia="Calibri" w:hAnsi="Arial"/>
          <w:iCs/>
        </w:rPr>
        <w:t xml:space="preserve">m sensiblen hochalpinen Raum </w:t>
      </w:r>
      <w:r w:rsidR="00726CF6" w:rsidRPr="000A78E0">
        <w:rPr>
          <w:rFonts w:ascii="Arial" w:eastAsia="Calibri" w:hAnsi="Arial"/>
          <w:iCs/>
        </w:rPr>
        <w:t xml:space="preserve">mit </w:t>
      </w:r>
      <w:r w:rsidR="009B36A8" w:rsidRPr="000A78E0">
        <w:rPr>
          <w:rFonts w:ascii="Arial" w:eastAsia="Calibri" w:hAnsi="Arial"/>
          <w:iCs/>
        </w:rPr>
        <w:t xml:space="preserve">besonders </w:t>
      </w:r>
      <w:r w:rsidR="00726CF6" w:rsidRPr="000A78E0">
        <w:rPr>
          <w:rFonts w:ascii="Arial" w:eastAsia="Calibri" w:hAnsi="Arial"/>
          <w:iCs/>
        </w:rPr>
        <w:t>kalten Wintern</w:t>
      </w:r>
      <w:r w:rsidR="003D33AB" w:rsidRPr="000A78E0">
        <w:rPr>
          <w:rFonts w:ascii="Arial" w:eastAsia="Calibri" w:hAnsi="Arial"/>
          <w:iCs/>
        </w:rPr>
        <w:t>.</w:t>
      </w:r>
    </w:p>
    <w:p w14:paraId="612CCCCE" w14:textId="5F2DEBD5" w:rsidR="00726CF6" w:rsidRPr="000A78E0" w:rsidRDefault="00D60575" w:rsidP="007D5221">
      <w:pPr>
        <w:ind w:right="1417"/>
        <w:rPr>
          <w:rFonts w:ascii="Arial" w:eastAsia="Calibri" w:hAnsi="Arial"/>
          <w:iCs/>
        </w:rPr>
      </w:pPr>
      <w:bookmarkStart w:id="72" w:name="_2_000_m__ber_NN"/>
      <w:bookmarkStart w:id="73" w:name="_2018_fertiggestellt"/>
      <w:bookmarkStart w:id="74" w:name="_Wasserturbine_2_5___9_kW"/>
      <w:bookmarkEnd w:id="72"/>
      <w:bookmarkEnd w:id="73"/>
      <w:bookmarkEnd w:id="74"/>
      <w:r w:rsidRPr="000A78E0">
        <w:rPr>
          <w:rFonts w:ascii="Arial" w:eastAsia="Calibri" w:hAnsi="Arial"/>
          <w:iCs/>
        </w:rPr>
        <w:t xml:space="preserve">Eine </w:t>
      </w:r>
      <w:r w:rsidR="00FA54FC" w:rsidRPr="000A78E0">
        <w:rPr>
          <w:rFonts w:ascii="Arial" w:eastAsia="Calibri" w:hAnsi="Arial"/>
          <w:iCs/>
        </w:rPr>
        <w:t xml:space="preserve">mit Wasser aus </w:t>
      </w:r>
      <w:r w:rsidR="00927115" w:rsidRPr="000A78E0">
        <w:rPr>
          <w:rFonts w:ascii="Arial" w:eastAsia="Calibri" w:hAnsi="Arial"/>
          <w:iCs/>
        </w:rPr>
        <w:t>de</w:t>
      </w:r>
      <w:r w:rsidR="00317344" w:rsidRPr="000A78E0">
        <w:rPr>
          <w:rFonts w:ascii="Arial" w:eastAsia="Calibri" w:hAnsi="Arial"/>
          <w:iCs/>
        </w:rPr>
        <w:t>m</w:t>
      </w:r>
      <w:r w:rsidR="00927115" w:rsidRPr="000A78E0">
        <w:rPr>
          <w:rFonts w:ascii="Arial" w:eastAsia="Calibri" w:hAnsi="Arial"/>
          <w:iCs/>
        </w:rPr>
        <w:t xml:space="preserve"> </w:t>
      </w:r>
      <w:r w:rsidR="00FA54FC" w:rsidRPr="000A78E0">
        <w:rPr>
          <w:rFonts w:ascii="Arial" w:eastAsia="Calibri" w:hAnsi="Arial"/>
          <w:iCs/>
        </w:rPr>
        <w:t xml:space="preserve">nahegelegenen </w:t>
      </w:r>
      <w:r w:rsidR="00317344" w:rsidRPr="000A78E0">
        <w:rPr>
          <w:rFonts w:ascii="Arial" w:eastAsia="Calibri" w:hAnsi="Arial"/>
          <w:iCs/>
        </w:rPr>
        <w:t>Bachlauf</w:t>
      </w:r>
      <w:r w:rsidR="00FA54FC" w:rsidRPr="000A78E0">
        <w:rPr>
          <w:rFonts w:ascii="Arial" w:eastAsia="Calibri" w:hAnsi="Arial"/>
          <w:iCs/>
        </w:rPr>
        <w:t xml:space="preserve"> </w:t>
      </w:r>
      <w:r w:rsidR="00876D14" w:rsidRPr="000A78E0">
        <w:rPr>
          <w:rFonts w:ascii="Arial" w:eastAsia="Calibri" w:hAnsi="Arial"/>
          <w:iCs/>
        </w:rPr>
        <w:t xml:space="preserve">betriebene Turbine gibt </w:t>
      </w:r>
      <w:r w:rsidR="00FA54FC" w:rsidRPr="000A78E0">
        <w:rPr>
          <w:rFonts w:ascii="Arial" w:eastAsia="Calibri" w:hAnsi="Arial"/>
          <w:iCs/>
        </w:rPr>
        <w:t xml:space="preserve">je nach Wasserdargebot </w:t>
      </w:r>
      <w:r w:rsidRPr="000A78E0">
        <w:rPr>
          <w:rFonts w:ascii="Arial" w:eastAsia="Calibri" w:hAnsi="Arial"/>
          <w:iCs/>
        </w:rPr>
        <w:t xml:space="preserve">eine elektrische Leistung zwischen </w:t>
      </w:r>
      <w:r w:rsidR="00726CF6" w:rsidRPr="000A78E0">
        <w:rPr>
          <w:rFonts w:ascii="Arial" w:eastAsia="Calibri" w:hAnsi="Arial"/>
          <w:iCs/>
        </w:rPr>
        <w:t xml:space="preserve">2,5 </w:t>
      </w:r>
      <w:r w:rsidRPr="000A78E0">
        <w:rPr>
          <w:rFonts w:ascii="Arial" w:eastAsia="Calibri" w:hAnsi="Arial"/>
          <w:iCs/>
        </w:rPr>
        <w:t>und</w:t>
      </w:r>
      <w:r w:rsidR="00726CF6" w:rsidRPr="000A78E0">
        <w:rPr>
          <w:rFonts w:ascii="Arial" w:eastAsia="Calibri" w:hAnsi="Arial"/>
          <w:iCs/>
        </w:rPr>
        <w:t xml:space="preserve"> 9 kW</w:t>
      </w:r>
      <w:r w:rsidR="00876D14" w:rsidRPr="000A78E0">
        <w:rPr>
          <w:rFonts w:ascii="Arial" w:eastAsia="Calibri" w:hAnsi="Arial"/>
          <w:iCs/>
        </w:rPr>
        <w:t xml:space="preserve"> ab</w:t>
      </w:r>
      <w:r w:rsidR="00FA54FC" w:rsidRPr="000A78E0">
        <w:rPr>
          <w:rFonts w:ascii="Arial" w:eastAsia="Calibri" w:hAnsi="Arial"/>
          <w:iCs/>
        </w:rPr>
        <w:t xml:space="preserve">. Im Winter ist </w:t>
      </w:r>
      <w:r w:rsidR="00074288" w:rsidRPr="000A78E0">
        <w:rPr>
          <w:rFonts w:ascii="Arial" w:eastAsia="Calibri" w:hAnsi="Arial"/>
          <w:iCs/>
        </w:rPr>
        <w:t>das Wasserdargebot deutlich geringer als im Sommer</w:t>
      </w:r>
      <w:r w:rsidR="00FA54FC" w:rsidRPr="000A78E0">
        <w:rPr>
          <w:rFonts w:ascii="Arial" w:eastAsia="Calibri" w:hAnsi="Arial"/>
          <w:iCs/>
        </w:rPr>
        <w:t>.</w:t>
      </w:r>
    </w:p>
    <w:p w14:paraId="0EB9E8C2" w14:textId="5B599A3F" w:rsidR="00726CF6" w:rsidRPr="000A78E0" w:rsidRDefault="00236037" w:rsidP="007D5221">
      <w:pPr>
        <w:ind w:right="1417"/>
        <w:rPr>
          <w:rFonts w:ascii="Arial" w:eastAsia="Calibri" w:hAnsi="Arial"/>
          <w:iCs/>
        </w:rPr>
      </w:pPr>
      <w:bookmarkStart w:id="75" w:name="_Elektrolyseur_5_kW"/>
      <w:bookmarkEnd w:id="75"/>
      <w:r w:rsidRPr="000A78E0">
        <w:rPr>
          <w:rFonts w:ascii="Arial" w:eastAsia="Calibri" w:hAnsi="Arial"/>
          <w:iCs/>
        </w:rPr>
        <w:t xml:space="preserve">Ist überschüssiger Strom vorhanden, erzeugt der Green </w:t>
      </w:r>
      <w:r w:rsidR="009B2FFE" w:rsidRPr="000A78E0">
        <w:rPr>
          <w:rFonts w:ascii="Arial" w:eastAsia="Calibri" w:hAnsi="Arial"/>
          <w:iCs/>
        </w:rPr>
        <w:t>Electrolyzer</w:t>
      </w:r>
      <w:r w:rsidR="00726CF6" w:rsidRPr="000A78E0">
        <w:rPr>
          <w:rFonts w:ascii="Arial" w:eastAsia="Calibri" w:hAnsi="Arial"/>
          <w:iCs/>
        </w:rPr>
        <w:t xml:space="preserve"> </w:t>
      </w:r>
      <w:r w:rsidRPr="000A78E0">
        <w:rPr>
          <w:rFonts w:ascii="Arial" w:eastAsia="Calibri" w:hAnsi="Arial"/>
          <w:iCs/>
        </w:rPr>
        <w:t>mit einer Leistung</w:t>
      </w:r>
      <w:r w:rsidR="00102670" w:rsidRPr="000A78E0">
        <w:rPr>
          <w:rFonts w:ascii="Arial" w:eastAsia="Calibri" w:hAnsi="Arial"/>
          <w:iCs/>
        </w:rPr>
        <w:t>saufnahme</w:t>
      </w:r>
      <w:r w:rsidRPr="000A78E0">
        <w:rPr>
          <w:rFonts w:ascii="Arial" w:eastAsia="Calibri" w:hAnsi="Arial"/>
          <w:iCs/>
        </w:rPr>
        <w:t xml:space="preserve"> von </w:t>
      </w:r>
      <w:r w:rsidR="00C02382" w:rsidRPr="000A78E0">
        <w:rPr>
          <w:rFonts w:ascii="Arial" w:eastAsia="Calibri" w:hAnsi="Arial"/>
          <w:iCs/>
        </w:rPr>
        <w:t>bis zu 9</w:t>
      </w:r>
      <w:r w:rsidR="00726CF6" w:rsidRPr="000A78E0">
        <w:rPr>
          <w:rFonts w:ascii="Arial" w:eastAsia="Calibri" w:hAnsi="Arial"/>
          <w:iCs/>
        </w:rPr>
        <w:t xml:space="preserve"> kW</w:t>
      </w:r>
      <w:r w:rsidRPr="000A78E0">
        <w:rPr>
          <w:rFonts w:ascii="Arial" w:eastAsia="Calibri" w:hAnsi="Arial"/>
          <w:iCs/>
        </w:rPr>
        <w:t xml:space="preserve"> daraus Wasserstoff.</w:t>
      </w:r>
    </w:p>
    <w:p w14:paraId="0D231FDD" w14:textId="6B7A7633" w:rsidR="00726CF6" w:rsidRPr="000A78E0" w:rsidRDefault="00236037" w:rsidP="007D5221">
      <w:pPr>
        <w:ind w:right="1417"/>
        <w:rPr>
          <w:rFonts w:ascii="Arial" w:eastAsia="Calibri" w:hAnsi="Arial"/>
          <w:iCs/>
        </w:rPr>
      </w:pPr>
      <w:bookmarkStart w:id="76" w:name="_Wasserstoffspeicher_10_kg"/>
      <w:bookmarkEnd w:id="76"/>
      <w:r w:rsidRPr="000A78E0">
        <w:rPr>
          <w:rFonts w:ascii="Arial" w:eastAsia="Calibri" w:hAnsi="Arial"/>
          <w:iCs/>
        </w:rPr>
        <w:t>Der Metallhydrid-S</w:t>
      </w:r>
      <w:r w:rsidR="00726CF6" w:rsidRPr="000A78E0">
        <w:rPr>
          <w:rFonts w:ascii="Arial" w:eastAsia="Calibri" w:hAnsi="Arial"/>
          <w:iCs/>
        </w:rPr>
        <w:t xml:space="preserve">peicher </w:t>
      </w:r>
      <w:r w:rsidRPr="000A78E0">
        <w:rPr>
          <w:rFonts w:ascii="Arial" w:eastAsia="Calibri" w:hAnsi="Arial"/>
          <w:iCs/>
        </w:rPr>
        <w:t xml:space="preserve">fasst bis zu </w:t>
      </w:r>
      <w:r w:rsidR="00726CF6" w:rsidRPr="000A78E0">
        <w:rPr>
          <w:rFonts w:ascii="Arial" w:eastAsia="Calibri" w:hAnsi="Arial"/>
          <w:iCs/>
        </w:rPr>
        <w:t>10 kg</w:t>
      </w:r>
      <w:r w:rsidRPr="000A78E0">
        <w:rPr>
          <w:rFonts w:ascii="Arial" w:eastAsia="Calibri" w:hAnsi="Arial"/>
          <w:iCs/>
        </w:rPr>
        <w:t xml:space="preserve"> Wasserstoff, </w:t>
      </w:r>
      <w:bookmarkStart w:id="77" w:name="_Genug_f_r_____Monate"/>
      <w:bookmarkEnd w:id="77"/>
      <w:r w:rsidR="004818D0" w:rsidRPr="000A78E0">
        <w:rPr>
          <w:rFonts w:ascii="Arial" w:eastAsia="Calibri" w:hAnsi="Arial"/>
          <w:iCs/>
        </w:rPr>
        <w:t>das entspricht</w:t>
      </w:r>
      <w:r w:rsidR="00726CF6" w:rsidRPr="000A78E0">
        <w:rPr>
          <w:rFonts w:ascii="Arial" w:eastAsia="Calibri" w:hAnsi="Arial"/>
          <w:iCs/>
        </w:rPr>
        <w:t xml:space="preserve"> </w:t>
      </w:r>
      <w:r w:rsidR="00317344" w:rsidRPr="000A78E0">
        <w:rPr>
          <w:rFonts w:ascii="Arial" w:eastAsia="Calibri" w:hAnsi="Arial"/>
          <w:iCs/>
        </w:rPr>
        <w:t xml:space="preserve">rund </w:t>
      </w:r>
      <w:r w:rsidR="004818D0" w:rsidRPr="000A78E0">
        <w:rPr>
          <w:rFonts w:ascii="Arial" w:eastAsia="Calibri" w:hAnsi="Arial"/>
          <w:iCs/>
        </w:rPr>
        <w:t>340</w:t>
      </w:r>
      <w:r w:rsidR="00876D14" w:rsidRPr="000A78E0">
        <w:rPr>
          <w:rFonts w:ascii="Arial" w:eastAsia="Calibri" w:hAnsi="Arial"/>
          <w:iCs/>
        </w:rPr>
        <w:t xml:space="preserve"> kWh</w:t>
      </w:r>
      <w:r w:rsidR="00A62778" w:rsidRPr="000A78E0">
        <w:rPr>
          <w:rFonts w:ascii="Arial" w:eastAsia="Calibri" w:hAnsi="Arial"/>
          <w:iCs/>
        </w:rPr>
        <w:t xml:space="preserve"> elektrischer Energie</w:t>
      </w:r>
      <w:r w:rsidR="004818D0" w:rsidRPr="000A78E0">
        <w:rPr>
          <w:rFonts w:ascii="Arial" w:eastAsia="Calibri" w:hAnsi="Arial"/>
          <w:iCs/>
        </w:rPr>
        <w:t xml:space="preserve"> für die Erzeugung von Strom und Wärme</w:t>
      </w:r>
      <w:r w:rsidRPr="000A78E0">
        <w:rPr>
          <w:rFonts w:ascii="Arial" w:eastAsia="Calibri" w:hAnsi="Arial"/>
          <w:iCs/>
        </w:rPr>
        <w:t xml:space="preserve">. So ist gewährleistet, dass </w:t>
      </w:r>
      <w:r w:rsidR="004818D0" w:rsidRPr="000A78E0">
        <w:rPr>
          <w:rFonts w:ascii="Arial" w:eastAsia="Calibri" w:hAnsi="Arial"/>
          <w:iCs/>
        </w:rPr>
        <w:t xml:space="preserve">auch die im Winter </w:t>
      </w:r>
      <w:r w:rsidR="00B3040D" w:rsidRPr="000A78E0">
        <w:rPr>
          <w:rFonts w:ascii="Arial" w:eastAsia="Calibri" w:hAnsi="Arial"/>
          <w:iCs/>
        </w:rPr>
        <w:t>übliche</w:t>
      </w:r>
      <w:r w:rsidR="004818D0" w:rsidRPr="000A78E0">
        <w:rPr>
          <w:rFonts w:ascii="Arial" w:eastAsia="Calibri" w:hAnsi="Arial"/>
          <w:iCs/>
        </w:rPr>
        <w:t xml:space="preserve">n </w:t>
      </w:r>
      <w:r w:rsidR="00F207A7" w:rsidRPr="000A78E0">
        <w:rPr>
          <w:rFonts w:ascii="Arial" w:eastAsia="Calibri" w:hAnsi="Arial"/>
          <w:iCs/>
        </w:rPr>
        <w:t>Versorgungslücken sicher überbrückt werden</w:t>
      </w:r>
      <w:r w:rsidR="00B3040D" w:rsidRPr="000A78E0">
        <w:rPr>
          <w:rFonts w:ascii="Arial" w:eastAsia="Calibri" w:hAnsi="Arial"/>
          <w:iCs/>
        </w:rPr>
        <w:t>.</w:t>
      </w:r>
    </w:p>
    <w:p w14:paraId="39388F15" w14:textId="2E22F170" w:rsidR="009851D9" w:rsidRPr="000A78E0" w:rsidRDefault="00DB729C" w:rsidP="009851D9">
      <w:pPr>
        <w:pStyle w:val="Zwischenberschrift"/>
        <w:ind w:right="1417"/>
        <w:rPr>
          <w:rFonts w:ascii="Arial" w:hAnsi="Arial"/>
        </w:rPr>
      </w:pPr>
      <w:bookmarkStart w:id="78" w:name="_Leistungen_iGas"/>
      <w:bookmarkStart w:id="79" w:name="_Wasseraufbereitung"/>
      <w:bookmarkEnd w:id="78"/>
      <w:bookmarkEnd w:id="79"/>
      <w:r w:rsidRPr="000A78E0">
        <w:rPr>
          <w:rFonts w:ascii="Arial" w:hAnsi="Arial"/>
        </w:rPr>
        <w:lastRenderedPageBreak/>
        <w:t>Die nächsten Schritte</w:t>
      </w:r>
    </w:p>
    <w:p w14:paraId="4D7999ED" w14:textId="3F369A87" w:rsidR="009851D9" w:rsidRPr="000A78E0" w:rsidRDefault="00CC6353" w:rsidP="007D5221">
      <w:pPr>
        <w:ind w:right="1417"/>
        <w:rPr>
          <w:rFonts w:ascii="Arial" w:eastAsia="Calibri" w:hAnsi="Arial"/>
          <w:iCs/>
        </w:rPr>
      </w:pPr>
      <w:r w:rsidRPr="000A78E0">
        <w:rPr>
          <w:rFonts w:ascii="Arial" w:eastAsia="Calibri" w:hAnsi="Arial"/>
          <w:iCs/>
        </w:rPr>
        <w:t xml:space="preserve">Das erfolgreiche Pilotprojekt </w:t>
      </w:r>
      <w:r w:rsidR="00DB729C" w:rsidRPr="000A78E0">
        <w:rPr>
          <w:rFonts w:ascii="Arial" w:eastAsia="Calibri" w:hAnsi="Arial"/>
          <w:iCs/>
        </w:rPr>
        <w:t xml:space="preserve">in Südtirol </w:t>
      </w:r>
      <w:r w:rsidRPr="000A78E0">
        <w:rPr>
          <w:rFonts w:ascii="Arial" w:eastAsia="Calibri" w:hAnsi="Arial"/>
          <w:iCs/>
        </w:rPr>
        <w:t>ist ein wichtiger Meilenstein auf dem Weg zu e</w:t>
      </w:r>
      <w:r w:rsidR="009851D9" w:rsidRPr="000A78E0">
        <w:rPr>
          <w:rFonts w:ascii="Arial" w:eastAsia="Calibri" w:hAnsi="Arial"/>
          <w:iCs/>
        </w:rPr>
        <w:t>nergieautarke</w:t>
      </w:r>
      <w:r w:rsidRPr="000A78E0">
        <w:rPr>
          <w:rFonts w:ascii="Arial" w:eastAsia="Calibri" w:hAnsi="Arial"/>
          <w:iCs/>
        </w:rPr>
        <w:t>n</w:t>
      </w:r>
      <w:r w:rsidR="009D1A78" w:rsidRPr="000A78E0">
        <w:rPr>
          <w:rFonts w:ascii="Arial" w:eastAsia="Calibri" w:hAnsi="Arial"/>
          <w:iCs/>
        </w:rPr>
        <w:t>,</w:t>
      </w:r>
      <w:r w:rsidR="009851D9" w:rsidRPr="000A78E0">
        <w:rPr>
          <w:rFonts w:ascii="Arial" w:eastAsia="Calibri" w:hAnsi="Arial"/>
          <w:iCs/>
        </w:rPr>
        <w:t xml:space="preserve"> </w:t>
      </w:r>
      <w:r w:rsidR="009D1A78" w:rsidRPr="000A78E0">
        <w:rPr>
          <w:rFonts w:ascii="Arial" w:eastAsia="Calibri" w:hAnsi="Arial"/>
          <w:iCs/>
        </w:rPr>
        <w:t>CO</w:t>
      </w:r>
      <w:r w:rsidR="009D1A78" w:rsidRPr="000A78E0">
        <w:rPr>
          <w:rFonts w:ascii="Arial" w:eastAsia="Calibri" w:hAnsi="Arial"/>
          <w:iCs/>
          <w:vertAlign w:val="subscript"/>
        </w:rPr>
        <w:t>2</w:t>
      </w:r>
      <w:r w:rsidR="009D1A78" w:rsidRPr="000A78E0">
        <w:rPr>
          <w:rFonts w:ascii="Arial" w:eastAsia="Calibri" w:hAnsi="Arial"/>
          <w:iCs/>
        </w:rPr>
        <w:t xml:space="preserve">-freien </w:t>
      </w:r>
      <w:r w:rsidR="009851D9" w:rsidRPr="000A78E0">
        <w:rPr>
          <w:rFonts w:ascii="Arial" w:eastAsia="Calibri" w:hAnsi="Arial"/>
          <w:iCs/>
        </w:rPr>
        <w:t>Quartierslösungen</w:t>
      </w:r>
      <w:r w:rsidR="00CE41D4" w:rsidRPr="000A78E0">
        <w:rPr>
          <w:rFonts w:ascii="Arial" w:eastAsia="Calibri" w:hAnsi="Arial"/>
          <w:iCs/>
        </w:rPr>
        <w:t xml:space="preserve"> mit hybriden Kraftwerken für Strom und Wärme</w:t>
      </w:r>
      <w:r w:rsidR="00222438" w:rsidRPr="000A78E0">
        <w:rPr>
          <w:rFonts w:ascii="Arial" w:eastAsia="Calibri" w:hAnsi="Arial"/>
          <w:iCs/>
        </w:rPr>
        <w:t xml:space="preserve"> sowie </w:t>
      </w:r>
      <w:r w:rsidR="00DB729C" w:rsidRPr="000A78E0">
        <w:rPr>
          <w:rFonts w:ascii="Arial" w:eastAsia="Calibri" w:hAnsi="Arial"/>
          <w:iCs/>
        </w:rPr>
        <w:t xml:space="preserve">für </w:t>
      </w:r>
      <w:r w:rsidR="00222438" w:rsidRPr="000A78E0">
        <w:rPr>
          <w:rFonts w:ascii="Arial" w:eastAsia="Calibri" w:hAnsi="Arial"/>
          <w:iCs/>
        </w:rPr>
        <w:t>das Betanken von wasserstoff-betriebenen Fahrzeugen</w:t>
      </w:r>
      <w:r w:rsidRPr="000A78E0">
        <w:rPr>
          <w:rFonts w:ascii="Arial" w:eastAsia="Calibri" w:hAnsi="Arial"/>
          <w:iCs/>
        </w:rPr>
        <w:t>.</w:t>
      </w:r>
    </w:p>
    <w:p w14:paraId="60F8F3B7" w14:textId="74279155" w:rsidR="00EA0F13" w:rsidRPr="000A78E0" w:rsidRDefault="00EA0F13" w:rsidP="00EA0F13">
      <w:pPr>
        <w:ind w:right="1417"/>
        <w:rPr>
          <w:rFonts w:ascii="Arial" w:eastAsia="Calibri" w:hAnsi="Arial"/>
          <w:iCs/>
        </w:rPr>
      </w:pPr>
      <w:r w:rsidRPr="000A78E0">
        <w:rPr>
          <w:rFonts w:ascii="Arial" w:eastAsia="Calibri" w:hAnsi="Arial"/>
          <w:iCs/>
        </w:rPr>
        <w:t xml:space="preserve">Ausbauszenarien zeigen, dass sich der Bestand an </w:t>
      </w:r>
      <w:r w:rsidR="00C02382" w:rsidRPr="000A78E0">
        <w:rPr>
          <w:rFonts w:ascii="Arial" w:eastAsia="Calibri" w:hAnsi="Arial"/>
          <w:iCs/>
        </w:rPr>
        <w:t>PV-</w:t>
      </w:r>
      <w:r w:rsidRPr="000A78E0">
        <w:rPr>
          <w:rFonts w:ascii="Arial" w:eastAsia="Calibri" w:hAnsi="Arial"/>
          <w:iCs/>
        </w:rPr>
        <w:t xml:space="preserve">Anlagen von bisher 1,9 Millionen </w:t>
      </w:r>
      <w:r w:rsidR="00C02382" w:rsidRPr="000A78E0">
        <w:rPr>
          <w:rFonts w:ascii="Arial" w:eastAsia="Calibri" w:hAnsi="Arial"/>
          <w:iCs/>
        </w:rPr>
        <w:t xml:space="preserve">in Deutschland </w:t>
      </w:r>
      <w:r w:rsidRPr="000A78E0">
        <w:rPr>
          <w:rFonts w:ascii="Arial" w:eastAsia="Calibri" w:hAnsi="Arial"/>
          <w:iCs/>
        </w:rPr>
        <w:t>in den kommenden Jahren mehr als verdoppeln wird, sodass der Bedarf nach Quartierslösungen beständig wächst.</w:t>
      </w:r>
    </w:p>
    <w:p w14:paraId="1B6D627C" w14:textId="4743FEE2" w:rsidR="00222438" w:rsidRPr="000A78E0" w:rsidRDefault="00EA0F13" w:rsidP="007D5221">
      <w:pPr>
        <w:ind w:right="1417"/>
        <w:rPr>
          <w:rFonts w:ascii="Arial" w:eastAsia="Calibri" w:hAnsi="Arial"/>
          <w:iCs/>
        </w:rPr>
      </w:pPr>
      <w:r w:rsidRPr="000A78E0">
        <w:rPr>
          <w:rFonts w:ascii="Arial" w:eastAsia="Calibri" w:hAnsi="Arial"/>
          <w:iCs/>
        </w:rPr>
        <w:t>Für iGas energy ist d</w:t>
      </w:r>
      <w:r w:rsidR="00C73FC8" w:rsidRPr="000A78E0">
        <w:rPr>
          <w:rFonts w:ascii="Arial" w:eastAsia="Calibri" w:hAnsi="Arial"/>
          <w:iCs/>
        </w:rPr>
        <w:t>er n</w:t>
      </w:r>
      <w:r w:rsidR="004B6032" w:rsidRPr="000A78E0">
        <w:rPr>
          <w:rFonts w:ascii="Arial" w:eastAsia="Calibri" w:hAnsi="Arial"/>
          <w:iCs/>
        </w:rPr>
        <w:t xml:space="preserve">ächste Schritt die Gründung eines </w:t>
      </w:r>
      <w:r w:rsidR="00575549" w:rsidRPr="000A78E0">
        <w:rPr>
          <w:rFonts w:ascii="Arial" w:eastAsia="Calibri" w:hAnsi="Arial"/>
          <w:iCs/>
        </w:rPr>
        <w:t>Wasserstoff-Kompetenzzentrum</w:t>
      </w:r>
      <w:r w:rsidR="004B6032" w:rsidRPr="000A78E0">
        <w:rPr>
          <w:rFonts w:ascii="Arial" w:eastAsia="Calibri" w:hAnsi="Arial"/>
          <w:iCs/>
        </w:rPr>
        <w:t>s</w:t>
      </w:r>
      <w:r w:rsidR="00575549" w:rsidRPr="000A78E0">
        <w:rPr>
          <w:rFonts w:ascii="Arial" w:eastAsia="Calibri" w:hAnsi="Arial"/>
          <w:iCs/>
        </w:rPr>
        <w:t xml:space="preserve"> in Weißweiler, </w:t>
      </w:r>
      <w:r w:rsidR="00E51CC9" w:rsidRPr="000A78E0">
        <w:rPr>
          <w:rFonts w:ascii="Arial" w:eastAsia="Calibri" w:hAnsi="Arial"/>
          <w:iCs/>
        </w:rPr>
        <w:t>im Umfeld</w:t>
      </w:r>
      <w:r w:rsidR="00C73FC8" w:rsidRPr="000A78E0">
        <w:rPr>
          <w:rFonts w:ascii="Arial" w:eastAsia="Calibri" w:hAnsi="Arial"/>
          <w:iCs/>
        </w:rPr>
        <w:t xml:space="preserve"> eines Braunkohle-Kraftwerkes, das </w:t>
      </w:r>
      <w:r w:rsidR="00235B06" w:rsidRPr="000A78E0">
        <w:rPr>
          <w:rFonts w:ascii="Arial" w:eastAsia="Calibri" w:hAnsi="Arial"/>
          <w:iCs/>
        </w:rPr>
        <w:t xml:space="preserve">im Rahmen des Kohleausstiegs </w:t>
      </w:r>
      <w:r w:rsidR="00C73FC8" w:rsidRPr="000A78E0">
        <w:rPr>
          <w:rFonts w:ascii="Arial" w:eastAsia="Calibri" w:hAnsi="Arial"/>
          <w:iCs/>
        </w:rPr>
        <w:t>in absehbarer Zeit außer Betrieb gehen wird.</w:t>
      </w:r>
      <w:r w:rsidR="00235B06" w:rsidRPr="000A78E0">
        <w:rPr>
          <w:rFonts w:ascii="Arial" w:eastAsia="Calibri" w:hAnsi="Arial"/>
          <w:iCs/>
        </w:rPr>
        <w:t xml:space="preserve"> Dort soll </w:t>
      </w:r>
      <w:r w:rsidR="004B6032" w:rsidRPr="000A78E0">
        <w:rPr>
          <w:rFonts w:ascii="Arial" w:eastAsia="Calibri" w:hAnsi="Arial"/>
          <w:iCs/>
        </w:rPr>
        <w:t xml:space="preserve">die </w:t>
      </w:r>
      <w:r w:rsidR="00B66DAF" w:rsidRPr="000A78E0">
        <w:rPr>
          <w:rFonts w:ascii="Arial" w:eastAsia="Calibri" w:hAnsi="Arial"/>
          <w:iCs/>
        </w:rPr>
        <w:t>vorhandene Infrastruktur</w:t>
      </w:r>
      <w:r w:rsidR="004B6032" w:rsidRPr="000A78E0">
        <w:rPr>
          <w:rFonts w:ascii="Arial" w:eastAsia="Calibri" w:hAnsi="Arial"/>
          <w:iCs/>
        </w:rPr>
        <w:t xml:space="preserve"> </w:t>
      </w:r>
      <w:r w:rsidRPr="000A78E0">
        <w:rPr>
          <w:rFonts w:ascii="Arial" w:eastAsia="Calibri" w:hAnsi="Arial"/>
          <w:iCs/>
        </w:rPr>
        <w:t>im Rheinischen Braunkohle</w:t>
      </w:r>
      <w:r w:rsidR="004F605C" w:rsidRPr="000A78E0">
        <w:rPr>
          <w:rFonts w:ascii="Arial" w:eastAsia="Calibri" w:hAnsi="Arial"/>
          <w:iCs/>
        </w:rPr>
        <w:t>-</w:t>
      </w:r>
      <w:r w:rsidRPr="000A78E0">
        <w:rPr>
          <w:rFonts w:ascii="Arial" w:eastAsia="Calibri" w:hAnsi="Arial"/>
          <w:iCs/>
        </w:rPr>
        <w:t xml:space="preserve">Revier </w:t>
      </w:r>
      <w:r w:rsidR="002B0FA4" w:rsidRPr="000A78E0">
        <w:rPr>
          <w:rFonts w:ascii="Arial" w:eastAsia="Calibri" w:hAnsi="Arial"/>
          <w:iCs/>
        </w:rPr>
        <w:t>genutzt werden</w:t>
      </w:r>
      <w:r w:rsidR="00235B06" w:rsidRPr="000A78E0">
        <w:rPr>
          <w:rFonts w:ascii="Arial" w:eastAsia="Calibri" w:hAnsi="Arial"/>
          <w:iCs/>
        </w:rPr>
        <w:t>,</w:t>
      </w:r>
      <w:r w:rsidR="002B0FA4" w:rsidRPr="000A78E0">
        <w:rPr>
          <w:rFonts w:ascii="Arial" w:eastAsia="Calibri" w:hAnsi="Arial"/>
          <w:iCs/>
        </w:rPr>
        <w:t xml:space="preserve"> </w:t>
      </w:r>
      <w:r w:rsidR="00235B06" w:rsidRPr="000A78E0">
        <w:rPr>
          <w:rFonts w:ascii="Arial" w:eastAsia="Calibri" w:hAnsi="Arial"/>
          <w:iCs/>
        </w:rPr>
        <w:t>um</w:t>
      </w:r>
      <w:r w:rsidR="00B66DAF" w:rsidRPr="000A78E0">
        <w:rPr>
          <w:rFonts w:ascii="Arial" w:eastAsia="Calibri" w:hAnsi="Arial"/>
          <w:iCs/>
        </w:rPr>
        <w:t xml:space="preserve"> </w:t>
      </w:r>
      <w:r w:rsidR="00235B06" w:rsidRPr="000A78E0">
        <w:rPr>
          <w:rFonts w:ascii="Arial" w:eastAsia="Calibri" w:hAnsi="Arial"/>
          <w:iCs/>
        </w:rPr>
        <w:t>die Systeme bis zur Großserienreife weiterzuentwickeln.</w:t>
      </w:r>
      <w:r w:rsidR="009D1A78" w:rsidRPr="000A78E0">
        <w:rPr>
          <w:rFonts w:ascii="Arial" w:eastAsia="Calibri" w:hAnsi="Arial"/>
          <w:iCs/>
        </w:rPr>
        <w:t xml:space="preserve"> </w:t>
      </w:r>
    </w:p>
    <w:p w14:paraId="42775E6C" w14:textId="21DA610D" w:rsidR="00044530" w:rsidRPr="000A78E0" w:rsidRDefault="00FB6DBF" w:rsidP="007D5221">
      <w:pPr>
        <w:ind w:right="1417"/>
        <w:rPr>
          <w:rFonts w:ascii="Arial" w:eastAsia="Calibri" w:hAnsi="Arial"/>
          <w:iCs/>
        </w:rPr>
      </w:pPr>
      <w:r w:rsidRPr="000A78E0">
        <w:rPr>
          <w:rFonts w:ascii="Arial" w:eastAsia="Calibri" w:hAnsi="Arial"/>
          <w:iCs/>
        </w:rPr>
        <w:t xml:space="preserve">Für das Kompetenzzentrum bietet sich eine weitere Perspektive </w:t>
      </w:r>
      <w:r w:rsidR="000F4BB4" w:rsidRPr="000A78E0">
        <w:rPr>
          <w:rFonts w:ascii="Arial" w:eastAsia="Calibri" w:hAnsi="Arial"/>
          <w:iCs/>
        </w:rPr>
        <w:t>in der</w:t>
      </w:r>
      <w:r w:rsidRPr="000A78E0">
        <w:rPr>
          <w:rFonts w:ascii="Arial" w:eastAsia="Calibri" w:hAnsi="Arial"/>
          <w:iCs/>
        </w:rPr>
        <w:t xml:space="preserve"> Aufbereitung </w:t>
      </w:r>
      <w:r w:rsidR="00044530" w:rsidRPr="000A78E0">
        <w:rPr>
          <w:rFonts w:ascii="Arial" w:eastAsia="Calibri" w:hAnsi="Arial"/>
          <w:iCs/>
        </w:rPr>
        <w:t>der Schlämme aus Klärschl</w:t>
      </w:r>
      <w:r w:rsidR="000F4BB4" w:rsidRPr="000A78E0">
        <w:rPr>
          <w:rFonts w:ascii="Arial" w:eastAsia="Calibri" w:hAnsi="Arial"/>
          <w:iCs/>
        </w:rPr>
        <w:t>ä</w:t>
      </w:r>
      <w:r w:rsidR="00044530" w:rsidRPr="000A78E0">
        <w:rPr>
          <w:rFonts w:ascii="Arial" w:eastAsia="Calibri" w:hAnsi="Arial"/>
          <w:iCs/>
        </w:rPr>
        <w:t>mm</w:t>
      </w:r>
      <w:r w:rsidR="000F4BB4" w:rsidRPr="000A78E0">
        <w:rPr>
          <w:rFonts w:ascii="Arial" w:eastAsia="Calibri" w:hAnsi="Arial"/>
          <w:iCs/>
        </w:rPr>
        <w:t>en</w:t>
      </w:r>
      <w:r w:rsidR="00044530" w:rsidRPr="000A78E0">
        <w:rPr>
          <w:rFonts w:ascii="Arial" w:eastAsia="Calibri" w:hAnsi="Arial"/>
          <w:iCs/>
        </w:rPr>
        <w:t xml:space="preserve"> und Gülle, die </w:t>
      </w:r>
      <w:r w:rsidRPr="000A78E0">
        <w:rPr>
          <w:rFonts w:ascii="Arial" w:eastAsia="Calibri" w:hAnsi="Arial"/>
          <w:iCs/>
        </w:rPr>
        <w:t xml:space="preserve">bisher in großem Stil im </w:t>
      </w:r>
      <w:r w:rsidR="000F4BB4" w:rsidRPr="000A78E0">
        <w:rPr>
          <w:rFonts w:ascii="Arial" w:eastAsia="Calibri" w:hAnsi="Arial"/>
          <w:iCs/>
        </w:rPr>
        <w:t xml:space="preserve">benachbarten </w:t>
      </w:r>
      <w:r w:rsidRPr="000A78E0">
        <w:rPr>
          <w:rFonts w:ascii="Arial" w:eastAsia="Calibri" w:hAnsi="Arial"/>
          <w:iCs/>
        </w:rPr>
        <w:t>Kraftwerk verbrannt</w:t>
      </w:r>
      <w:r w:rsidR="00044530" w:rsidRPr="000A78E0">
        <w:rPr>
          <w:rFonts w:ascii="Arial" w:eastAsia="Calibri" w:hAnsi="Arial"/>
          <w:iCs/>
        </w:rPr>
        <w:t xml:space="preserve"> w</w:t>
      </w:r>
      <w:r w:rsidRPr="000A78E0">
        <w:rPr>
          <w:rFonts w:ascii="Arial" w:eastAsia="Calibri" w:hAnsi="Arial"/>
          <w:iCs/>
        </w:rPr>
        <w:t>e</w:t>
      </w:r>
      <w:r w:rsidR="00044530" w:rsidRPr="000A78E0">
        <w:rPr>
          <w:rFonts w:ascii="Arial" w:eastAsia="Calibri" w:hAnsi="Arial"/>
          <w:iCs/>
        </w:rPr>
        <w:t>rden</w:t>
      </w:r>
      <w:r w:rsidRPr="000A78E0">
        <w:rPr>
          <w:rFonts w:ascii="Arial" w:eastAsia="Calibri" w:hAnsi="Arial"/>
          <w:iCs/>
        </w:rPr>
        <w:t>.</w:t>
      </w:r>
      <w:r w:rsidR="00044530" w:rsidRPr="000A78E0">
        <w:rPr>
          <w:rFonts w:ascii="Arial" w:eastAsia="Calibri" w:hAnsi="Arial"/>
          <w:iCs/>
        </w:rPr>
        <w:t xml:space="preserve"> </w:t>
      </w:r>
      <w:r w:rsidR="004F605C" w:rsidRPr="000A78E0">
        <w:rPr>
          <w:rFonts w:ascii="Arial" w:eastAsia="Calibri" w:hAnsi="Arial"/>
          <w:iCs/>
        </w:rPr>
        <w:t xml:space="preserve">In einem von iGas energy entwickelten Verfahren entsteht aus </w:t>
      </w:r>
      <w:r w:rsidR="00F073E5" w:rsidRPr="000A78E0">
        <w:rPr>
          <w:rFonts w:ascii="Arial" w:eastAsia="Calibri" w:hAnsi="Arial"/>
          <w:iCs/>
        </w:rPr>
        <w:t>organischen Abfällen ein Synthesegas, das unter anderem Wasserstoff und Methan enthält</w:t>
      </w:r>
      <w:r w:rsidRPr="000A78E0">
        <w:rPr>
          <w:rFonts w:ascii="Arial" w:eastAsia="Calibri" w:hAnsi="Arial"/>
          <w:iCs/>
        </w:rPr>
        <w:t xml:space="preserve"> </w:t>
      </w:r>
      <w:r w:rsidR="00F073E5" w:rsidRPr="000A78E0">
        <w:rPr>
          <w:rFonts w:ascii="Arial" w:eastAsia="Calibri" w:hAnsi="Arial"/>
          <w:iCs/>
        </w:rPr>
        <w:t>und verstromt werden kann.</w:t>
      </w:r>
    </w:p>
    <w:p w14:paraId="0697503F" w14:textId="3685F06E" w:rsidR="00222438" w:rsidRPr="000A78E0" w:rsidRDefault="009D1A78" w:rsidP="007D5221">
      <w:pPr>
        <w:ind w:right="1417"/>
        <w:rPr>
          <w:rFonts w:ascii="Arial" w:eastAsia="Calibri" w:hAnsi="Arial"/>
          <w:iCs/>
        </w:rPr>
      </w:pPr>
      <w:r w:rsidRPr="000A78E0">
        <w:rPr>
          <w:rFonts w:ascii="Arial" w:eastAsia="Calibri" w:hAnsi="Arial"/>
          <w:iCs/>
        </w:rPr>
        <w:t xml:space="preserve">Gleichzeitig soll </w:t>
      </w:r>
      <w:r w:rsidR="00DB729C" w:rsidRPr="000A78E0">
        <w:rPr>
          <w:rFonts w:ascii="Arial" w:eastAsia="Calibri" w:hAnsi="Arial"/>
          <w:iCs/>
        </w:rPr>
        <w:t>das Zentrum</w:t>
      </w:r>
      <w:r w:rsidRPr="000A78E0">
        <w:rPr>
          <w:rFonts w:ascii="Arial" w:eastAsia="Calibri" w:hAnsi="Arial"/>
          <w:iCs/>
        </w:rPr>
        <w:t xml:space="preserve"> </w:t>
      </w:r>
      <w:r w:rsidR="00FB6DBF" w:rsidRPr="000A78E0">
        <w:rPr>
          <w:rFonts w:ascii="Arial" w:eastAsia="Calibri" w:hAnsi="Arial"/>
          <w:iCs/>
        </w:rPr>
        <w:t xml:space="preserve">in der zukünftigen Wasserstoff-Modellregion „Rheinisches Revier“ </w:t>
      </w:r>
      <w:r w:rsidRPr="000A78E0">
        <w:rPr>
          <w:rFonts w:ascii="Arial" w:eastAsia="Calibri" w:hAnsi="Arial"/>
          <w:iCs/>
        </w:rPr>
        <w:t xml:space="preserve">als Schulungs- und Trainingszentrum dienen, in dem die Fachkräfte </w:t>
      </w:r>
      <w:r w:rsidR="00CE41D4" w:rsidRPr="000A78E0">
        <w:rPr>
          <w:rFonts w:ascii="Arial" w:eastAsia="Calibri" w:hAnsi="Arial"/>
          <w:iCs/>
        </w:rPr>
        <w:t>ausgebildet oder umgeschult werden, die den</w:t>
      </w:r>
      <w:r w:rsidRPr="000A78E0">
        <w:rPr>
          <w:rFonts w:ascii="Arial" w:eastAsia="Calibri" w:hAnsi="Arial"/>
          <w:iCs/>
        </w:rPr>
        <w:t xml:space="preserve"> Strukturwandel</w:t>
      </w:r>
      <w:r w:rsidR="00CE41D4" w:rsidRPr="000A78E0">
        <w:rPr>
          <w:rFonts w:ascii="Arial" w:eastAsia="Calibri" w:hAnsi="Arial"/>
          <w:iCs/>
        </w:rPr>
        <w:t xml:space="preserve"> im </w:t>
      </w:r>
      <w:r w:rsidR="002B0FA4" w:rsidRPr="000A78E0">
        <w:rPr>
          <w:rFonts w:ascii="Arial" w:eastAsia="Calibri" w:hAnsi="Arial"/>
          <w:iCs/>
        </w:rPr>
        <w:t>Rheinische</w:t>
      </w:r>
      <w:r w:rsidR="00CE41D4" w:rsidRPr="000A78E0">
        <w:rPr>
          <w:rFonts w:ascii="Arial" w:eastAsia="Calibri" w:hAnsi="Arial"/>
          <w:iCs/>
        </w:rPr>
        <w:t>n</w:t>
      </w:r>
      <w:r w:rsidR="002B0FA4" w:rsidRPr="000A78E0">
        <w:rPr>
          <w:rFonts w:ascii="Arial" w:eastAsia="Calibri" w:hAnsi="Arial"/>
          <w:iCs/>
        </w:rPr>
        <w:t xml:space="preserve"> Braunkohle-Revier </w:t>
      </w:r>
      <w:r w:rsidR="00CE41D4" w:rsidRPr="000A78E0">
        <w:rPr>
          <w:rFonts w:ascii="Arial" w:eastAsia="Calibri" w:hAnsi="Arial"/>
          <w:iCs/>
        </w:rPr>
        <w:t>in Zukunft gestalten.</w:t>
      </w:r>
      <w:r w:rsidR="002B0FA4" w:rsidRPr="000A78E0">
        <w:rPr>
          <w:rFonts w:ascii="Arial" w:eastAsia="Calibri" w:hAnsi="Arial"/>
          <w:iCs/>
        </w:rPr>
        <w:t xml:space="preserve"> </w:t>
      </w:r>
    </w:p>
    <w:p w14:paraId="2DD610AA" w14:textId="4AE411E5" w:rsidR="00222438" w:rsidRPr="000A78E0" w:rsidRDefault="008D33D5" w:rsidP="00222438">
      <w:pPr>
        <w:ind w:right="1417"/>
        <w:rPr>
          <w:rFonts w:ascii="Arial" w:eastAsia="Calibri" w:hAnsi="Arial"/>
          <w:iCs/>
        </w:rPr>
      </w:pPr>
      <w:r w:rsidRPr="000A78E0">
        <w:rPr>
          <w:rFonts w:ascii="Arial" w:eastAsia="Calibri" w:hAnsi="Arial"/>
          <w:iCs/>
        </w:rPr>
        <w:t xml:space="preserve">Projektpartner sind neben iGas energy die Stadt Eschweiler, die Zukunftsagentur „Rheinisches Revier“ und die Schmidt Kranz Group. </w:t>
      </w:r>
    </w:p>
    <w:p w14:paraId="3D38F017" w14:textId="5F0A7E27" w:rsidR="009B2FFE" w:rsidRPr="000A78E0" w:rsidRDefault="000A78E0" w:rsidP="007D5221">
      <w:pPr>
        <w:ind w:right="1417"/>
        <w:rPr>
          <w:rFonts w:ascii="Arial" w:eastAsia="Calibri" w:hAnsi="Arial"/>
          <w:b/>
          <w:bCs/>
          <w:iCs/>
        </w:rPr>
      </w:pPr>
      <w:r w:rsidRPr="000A78E0">
        <w:rPr>
          <w:rFonts w:ascii="Arial" w:eastAsia="Calibri" w:hAnsi="Arial"/>
          <w:b/>
          <w:bCs/>
          <w:iCs/>
        </w:rPr>
        <w:t xml:space="preserve">Langversion: </w:t>
      </w:r>
      <w:r w:rsidR="00DB729C" w:rsidRPr="000A78E0">
        <w:rPr>
          <w:rFonts w:ascii="Arial" w:eastAsia="Calibri" w:hAnsi="Arial"/>
          <w:b/>
          <w:bCs/>
          <w:iCs/>
        </w:rPr>
        <w:t>9.900</w:t>
      </w:r>
      <w:r w:rsidR="009B2FFE" w:rsidRPr="000A78E0">
        <w:rPr>
          <w:rFonts w:ascii="Arial" w:eastAsia="Calibri" w:hAnsi="Arial"/>
          <w:b/>
          <w:bCs/>
          <w:iCs/>
        </w:rPr>
        <w:t xml:space="preserve"> Zeichen einschließlich Vorspann und Leerzeichen</w:t>
      </w:r>
    </w:p>
    <w:p w14:paraId="402BAE01" w14:textId="77777777" w:rsidR="00F54765" w:rsidRDefault="00F54765" w:rsidP="007D5221">
      <w:pPr>
        <w:pStyle w:val="Zwischenberschrift"/>
        <w:ind w:right="1417"/>
        <w:rPr>
          <w:rFonts w:ascii="Arial" w:hAnsi="Arial"/>
          <w:sz w:val="28"/>
          <w:szCs w:val="24"/>
        </w:rPr>
      </w:pPr>
      <w:bookmarkStart w:id="80" w:name="_Bef_llung_der_Brennstoffzellen"/>
      <w:bookmarkStart w:id="81" w:name="_Wettbewerb"/>
      <w:bookmarkStart w:id="82" w:name="_Toc256000006"/>
      <w:bookmarkEnd w:id="80"/>
      <w:bookmarkEnd w:id="81"/>
    </w:p>
    <w:p w14:paraId="70C956C9" w14:textId="24287C0C" w:rsidR="0089693F" w:rsidRPr="000A78E0" w:rsidRDefault="0089693F" w:rsidP="007D5221">
      <w:pPr>
        <w:pStyle w:val="Zwischenberschrift"/>
        <w:ind w:right="1417"/>
        <w:rPr>
          <w:rFonts w:ascii="Arial" w:hAnsi="Arial"/>
          <w:sz w:val="28"/>
          <w:szCs w:val="24"/>
        </w:rPr>
      </w:pPr>
      <w:bookmarkStart w:id="83" w:name="_GoBack"/>
      <w:bookmarkEnd w:id="83"/>
      <w:r w:rsidRPr="000A78E0">
        <w:rPr>
          <w:rFonts w:ascii="Arial" w:hAnsi="Arial"/>
          <w:sz w:val="28"/>
          <w:szCs w:val="24"/>
        </w:rPr>
        <w:t>Hintergrund: PEM-Elektrolyse (als Info-Box)</w:t>
      </w:r>
    </w:p>
    <w:p w14:paraId="7C97AEDE" w14:textId="77777777" w:rsidR="0089693F" w:rsidRPr="000A78E0" w:rsidRDefault="0089693F" w:rsidP="007D5221">
      <w:pPr>
        <w:ind w:right="1417"/>
        <w:rPr>
          <w:rFonts w:ascii="Arial" w:hAnsi="Arial"/>
        </w:rPr>
      </w:pPr>
      <w:r w:rsidRPr="000A78E0">
        <w:rPr>
          <w:rFonts w:ascii="Arial" w:hAnsi="Arial"/>
        </w:rPr>
        <w:t>Elektrolyseure wandeln elektrische Energie in chemische um, dabei entsteht Wasserstoff als Energieträger. Bei der „Proton Exchange Membrane“ (PEM) Elektrolyse wird ein Festpolymer-Elektrolyt – die Protonen-Austauschmembran – verwendet, die von Wasser umspült wird. Wird an die Membran elektrische Spannung angelegt, wandern Protonen durch die Membran: An der Kathode entsteht Wasserstoff, an der Anode Sauerstoff.</w:t>
      </w:r>
    </w:p>
    <w:p w14:paraId="621C6798" w14:textId="77777777" w:rsidR="0089693F" w:rsidRPr="000A78E0" w:rsidRDefault="0089693F" w:rsidP="007D5221">
      <w:pPr>
        <w:ind w:right="1417"/>
        <w:rPr>
          <w:rFonts w:ascii="Arial" w:hAnsi="Arial"/>
        </w:rPr>
      </w:pPr>
      <w:r w:rsidRPr="000A78E0">
        <w:rPr>
          <w:rFonts w:ascii="Arial" w:hAnsi="Arial"/>
        </w:rPr>
        <w:t>Die Stacks können zwischen 10 und 100 Prozent der Nennleistung geregelt werden und folgen Laständerungen nahezu verzögerungsfrei. Auch bei Teillast arbeiten sie effizient. Innerhalb von wenigen Sekunden können sie aus dem Standby auf Volllastbetrieb gebracht werden. Ebenso schnell können sie aus dem Volllastbetrieb heraus abgeschaltet oder in den Stand-by-Betrieb versetzt werden – ein wichtiger Aspekt besonders bei der Energieerzeugung aus Windenergie. Der Kaltstart der Green Electrolyzer auf Nennleistung erfolgt innerhalb von wenigen Minuten.</w:t>
      </w:r>
    </w:p>
    <w:p w14:paraId="76BF1040" w14:textId="1D40BA3D" w:rsidR="0089693F" w:rsidRPr="000A78E0" w:rsidRDefault="0089693F" w:rsidP="007D5221">
      <w:pPr>
        <w:ind w:right="1417"/>
        <w:rPr>
          <w:rFonts w:ascii="Arial" w:hAnsi="Arial"/>
        </w:rPr>
      </w:pPr>
      <w:r w:rsidRPr="000A78E0">
        <w:rPr>
          <w:rFonts w:ascii="Arial" w:hAnsi="Arial"/>
        </w:rPr>
        <w:t>Im Gegensatz zur alkalischen Elektrolyse enthalten die PEM-Elektrolyseure keine flüssigen Elektrolyte, sondern lediglich eine feste, semipermeable Membran, durch die die Protonen wandern. Ein weiterer Vorteil ist, dass die Membran Wasserstoff und Sauerstoff physikalisch voneinander trennt.</w:t>
      </w:r>
    </w:p>
    <w:p w14:paraId="3BE80CEC" w14:textId="77777777" w:rsidR="00110DF1" w:rsidRPr="000A78E0" w:rsidRDefault="00110DF1" w:rsidP="007D5221">
      <w:pPr>
        <w:ind w:left="284" w:right="1417"/>
        <w:rPr>
          <w:rFonts w:ascii="Arial" w:hAnsi="Arial"/>
          <w:b/>
          <w:bCs/>
        </w:rPr>
      </w:pPr>
      <w:r w:rsidRPr="000A78E0">
        <w:rPr>
          <w:rFonts w:ascii="Arial" w:hAnsi="Arial"/>
          <w:b/>
          <w:bCs/>
        </w:rPr>
        <w:lastRenderedPageBreak/>
        <w:t>Die Vorteile der Green Electrolyzer von iGas energy auf einen Blick:</w:t>
      </w:r>
    </w:p>
    <w:p w14:paraId="5044A063" w14:textId="77777777" w:rsidR="00110DF1" w:rsidRPr="000A78E0" w:rsidRDefault="00110DF1" w:rsidP="007D5221">
      <w:pPr>
        <w:pStyle w:val="Spiegelstrich"/>
        <w:numPr>
          <w:ilvl w:val="0"/>
          <w:numId w:val="30"/>
        </w:numPr>
        <w:spacing w:after="0"/>
        <w:ind w:left="709" w:right="1417" w:hanging="219"/>
        <w:contextualSpacing w:val="0"/>
        <w:rPr>
          <w:rFonts w:ascii="Arial" w:hAnsi="Arial"/>
        </w:rPr>
      </w:pPr>
      <w:r w:rsidRPr="000A78E0">
        <w:rPr>
          <w:rFonts w:ascii="Arial" w:hAnsi="Arial"/>
        </w:rPr>
        <w:t>Wirkungsgrad der einzelnen Stacks:</w:t>
      </w:r>
    </w:p>
    <w:p w14:paraId="73C9C9F5" w14:textId="77777777" w:rsidR="00110DF1" w:rsidRPr="000A78E0" w:rsidRDefault="00110DF1" w:rsidP="007D5221">
      <w:pPr>
        <w:pStyle w:val="Spiegelstrich"/>
        <w:numPr>
          <w:ilvl w:val="1"/>
          <w:numId w:val="2"/>
        </w:numPr>
        <w:spacing w:after="0"/>
        <w:ind w:left="993" w:right="1417" w:hanging="215"/>
        <w:contextualSpacing w:val="0"/>
        <w:rPr>
          <w:rFonts w:ascii="Arial" w:hAnsi="Arial"/>
        </w:rPr>
      </w:pPr>
      <w:r w:rsidRPr="000A78E0">
        <w:rPr>
          <w:rFonts w:ascii="Arial" w:hAnsi="Arial"/>
        </w:rPr>
        <w:t>über 80 % (4,47 kWh/Nm³ Wasserstoff) bei 2 A/cm²</w:t>
      </w:r>
    </w:p>
    <w:p w14:paraId="1F55AD99" w14:textId="77777777" w:rsidR="00110DF1" w:rsidRPr="000A78E0" w:rsidRDefault="00110DF1" w:rsidP="007D5221">
      <w:pPr>
        <w:pStyle w:val="Spiegelstrich"/>
        <w:numPr>
          <w:ilvl w:val="1"/>
          <w:numId w:val="2"/>
        </w:numPr>
        <w:spacing w:after="0"/>
        <w:ind w:left="993" w:right="1417" w:hanging="215"/>
        <w:contextualSpacing w:val="0"/>
        <w:rPr>
          <w:rFonts w:ascii="Arial" w:hAnsi="Arial"/>
        </w:rPr>
      </w:pPr>
      <w:r w:rsidRPr="000A78E0">
        <w:rPr>
          <w:rFonts w:ascii="Arial" w:hAnsi="Arial"/>
        </w:rPr>
        <w:t>über 76 % (4,71 kWh/Nm³ Wasserstoff) bei 3 A/cm²</w:t>
      </w:r>
    </w:p>
    <w:p w14:paraId="34F18825" w14:textId="77777777" w:rsidR="00110DF1" w:rsidRPr="000A78E0" w:rsidRDefault="00110DF1" w:rsidP="007D5221">
      <w:pPr>
        <w:pStyle w:val="Spiegelstrich"/>
        <w:spacing w:after="0"/>
        <w:ind w:left="709" w:right="1417" w:hanging="221"/>
        <w:contextualSpacing w:val="0"/>
        <w:rPr>
          <w:rFonts w:ascii="Arial" w:hAnsi="Arial"/>
        </w:rPr>
      </w:pPr>
      <w:r w:rsidRPr="000A78E0">
        <w:rPr>
          <w:rFonts w:ascii="Arial" w:hAnsi="Arial"/>
        </w:rPr>
        <w:t xml:space="preserve">Hohe Effizienz der Gesamtanlage: </w:t>
      </w:r>
    </w:p>
    <w:p w14:paraId="3100CACF" w14:textId="77777777" w:rsidR="00110DF1" w:rsidRPr="000A78E0" w:rsidRDefault="00110DF1" w:rsidP="007D5221">
      <w:pPr>
        <w:pStyle w:val="Spiegelstrich"/>
        <w:numPr>
          <w:ilvl w:val="1"/>
          <w:numId w:val="2"/>
        </w:numPr>
        <w:spacing w:after="0"/>
        <w:ind w:left="993" w:right="1417" w:hanging="215"/>
        <w:contextualSpacing w:val="0"/>
        <w:rPr>
          <w:rFonts w:ascii="Arial" w:hAnsi="Arial"/>
        </w:rPr>
      </w:pPr>
      <w:r w:rsidRPr="000A78E0">
        <w:rPr>
          <w:rFonts w:ascii="Arial" w:hAnsi="Arial"/>
        </w:rPr>
        <w:t>über 68 % bei 100 % Nennleistung</w:t>
      </w:r>
    </w:p>
    <w:p w14:paraId="0671391A" w14:textId="77777777" w:rsidR="00110DF1" w:rsidRPr="000A78E0" w:rsidRDefault="00110DF1" w:rsidP="007D5221">
      <w:pPr>
        <w:pStyle w:val="Spiegelstrich"/>
        <w:numPr>
          <w:ilvl w:val="1"/>
          <w:numId w:val="2"/>
        </w:numPr>
        <w:spacing w:after="0"/>
        <w:ind w:left="993" w:right="1417" w:hanging="215"/>
        <w:contextualSpacing w:val="0"/>
        <w:rPr>
          <w:rFonts w:ascii="Arial" w:hAnsi="Arial"/>
        </w:rPr>
      </w:pPr>
      <w:r w:rsidRPr="000A78E0">
        <w:rPr>
          <w:rFonts w:ascii="Arial" w:hAnsi="Arial"/>
        </w:rPr>
        <w:t>über 74 % bei 50 % Nennleistung</w:t>
      </w:r>
    </w:p>
    <w:p w14:paraId="40A83C03" w14:textId="77777777" w:rsidR="00110DF1" w:rsidRPr="000A78E0" w:rsidRDefault="00110DF1" w:rsidP="007D5221">
      <w:pPr>
        <w:pStyle w:val="Spiegelstrich"/>
        <w:spacing w:after="0"/>
        <w:ind w:left="709" w:right="1417" w:hanging="221"/>
        <w:contextualSpacing w:val="0"/>
        <w:rPr>
          <w:rFonts w:ascii="Arial" w:hAnsi="Arial"/>
        </w:rPr>
      </w:pPr>
      <w:r w:rsidRPr="000A78E0">
        <w:rPr>
          <w:rFonts w:ascii="Arial" w:hAnsi="Arial"/>
        </w:rPr>
        <w:t xml:space="preserve">Weiter Regelbereich: </w:t>
      </w:r>
    </w:p>
    <w:p w14:paraId="11132751" w14:textId="77777777" w:rsidR="00110DF1" w:rsidRPr="000A78E0" w:rsidRDefault="00110DF1" w:rsidP="007D5221">
      <w:pPr>
        <w:pStyle w:val="Spiegelstrich"/>
        <w:numPr>
          <w:ilvl w:val="1"/>
          <w:numId w:val="2"/>
        </w:numPr>
        <w:spacing w:after="0"/>
        <w:ind w:left="993" w:right="1417" w:hanging="283"/>
        <w:contextualSpacing w:val="0"/>
        <w:rPr>
          <w:rFonts w:ascii="Arial" w:hAnsi="Arial"/>
        </w:rPr>
      </w:pPr>
      <w:r w:rsidRPr="000A78E0">
        <w:rPr>
          <w:rFonts w:ascii="Arial" w:hAnsi="Arial"/>
        </w:rPr>
        <w:t>10 bis 100 % der Nennleistung</w:t>
      </w:r>
    </w:p>
    <w:p w14:paraId="26D81B4E" w14:textId="77777777" w:rsidR="00110DF1" w:rsidRPr="000A78E0" w:rsidRDefault="00110DF1" w:rsidP="007D5221">
      <w:pPr>
        <w:pStyle w:val="Spiegelstrich"/>
        <w:spacing w:after="0"/>
        <w:ind w:left="709" w:right="1417" w:hanging="221"/>
        <w:contextualSpacing w:val="0"/>
        <w:rPr>
          <w:rFonts w:ascii="Arial" w:hAnsi="Arial"/>
        </w:rPr>
      </w:pPr>
      <w:r w:rsidRPr="000A78E0">
        <w:rPr>
          <w:rFonts w:ascii="Arial" w:hAnsi="Arial"/>
        </w:rPr>
        <w:t>Kurze Ansprechzeit:</w:t>
      </w:r>
    </w:p>
    <w:p w14:paraId="4B9C40BF" w14:textId="77777777" w:rsidR="00110DF1" w:rsidRPr="000A78E0" w:rsidRDefault="00110DF1" w:rsidP="007D5221">
      <w:pPr>
        <w:pStyle w:val="Spiegelstrich"/>
        <w:numPr>
          <w:ilvl w:val="1"/>
          <w:numId w:val="2"/>
        </w:numPr>
        <w:spacing w:after="0"/>
        <w:ind w:left="993" w:right="1417" w:hanging="284"/>
        <w:contextualSpacing w:val="0"/>
        <w:rPr>
          <w:rFonts w:ascii="Arial" w:hAnsi="Arial"/>
        </w:rPr>
      </w:pPr>
      <w:r w:rsidRPr="000A78E0">
        <w:rPr>
          <w:rFonts w:ascii="Arial" w:hAnsi="Arial"/>
        </w:rPr>
        <w:t>unter 1 s innerhalb des Regelbereiches</w:t>
      </w:r>
    </w:p>
    <w:p w14:paraId="446CCF2E" w14:textId="77777777" w:rsidR="00110DF1" w:rsidRPr="000A78E0" w:rsidRDefault="00110DF1" w:rsidP="007D5221">
      <w:pPr>
        <w:pStyle w:val="Spiegelstrich"/>
        <w:numPr>
          <w:ilvl w:val="1"/>
          <w:numId w:val="2"/>
        </w:numPr>
        <w:spacing w:after="0"/>
        <w:ind w:left="993" w:right="1417" w:hanging="283"/>
        <w:contextualSpacing w:val="0"/>
        <w:rPr>
          <w:rFonts w:ascii="Arial" w:hAnsi="Arial"/>
        </w:rPr>
      </w:pPr>
      <w:r w:rsidRPr="000A78E0">
        <w:rPr>
          <w:rFonts w:ascii="Arial" w:hAnsi="Arial"/>
        </w:rPr>
        <w:t>10 s von Standby-Betrieb auf Nennlast</w:t>
      </w:r>
    </w:p>
    <w:p w14:paraId="1ADF65E2" w14:textId="6CD907DC" w:rsidR="0089693F" w:rsidRPr="000A78E0" w:rsidRDefault="0089693F" w:rsidP="007D5221">
      <w:pPr>
        <w:ind w:right="1417"/>
        <w:rPr>
          <w:rFonts w:ascii="Arial" w:hAnsi="Arial"/>
          <w:b/>
        </w:rPr>
      </w:pPr>
      <w:r w:rsidRPr="000A78E0">
        <w:rPr>
          <w:rFonts w:ascii="Arial" w:hAnsi="Arial"/>
          <w:b/>
        </w:rPr>
        <w:t>1.</w:t>
      </w:r>
      <w:r w:rsidR="002B419F" w:rsidRPr="000A78E0">
        <w:rPr>
          <w:rFonts w:ascii="Arial" w:hAnsi="Arial"/>
          <w:b/>
        </w:rPr>
        <w:t>7</w:t>
      </w:r>
      <w:r w:rsidRPr="000A78E0">
        <w:rPr>
          <w:rFonts w:ascii="Arial" w:hAnsi="Arial"/>
          <w:b/>
        </w:rPr>
        <w:t>00 Zeichen einschließlich Vorspann und Leerzeichen</w:t>
      </w:r>
    </w:p>
    <w:bookmarkEnd w:id="82"/>
    <w:p w14:paraId="700394F6" w14:textId="62C1BDD2" w:rsidR="00952B97" w:rsidRPr="000A78E0" w:rsidRDefault="006160F0" w:rsidP="007D5221">
      <w:pPr>
        <w:pStyle w:val="berschriftfett"/>
        <w:ind w:right="1417"/>
        <w:rPr>
          <w:rFonts w:ascii="Arial" w:hAnsi="Arial"/>
          <w:iCs/>
        </w:rPr>
      </w:pPr>
      <w:r w:rsidRPr="000A78E0">
        <w:rPr>
          <w:rFonts w:ascii="Arial" w:hAnsi="Arial"/>
          <w:iCs/>
        </w:rPr>
        <w:t>Abbildungen</w:t>
      </w:r>
    </w:p>
    <w:p w14:paraId="5476992D" w14:textId="0649A544" w:rsidR="00CA27FD" w:rsidRPr="000A78E0" w:rsidRDefault="00CA27FD" w:rsidP="007D5221">
      <w:pPr>
        <w:pStyle w:val="Zwischenberschrift"/>
        <w:ind w:right="1417"/>
        <w:rPr>
          <w:rFonts w:ascii="Arial" w:hAnsi="Arial"/>
          <w:iCs/>
          <w:color w:val="FF0000"/>
        </w:rPr>
      </w:pPr>
      <w:r w:rsidRPr="000A78E0">
        <w:rPr>
          <w:rFonts w:ascii="Arial" w:hAnsi="Arial"/>
          <w:iCs/>
          <w:color w:val="FF0000"/>
        </w:rPr>
        <w:sym w:font="Wingdings" w:char="F0E0"/>
      </w:r>
      <w:r w:rsidRPr="000A78E0">
        <w:rPr>
          <w:rFonts w:ascii="Arial" w:hAnsi="Arial"/>
          <w:iCs/>
          <w:color w:val="FF0000"/>
        </w:rPr>
        <w:t xml:space="preserve"> Download der hoch aufgelösten Bilddateien:</w:t>
      </w:r>
      <w:r w:rsidR="00505350" w:rsidRPr="000A78E0">
        <w:rPr>
          <w:rFonts w:ascii="Arial" w:hAnsi="Arial"/>
          <w:iCs/>
          <w:color w:val="FF0000"/>
        </w:rPr>
        <w:t xml:space="preserve"> </w:t>
      </w:r>
      <w:r w:rsidR="005D6AA4" w:rsidRPr="000A78E0">
        <w:rPr>
          <w:rFonts w:ascii="Arial" w:hAnsi="Arial"/>
          <w:iCs/>
          <w:color w:val="FF0000"/>
          <w:highlight w:val="yellow"/>
        </w:rPr>
        <w:t>(Wird ergänzt, wenn der Artikel freigegeben ist.)</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505350" w:rsidRPr="000A78E0" w14:paraId="5AB7AD27" w14:textId="77777777" w:rsidTr="00E51218">
        <w:trPr>
          <w:trHeight w:val="867"/>
        </w:trPr>
        <w:tc>
          <w:tcPr>
            <w:tcW w:w="4678" w:type="dxa"/>
          </w:tcPr>
          <w:p w14:paraId="325A8EDD" w14:textId="7206E938" w:rsidR="00505350" w:rsidRPr="000A78E0" w:rsidRDefault="00505350" w:rsidP="00C63467">
            <w:pPr>
              <w:pStyle w:val="Default"/>
              <w:spacing w:after="120"/>
              <w:ind w:left="85" w:right="83"/>
              <w:rPr>
                <w:iCs/>
                <w:color w:val="auto"/>
                <w:sz w:val="20"/>
                <w:szCs w:val="20"/>
              </w:rPr>
            </w:pPr>
            <w:r w:rsidRPr="000A78E0">
              <w:rPr>
                <w:b/>
                <w:iCs/>
                <w:color w:val="auto"/>
                <w:sz w:val="20"/>
                <w:szCs w:val="20"/>
              </w:rPr>
              <w:t xml:space="preserve">Bild </w:t>
            </w:r>
            <w:r w:rsidR="0088017A" w:rsidRPr="000A78E0">
              <w:rPr>
                <w:b/>
                <w:iCs/>
                <w:color w:val="auto"/>
                <w:sz w:val="20"/>
                <w:szCs w:val="20"/>
              </w:rPr>
              <w:t>1</w:t>
            </w:r>
            <w:r w:rsidRPr="000A78E0">
              <w:rPr>
                <w:b/>
                <w:iCs/>
                <w:color w:val="auto"/>
                <w:sz w:val="20"/>
                <w:szCs w:val="20"/>
              </w:rPr>
              <w:t xml:space="preserve">: </w:t>
            </w:r>
            <w:r w:rsidR="00FF5DE9" w:rsidRPr="000A78E0">
              <w:rPr>
                <w:iCs/>
                <w:color w:val="auto"/>
                <w:sz w:val="20"/>
                <w:szCs w:val="20"/>
              </w:rPr>
              <w:t xml:space="preserve">Das </w:t>
            </w:r>
            <w:proofErr w:type="spellStart"/>
            <w:r w:rsidR="00FF5DE9" w:rsidRPr="000A78E0">
              <w:rPr>
                <w:iCs/>
                <w:color w:val="auto"/>
                <w:sz w:val="20"/>
                <w:szCs w:val="20"/>
              </w:rPr>
              <w:t>Knappenhaus</w:t>
            </w:r>
            <w:proofErr w:type="spellEnd"/>
            <w:r w:rsidR="00FF5DE9" w:rsidRPr="000A78E0">
              <w:rPr>
                <w:iCs/>
                <w:color w:val="auto"/>
                <w:sz w:val="20"/>
                <w:szCs w:val="20"/>
              </w:rPr>
              <w:t xml:space="preserve"> in </w:t>
            </w:r>
            <w:proofErr w:type="spellStart"/>
            <w:r w:rsidR="00FF5DE9" w:rsidRPr="000A78E0">
              <w:rPr>
                <w:iCs/>
                <w:color w:val="auto"/>
                <w:sz w:val="20"/>
                <w:szCs w:val="20"/>
              </w:rPr>
              <w:t>in</w:t>
            </w:r>
            <w:proofErr w:type="spellEnd"/>
            <w:r w:rsidR="00FF5DE9" w:rsidRPr="000A78E0">
              <w:rPr>
                <w:iCs/>
                <w:color w:val="auto"/>
                <w:sz w:val="20"/>
                <w:szCs w:val="20"/>
              </w:rPr>
              <w:t xml:space="preserve"> </w:t>
            </w:r>
            <w:proofErr w:type="spellStart"/>
            <w:r w:rsidR="00FF5DE9" w:rsidRPr="000A78E0">
              <w:rPr>
                <w:iCs/>
                <w:color w:val="auto"/>
                <w:sz w:val="20"/>
                <w:szCs w:val="20"/>
              </w:rPr>
              <w:t>Prettau-Kasern</w:t>
            </w:r>
            <w:proofErr w:type="spellEnd"/>
            <w:r w:rsidR="00FF5DE9" w:rsidRPr="000A78E0">
              <w:rPr>
                <w:iCs/>
                <w:color w:val="auto"/>
                <w:sz w:val="20"/>
                <w:szCs w:val="20"/>
              </w:rPr>
              <w:t>; die Wasserstoff-Anlage befindet sich im Gebäude links vom Haupthaus.</w:t>
            </w:r>
          </w:p>
          <w:p w14:paraId="39177A52" w14:textId="2B506910" w:rsidR="00505350" w:rsidRPr="000A78E0" w:rsidRDefault="00505350" w:rsidP="00C63467">
            <w:pPr>
              <w:pStyle w:val="Default"/>
              <w:spacing w:after="120"/>
              <w:ind w:left="85" w:right="83"/>
              <w:rPr>
                <w:b/>
                <w:iCs/>
                <w:color w:val="auto"/>
                <w:sz w:val="20"/>
                <w:szCs w:val="20"/>
              </w:rPr>
            </w:pPr>
            <w:r w:rsidRPr="000A78E0">
              <w:rPr>
                <w:iCs/>
                <w:sz w:val="18"/>
                <w:szCs w:val="18"/>
              </w:rPr>
              <w:t>Dateiname:</w:t>
            </w:r>
            <w:r w:rsidRPr="000A78E0">
              <w:rPr>
                <w:iCs/>
                <w:sz w:val="18"/>
                <w:szCs w:val="18"/>
                <w:highlight w:val="yellow"/>
              </w:rPr>
              <w:t xml:space="preserve"> </w:t>
            </w:r>
            <w:r w:rsidRPr="000A78E0">
              <w:rPr>
                <w:iCs/>
                <w:sz w:val="18"/>
                <w:szCs w:val="18"/>
                <w:highlight w:val="yellow"/>
              </w:rPr>
              <w:br/>
            </w:r>
            <w:r w:rsidR="00736540" w:rsidRPr="000A78E0">
              <w:rPr>
                <w:iCs/>
                <w:sz w:val="18"/>
                <w:szCs w:val="18"/>
              </w:rPr>
              <w:t>iGas</w:t>
            </w:r>
            <w:r w:rsidR="00BE4587" w:rsidRPr="000A78E0">
              <w:rPr>
                <w:iCs/>
                <w:sz w:val="18"/>
                <w:szCs w:val="18"/>
              </w:rPr>
              <w:t>_</w:t>
            </w:r>
            <w:r w:rsidR="00736540" w:rsidRPr="000A78E0">
              <w:rPr>
                <w:iCs/>
                <w:sz w:val="18"/>
                <w:szCs w:val="18"/>
              </w:rPr>
              <w:t>GKN</w:t>
            </w:r>
            <w:r w:rsidR="00BE4587" w:rsidRPr="000A78E0">
              <w:rPr>
                <w:iCs/>
                <w:sz w:val="18"/>
                <w:szCs w:val="18"/>
              </w:rPr>
              <w:t>_</w:t>
            </w:r>
            <w:r w:rsidR="00736540" w:rsidRPr="000A78E0">
              <w:rPr>
                <w:iCs/>
                <w:sz w:val="18"/>
                <w:szCs w:val="18"/>
              </w:rPr>
              <w:t>Knappenhaus_Kasern</w:t>
            </w:r>
            <w:r w:rsidRPr="000A78E0">
              <w:rPr>
                <w:iCs/>
                <w:sz w:val="18"/>
                <w:szCs w:val="18"/>
              </w:rPr>
              <w:t>.jpg</w:t>
            </w:r>
          </w:p>
        </w:tc>
        <w:tc>
          <w:tcPr>
            <w:tcW w:w="4536" w:type="dxa"/>
          </w:tcPr>
          <w:p w14:paraId="54BC6691" w14:textId="0324E04B" w:rsidR="00505350" w:rsidRPr="000A78E0" w:rsidRDefault="0088017A" w:rsidP="002C21B6">
            <w:pPr>
              <w:pStyle w:val="Default"/>
              <w:spacing w:after="120"/>
              <w:ind w:left="85" w:right="85"/>
              <w:jc w:val="center"/>
              <w:rPr>
                <w:iCs/>
                <w:sz w:val="18"/>
                <w:szCs w:val="18"/>
              </w:rPr>
            </w:pPr>
            <w:r w:rsidRPr="000A78E0">
              <w:rPr>
                <w:iCs/>
                <w:noProof/>
                <w:sz w:val="18"/>
                <w:szCs w:val="18"/>
              </w:rPr>
              <w:drawing>
                <wp:inline distT="0" distB="0" distL="0" distR="0" wp14:anchorId="38BD4961" wp14:editId="0C45117C">
                  <wp:extent cx="2623036" cy="1747504"/>
                  <wp:effectExtent l="0" t="0" r="635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KN Knappenhaus_Kasern.jpg"/>
                          <pic:cNvPicPr/>
                        </pic:nvPicPr>
                        <pic:blipFill>
                          <a:blip r:embed="rId8" cstate="email">
                            <a:extLst>
                              <a:ext uri="{28A0092B-C50C-407E-A947-70E740481C1C}">
                                <a14:useLocalDpi xmlns:a14="http://schemas.microsoft.com/office/drawing/2010/main"/>
                              </a:ext>
                            </a:extLst>
                          </a:blip>
                          <a:stretch>
                            <a:fillRect/>
                          </a:stretch>
                        </pic:blipFill>
                        <pic:spPr>
                          <a:xfrm>
                            <a:off x="0" y="0"/>
                            <a:ext cx="2628683" cy="1751266"/>
                          </a:xfrm>
                          <a:prstGeom prst="rect">
                            <a:avLst/>
                          </a:prstGeom>
                        </pic:spPr>
                      </pic:pic>
                    </a:graphicData>
                  </a:graphic>
                </wp:inline>
              </w:drawing>
            </w:r>
          </w:p>
        </w:tc>
      </w:tr>
      <w:tr w:rsidR="002C21B6" w:rsidRPr="000A78E0" w14:paraId="43EAEF46" w14:textId="77777777" w:rsidTr="00E51218">
        <w:trPr>
          <w:trHeight w:val="867"/>
        </w:trPr>
        <w:tc>
          <w:tcPr>
            <w:tcW w:w="4678" w:type="dxa"/>
          </w:tcPr>
          <w:p w14:paraId="26181DE9" w14:textId="64D1A477" w:rsidR="002C21B6" w:rsidRPr="000A78E0" w:rsidRDefault="002C21B6" w:rsidP="00C63467">
            <w:pPr>
              <w:pStyle w:val="Default"/>
              <w:spacing w:after="120"/>
              <w:ind w:left="85" w:right="83"/>
              <w:rPr>
                <w:iCs/>
                <w:color w:val="auto"/>
                <w:sz w:val="20"/>
                <w:szCs w:val="20"/>
              </w:rPr>
            </w:pPr>
            <w:r w:rsidRPr="000A78E0">
              <w:rPr>
                <w:b/>
                <w:iCs/>
                <w:color w:val="auto"/>
                <w:sz w:val="20"/>
                <w:szCs w:val="20"/>
              </w:rPr>
              <w:t xml:space="preserve">Bild </w:t>
            </w:r>
            <w:r w:rsidR="00BE4587" w:rsidRPr="000A78E0">
              <w:rPr>
                <w:b/>
                <w:iCs/>
                <w:color w:val="auto"/>
                <w:sz w:val="20"/>
                <w:szCs w:val="20"/>
              </w:rPr>
              <w:t>2</w:t>
            </w:r>
            <w:r w:rsidRPr="000A78E0">
              <w:rPr>
                <w:b/>
                <w:iCs/>
                <w:color w:val="auto"/>
                <w:sz w:val="20"/>
                <w:szCs w:val="20"/>
              </w:rPr>
              <w:t xml:space="preserve">: </w:t>
            </w:r>
            <w:r w:rsidR="00F87F17" w:rsidRPr="000A78E0">
              <w:rPr>
                <w:iCs/>
                <w:color w:val="auto"/>
                <w:sz w:val="20"/>
                <w:szCs w:val="20"/>
              </w:rPr>
              <w:t xml:space="preserve">iGas energy stellt die Green Electrolyzer mit einer Leistungsfähigkeit von bis zu </w:t>
            </w:r>
            <w:r w:rsidR="00900100" w:rsidRPr="000A78E0">
              <w:rPr>
                <w:iCs/>
                <w:color w:val="auto"/>
                <w:sz w:val="20"/>
                <w:szCs w:val="20"/>
              </w:rPr>
              <w:t>50 kW mit integrierte</w:t>
            </w:r>
            <w:r w:rsidR="00A0585A" w:rsidRPr="000A78E0">
              <w:rPr>
                <w:iCs/>
                <w:color w:val="auto"/>
                <w:sz w:val="20"/>
                <w:szCs w:val="20"/>
              </w:rPr>
              <w:t>r</w:t>
            </w:r>
            <w:r w:rsidR="00900100" w:rsidRPr="000A78E0">
              <w:rPr>
                <w:iCs/>
                <w:color w:val="auto"/>
                <w:sz w:val="20"/>
                <w:szCs w:val="20"/>
              </w:rPr>
              <w:t xml:space="preserve"> Brennstoffzelle für Quartierslösungen </w:t>
            </w:r>
            <w:r w:rsidR="00F87F17" w:rsidRPr="000A78E0">
              <w:rPr>
                <w:iCs/>
                <w:color w:val="auto"/>
                <w:sz w:val="20"/>
                <w:szCs w:val="20"/>
              </w:rPr>
              <w:t>her.</w:t>
            </w:r>
          </w:p>
          <w:p w14:paraId="36985B35" w14:textId="42E45D23" w:rsidR="002C21B6" w:rsidRPr="000A78E0" w:rsidRDefault="002C21B6" w:rsidP="00C63467">
            <w:pPr>
              <w:pStyle w:val="Default"/>
              <w:spacing w:after="120"/>
              <w:ind w:left="85" w:right="83"/>
              <w:rPr>
                <w:b/>
                <w:iCs/>
                <w:color w:val="auto"/>
                <w:sz w:val="20"/>
                <w:szCs w:val="20"/>
              </w:rPr>
            </w:pPr>
            <w:r w:rsidRPr="000A78E0">
              <w:rPr>
                <w:iCs/>
                <w:sz w:val="18"/>
                <w:szCs w:val="18"/>
              </w:rPr>
              <w:t xml:space="preserve">Dateiname: </w:t>
            </w:r>
            <w:r w:rsidRPr="000A78E0">
              <w:rPr>
                <w:iCs/>
                <w:sz w:val="18"/>
                <w:szCs w:val="18"/>
              </w:rPr>
              <w:br/>
            </w:r>
            <w:r w:rsidR="00BE4587" w:rsidRPr="000A78E0">
              <w:rPr>
                <w:iCs/>
                <w:sz w:val="18"/>
                <w:szCs w:val="18"/>
              </w:rPr>
              <w:t>iGas_</w:t>
            </w:r>
            <w:r w:rsidR="00900100" w:rsidRPr="000A78E0">
              <w:rPr>
                <w:iCs/>
                <w:sz w:val="18"/>
                <w:szCs w:val="18"/>
              </w:rPr>
              <w:t>Green</w:t>
            </w:r>
            <w:r w:rsidR="00BE4587" w:rsidRPr="000A78E0">
              <w:rPr>
                <w:iCs/>
                <w:sz w:val="18"/>
                <w:szCs w:val="18"/>
              </w:rPr>
              <w:t>_</w:t>
            </w:r>
            <w:r w:rsidR="00900100" w:rsidRPr="000A78E0">
              <w:rPr>
                <w:iCs/>
                <w:sz w:val="18"/>
                <w:szCs w:val="18"/>
              </w:rPr>
              <w:t>Electrolyzer</w:t>
            </w:r>
            <w:r w:rsidR="00BE4587" w:rsidRPr="000A78E0">
              <w:rPr>
                <w:iCs/>
                <w:sz w:val="18"/>
                <w:szCs w:val="18"/>
              </w:rPr>
              <w:t>_</w:t>
            </w:r>
            <w:r w:rsidR="00900100" w:rsidRPr="000A78E0">
              <w:rPr>
                <w:iCs/>
                <w:sz w:val="18"/>
                <w:szCs w:val="18"/>
              </w:rPr>
              <w:t>25</w:t>
            </w:r>
            <w:r w:rsidR="00BE4587" w:rsidRPr="000A78E0">
              <w:rPr>
                <w:iCs/>
                <w:sz w:val="18"/>
                <w:szCs w:val="18"/>
              </w:rPr>
              <w:t>_</w:t>
            </w:r>
            <w:r w:rsidR="00900100" w:rsidRPr="000A78E0">
              <w:rPr>
                <w:iCs/>
                <w:sz w:val="18"/>
                <w:szCs w:val="18"/>
              </w:rPr>
              <w:t>kW</w:t>
            </w:r>
            <w:r w:rsidRPr="000A78E0">
              <w:rPr>
                <w:iCs/>
                <w:sz w:val="18"/>
                <w:szCs w:val="18"/>
              </w:rPr>
              <w:t>.jpg</w:t>
            </w:r>
          </w:p>
        </w:tc>
        <w:tc>
          <w:tcPr>
            <w:tcW w:w="4536" w:type="dxa"/>
          </w:tcPr>
          <w:p w14:paraId="0DEFCF28" w14:textId="11B6E9C0" w:rsidR="002C21B6" w:rsidRPr="000A78E0" w:rsidRDefault="002C21B6" w:rsidP="002C21B6">
            <w:pPr>
              <w:pStyle w:val="Default"/>
              <w:spacing w:after="120"/>
              <w:ind w:left="85" w:right="85"/>
              <w:jc w:val="center"/>
              <w:rPr>
                <w:iCs/>
                <w:sz w:val="18"/>
                <w:szCs w:val="18"/>
              </w:rPr>
            </w:pPr>
            <w:r w:rsidRPr="000A78E0">
              <w:rPr>
                <w:iCs/>
                <w:noProof/>
                <w:sz w:val="18"/>
                <w:szCs w:val="18"/>
              </w:rPr>
              <w:drawing>
                <wp:inline distT="0" distB="0" distL="0" distR="0" wp14:anchorId="31322558" wp14:editId="7932FFF3">
                  <wp:extent cx="2341245" cy="1345661"/>
                  <wp:effectExtent l="0" t="0" r="190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as-2017-12_02d.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344254" cy="1347390"/>
                          </a:xfrm>
                          <a:prstGeom prst="rect">
                            <a:avLst/>
                          </a:prstGeom>
                          <a:ln>
                            <a:noFill/>
                          </a:ln>
                          <a:extLst>
                            <a:ext uri="{53640926-AAD7-44D8-BBD7-CCE9431645EC}">
                              <a14:shadowObscured xmlns:a14="http://schemas.microsoft.com/office/drawing/2010/main"/>
                            </a:ext>
                          </a:extLst>
                        </pic:spPr>
                      </pic:pic>
                    </a:graphicData>
                  </a:graphic>
                </wp:inline>
              </w:drawing>
            </w:r>
          </w:p>
        </w:tc>
      </w:tr>
      <w:tr w:rsidR="00733174" w:rsidRPr="000A78E0" w14:paraId="69FF64BB" w14:textId="77777777" w:rsidTr="00E51218">
        <w:trPr>
          <w:trHeight w:val="867"/>
        </w:trPr>
        <w:tc>
          <w:tcPr>
            <w:tcW w:w="4678" w:type="dxa"/>
          </w:tcPr>
          <w:p w14:paraId="0C61D62D" w14:textId="4DD5D5F1" w:rsidR="00733174" w:rsidRPr="000A78E0" w:rsidRDefault="00733174" w:rsidP="00733174">
            <w:pPr>
              <w:pStyle w:val="Default"/>
              <w:spacing w:after="120"/>
              <w:ind w:left="85" w:right="83"/>
              <w:rPr>
                <w:iCs/>
                <w:color w:val="auto"/>
                <w:sz w:val="20"/>
                <w:szCs w:val="20"/>
              </w:rPr>
            </w:pPr>
            <w:r w:rsidRPr="000A78E0">
              <w:rPr>
                <w:b/>
                <w:iCs/>
                <w:color w:val="auto"/>
                <w:sz w:val="20"/>
                <w:szCs w:val="20"/>
              </w:rPr>
              <w:t xml:space="preserve">Bild 3: </w:t>
            </w:r>
            <w:r w:rsidRPr="000A78E0">
              <w:rPr>
                <w:iCs/>
                <w:color w:val="auto"/>
                <w:sz w:val="20"/>
                <w:szCs w:val="20"/>
              </w:rPr>
              <w:t xml:space="preserve">iGas energy stellt die Green Electrolyzer mit einer Leistungsfähigkeit von bis zu </w:t>
            </w:r>
            <w:r w:rsidR="00900100" w:rsidRPr="000A78E0">
              <w:rPr>
                <w:iCs/>
                <w:color w:val="auto"/>
                <w:sz w:val="20"/>
                <w:szCs w:val="20"/>
              </w:rPr>
              <w:t>20</w:t>
            </w:r>
            <w:r w:rsidRPr="000A78E0">
              <w:rPr>
                <w:iCs/>
                <w:color w:val="auto"/>
                <w:sz w:val="20"/>
                <w:szCs w:val="20"/>
              </w:rPr>
              <w:t xml:space="preserve"> MW </w:t>
            </w:r>
            <w:r w:rsidR="00900100" w:rsidRPr="000A78E0">
              <w:rPr>
                <w:iCs/>
                <w:color w:val="auto"/>
                <w:sz w:val="20"/>
                <w:szCs w:val="20"/>
              </w:rPr>
              <w:t>für den Power-</w:t>
            </w:r>
            <w:proofErr w:type="spellStart"/>
            <w:r w:rsidR="00900100" w:rsidRPr="000A78E0">
              <w:rPr>
                <w:iCs/>
                <w:color w:val="auto"/>
                <w:sz w:val="20"/>
                <w:szCs w:val="20"/>
              </w:rPr>
              <w:t>to</w:t>
            </w:r>
            <w:proofErr w:type="spellEnd"/>
            <w:r w:rsidR="00900100" w:rsidRPr="000A78E0">
              <w:rPr>
                <w:iCs/>
                <w:color w:val="auto"/>
                <w:sz w:val="20"/>
                <w:szCs w:val="20"/>
              </w:rPr>
              <w:t>-X Markt her</w:t>
            </w:r>
            <w:r w:rsidRPr="000A78E0">
              <w:rPr>
                <w:iCs/>
                <w:color w:val="auto"/>
                <w:sz w:val="20"/>
                <w:szCs w:val="20"/>
              </w:rPr>
              <w:t>.</w:t>
            </w:r>
          </w:p>
          <w:p w14:paraId="3EECD9AE" w14:textId="7F0F2F6E" w:rsidR="00D80953" w:rsidRPr="000A78E0" w:rsidRDefault="00733174" w:rsidP="00FF5DE9">
            <w:pPr>
              <w:pStyle w:val="Default"/>
              <w:spacing w:after="120"/>
              <w:ind w:left="85" w:right="83"/>
              <w:rPr>
                <w:b/>
                <w:iCs/>
                <w:color w:val="auto"/>
                <w:sz w:val="20"/>
                <w:szCs w:val="20"/>
              </w:rPr>
            </w:pPr>
            <w:r w:rsidRPr="000A78E0">
              <w:rPr>
                <w:iCs/>
                <w:sz w:val="18"/>
                <w:szCs w:val="18"/>
              </w:rPr>
              <w:t xml:space="preserve">Dateiname: </w:t>
            </w:r>
            <w:r w:rsidRPr="000A78E0">
              <w:rPr>
                <w:iCs/>
                <w:sz w:val="18"/>
                <w:szCs w:val="18"/>
              </w:rPr>
              <w:br/>
            </w:r>
            <w:r w:rsidR="00BE4587" w:rsidRPr="000A78E0">
              <w:rPr>
                <w:iCs/>
                <w:sz w:val="18"/>
                <w:szCs w:val="18"/>
              </w:rPr>
              <w:t>iGas_Green_Electrolyzer_A_2000</w:t>
            </w:r>
            <w:r w:rsidR="00D80953" w:rsidRPr="000A78E0">
              <w:rPr>
                <w:iCs/>
                <w:sz w:val="18"/>
                <w:szCs w:val="18"/>
              </w:rPr>
              <w:t>.</w:t>
            </w:r>
            <w:r w:rsidRPr="000A78E0">
              <w:rPr>
                <w:iCs/>
                <w:sz w:val="18"/>
                <w:szCs w:val="18"/>
              </w:rPr>
              <w:t>jpg</w:t>
            </w:r>
          </w:p>
        </w:tc>
        <w:tc>
          <w:tcPr>
            <w:tcW w:w="4536" w:type="dxa"/>
          </w:tcPr>
          <w:p w14:paraId="1F67BE61" w14:textId="67610018" w:rsidR="00733174" w:rsidRPr="000A78E0" w:rsidRDefault="00D80953" w:rsidP="002C21B6">
            <w:pPr>
              <w:pStyle w:val="Default"/>
              <w:spacing w:after="120"/>
              <w:ind w:left="85" w:right="85"/>
              <w:jc w:val="center"/>
              <w:rPr>
                <w:iCs/>
                <w:noProof/>
                <w:sz w:val="18"/>
                <w:szCs w:val="18"/>
              </w:rPr>
            </w:pPr>
            <w:r w:rsidRPr="000A78E0">
              <w:rPr>
                <w:iCs/>
                <w:noProof/>
                <w:sz w:val="18"/>
                <w:szCs w:val="18"/>
              </w:rPr>
              <w:drawing>
                <wp:inline distT="0" distB="0" distL="0" distR="0" wp14:anchorId="0F4D9567" wp14:editId="4950B71A">
                  <wp:extent cx="2443238" cy="117023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en Electrolyzer A 2000.jpg"/>
                          <pic:cNvPicPr/>
                        </pic:nvPicPr>
                        <pic:blipFill>
                          <a:blip r:embed="rId10" cstate="email">
                            <a:extLst>
                              <a:ext uri="{28A0092B-C50C-407E-A947-70E740481C1C}">
                                <a14:useLocalDpi xmlns:a14="http://schemas.microsoft.com/office/drawing/2010/main"/>
                              </a:ext>
                            </a:extLst>
                          </a:blip>
                          <a:stretch>
                            <a:fillRect/>
                          </a:stretch>
                        </pic:blipFill>
                        <pic:spPr>
                          <a:xfrm>
                            <a:off x="0" y="0"/>
                            <a:ext cx="2446718" cy="1171902"/>
                          </a:xfrm>
                          <a:prstGeom prst="rect">
                            <a:avLst/>
                          </a:prstGeom>
                        </pic:spPr>
                      </pic:pic>
                    </a:graphicData>
                  </a:graphic>
                </wp:inline>
              </w:drawing>
            </w:r>
          </w:p>
        </w:tc>
      </w:tr>
      <w:tr w:rsidR="002C21B6" w:rsidRPr="000A78E0" w14:paraId="761100B4" w14:textId="77777777" w:rsidTr="00E51218">
        <w:trPr>
          <w:trHeight w:val="867"/>
        </w:trPr>
        <w:tc>
          <w:tcPr>
            <w:tcW w:w="4678" w:type="dxa"/>
          </w:tcPr>
          <w:p w14:paraId="536606B0" w14:textId="06F1CF25" w:rsidR="002C21B6" w:rsidRPr="000A78E0" w:rsidRDefault="002C21B6" w:rsidP="00C63467">
            <w:pPr>
              <w:pStyle w:val="Default"/>
              <w:spacing w:after="120"/>
              <w:ind w:left="85" w:right="83"/>
              <w:rPr>
                <w:iCs/>
                <w:color w:val="auto"/>
                <w:sz w:val="20"/>
                <w:szCs w:val="20"/>
              </w:rPr>
            </w:pPr>
            <w:r w:rsidRPr="000A78E0">
              <w:rPr>
                <w:b/>
                <w:iCs/>
                <w:color w:val="auto"/>
                <w:sz w:val="20"/>
                <w:szCs w:val="20"/>
              </w:rPr>
              <w:lastRenderedPageBreak/>
              <w:t xml:space="preserve">Bild </w:t>
            </w:r>
            <w:r w:rsidR="0021125B" w:rsidRPr="000A78E0">
              <w:rPr>
                <w:b/>
                <w:iCs/>
                <w:color w:val="auto"/>
                <w:sz w:val="20"/>
                <w:szCs w:val="20"/>
              </w:rPr>
              <w:t>4</w:t>
            </w:r>
            <w:r w:rsidRPr="000A78E0">
              <w:rPr>
                <w:b/>
                <w:iCs/>
                <w:color w:val="auto"/>
                <w:sz w:val="20"/>
                <w:szCs w:val="20"/>
              </w:rPr>
              <w:t xml:space="preserve">: </w:t>
            </w:r>
            <w:r w:rsidR="00751937" w:rsidRPr="000A78E0">
              <w:rPr>
                <w:iCs/>
                <w:color w:val="auto"/>
                <w:sz w:val="20"/>
                <w:szCs w:val="20"/>
              </w:rPr>
              <w:t>Der Wasserstoffspeicher fasst bis zu 10 kg Wasserstoff.</w:t>
            </w:r>
          </w:p>
          <w:p w14:paraId="3C7CD066" w14:textId="43107AA6" w:rsidR="002C21B6" w:rsidRPr="000A78E0" w:rsidRDefault="002C21B6" w:rsidP="00C63467">
            <w:pPr>
              <w:pStyle w:val="Default"/>
              <w:spacing w:after="120"/>
              <w:ind w:left="85" w:right="83"/>
              <w:rPr>
                <w:b/>
                <w:iCs/>
                <w:color w:val="auto"/>
                <w:sz w:val="20"/>
                <w:szCs w:val="20"/>
              </w:rPr>
            </w:pPr>
            <w:r w:rsidRPr="000A78E0">
              <w:rPr>
                <w:iCs/>
                <w:sz w:val="18"/>
                <w:szCs w:val="18"/>
              </w:rPr>
              <w:t xml:space="preserve">Dateiname: </w:t>
            </w:r>
            <w:r w:rsidRPr="000A78E0">
              <w:rPr>
                <w:iCs/>
                <w:sz w:val="18"/>
                <w:szCs w:val="18"/>
              </w:rPr>
              <w:br/>
            </w:r>
            <w:r w:rsidR="00CD2ADD" w:rsidRPr="000A78E0">
              <w:rPr>
                <w:iCs/>
                <w:sz w:val="18"/>
                <w:szCs w:val="18"/>
              </w:rPr>
              <w:t>iGas_GKN_Speicher</w:t>
            </w:r>
            <w:r w:rsidRPr="000A78E0">
              <w:rPr>
                <w:iCs/>
                <w:sz w:val="18"/>
                <w:szCs w:val="18"/>
              </w:rPr>
              <w:t>.jpg</w:t>
            </w:r>
          </w:p>
        </w:tc>
        <w:tc>
          <w:tcPr>
            <w:tcW w:w="4536" w:type="dxa"/>
          </w:tcPr>
          <w:p w14:paraId="1B53B9F1" w14:textId="583A3FDB" w:rsidR="002C21B6" w:rsidRPr="000A78E0" w:rsidRDefault="0088017A" w:rsidP="002C21B6">
            <w:pPr>
              <w:pStyle w:val="Default"/>
              <w:spacing w:after="120"/>
              <w:ind w:left="85" w:right="85"/>
              <w:jc w:val="center"/>
              <w:rPr>
                <w:iCs/>
                <w:sz w:val="18"/>
                <w:szCs w:val="18"/>
              </w:rPr>
            </w:pPr>
            <w:r w:rsidRPr="000A78E0">
              <w:rPr>
                <w:iCs/>
                <w:noProof/>
                <w:sz w:val="18"/>
                <w:szCs w:val="18"/>
              </w:rPr>
              <w:drawing>
                <wp:inline distT="0" distB="0" distL="0" distR="0" wp14:anchorId="4DB09943" wp14:editId="0B83624D">
                  <wp:extent cx="1797660" cy="134751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KN_2.JPG"/>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1797660" cy="1347510"/>
                          </a:xfrm>
                          <a:prstGeom prst="rect">
                            <a:avLst/>
                          </a:prstGeom>
                          <a:ln>
                            <a:noFill/>
                          </a:ln>
                          <a:extLst>
                            <a:ext uri="{53640926-AAD7-44D8-BBD7-CCE9431645EC}">
                              <a14:shadowObscured xmlns:a14="http://schemas.microsoft.com/office/drawing/2010/main"/>
                            </a:ext>
                          </a:extLst>
                        </pic:spPr>
                      </pic:pic>
                    </a:graphicData>
                  </a:graphic>
                </wp:inline>
              </w:drawing>
            </w:r>
          </w:p>
        </w:tc>
      </w:tr>
      <w:tr w:rsidR="0088017A" w:rsidRPr="000A78E0" w14:paraId="369CB05B" w14:textId="77777777" w:rsidTr="00E51218">
        <w:trPr>
          <w:trHeight w:val="867"/>
        </w:trPr>
        <w:tc>
          <w:tcPr>
            <w:tcW w:w="4678" w:type="dxa"/>
          </w:tcPr>
          <w:p w14:paraId="68529C46" w14:textId="293EA8A5" w:rsidR="0088017A" w:rsidRPr="000A78E0" w:rsidRDefault="0088017A" w:rsidP="0088017A">
            <w:pPr>
              <w:pStyle w:val="Default"/>
              <w:spacing w:after="120"/>
              <w:ind w:left="85" w:right="83"/>
              <w:rPr>
                <w:iCs/>
                <w:color w:val="auto"/>
                <w:sz w:val="20"/>
                <w:szCs w:val="20"/>
              </w:rPr>
            </w:pPr>
            <w:r w:rsidRPr="000A78E0">
              <w:rPr>
                <w:b/>
                <w:iCs/>
                <w:color w:val="auto"/>
                <w:sz w:val="20"/>
                <w:szCs w:val="20"/>
              </w:rPr>
              <w:t xml:space="preserve">Bild </w:t>
            </w:r>
            <w:r w:rsidR="0021125B" w:rsidRPr="000A78E0">
              <w:rPr>
                <w:b/>
                <w:iCs/>
                <w:color w:val="auto"/>
                <w:sz w:val="20"/>
                <w:szCs w:val="20"/>
              </w:rPr>
              <w:t>5</w:t>
            </w:r>
            <w:r w:rsidRPr="000A78E0">
              <w:rPr>
                <w:b/>
                <w:iCs/>
                <w:color w:val="auto"/>
                <w:sz w:val="20"/>
                <w:szCs w:val="20"/>
              </w:rPr>
              <w:t xml:space="preserve">: </w:t>
            </w:r>
            <w:r w:rsidR="0021125B" w:rsidRPr="000A78E0">
              <w:rPr>
                <w:iCs/>
                <w:color w:val="auto"/>
                <w:sz w:val="20"/>
                <w:szCs w:val="20"/>
              </w:rPr>
              <w:t xml:space="preserve">Das Innere des </w:t>
            </w:r>
            <w:r w:rsidR="00F073E5" w:rsidRPr="000A78E0">
              <w:rPr>
                <w:iCs/>
                <w:color w:val="auto"/>
                <w:sz w:val="20"/>
                <w:szCs w:val="20"/>
              </w:rPr>
              <w:t>Betriebsgebäudes</w:t>
            </w:r>
            <w:r w:rsidR="0021125B" w:rsidRPr="000A78E0">
              <w:rPr>
                <w:iCs/>
                <w:color w:val="auto"/>
                <w:sz w:val="20"/>
                <w:szCs w:val="20"/>
              </w:rPr>
              <w:t xml:space="preserve">: </w:t>
            </w:r>
            <w:r w:rsidR="00733174" w:rsidRPr="000A78E0">
              <w:rPr>
                <w:iCs/>
                <w:color w:val="auto"/>
                <w:sz w:val="20"/>
                <w:szCs w:val="20"/>
              </w:rPr>
              <w:t>rechts die Elektrolyse und die Brennstoffzelle</w:t>
            </w:r>
            <w:r w:rsidR="003D169B" w:rsidRPr="000A78E0">
              <w:rPr>
                <w:iCs/>
                <w:color w:val="auto"/>
                <w:sz w:val="20"/>
                <w:szCs w:val="20"/>
              </w:rPr>
              <w:t>,</w:t>
            </w:r>
            <w:r w:rsidR="00733174" w:rsidRPr="000A78E0">
              <w:rPr>
                <w:iCs/>
                <w:color w:val="auto"/>
                <w:sz w:val="20"/>
                <w:szCs w:val="20"/>
              </w:rPr>
              <w:t xml:space="preserve"> </w:t>
            </w:r>
            <w:r w:rsidR="003D169B" w:rsidRPr="000A78E0">
              <w:rPr>
                <w:iCs/>
                <w:color w:val="auto"/>
                <w:sz w:val="20"/>
                <w:szCs w:val="20"/>
              </w:rPr>
              <w:t xml:space="preserve">in der Mitte der Wasserstoffspeicher, </w:t>
            </w:r>
            <w:r w:rsidR="0021125B" w:rsidRPr="000A78E0">
              <w:rPr>
                <w:iCs/>
                <w:color w:val="auto"/>
                <w:sz w:val="20"/>
                <w:szCs w:val="20"/>
              </w:rPr>
              <w:t xml:space="preserve">links </w:t>
            </w:r>
            <w:r w:rsidR="003D169B" w:rsidRPr="000A78E0">
              <w:rPr>
                <w:iCs/>
                <w:color w:val="auto"/>
                <w:sz w:val="20"/>
                <w:szCs w:val="20"/>
              </w:rPr>
              <w:t>das Wärmemanagement.</w:t>
            </w:r>
          </w:p>
          <w:p w14:paraId="4CBDB5B3" w14:textId="54CFAB3C" w:rsidR="0088017A" w:rsidRPr="000A78E0" w:rsidRDefault="0088017A" w:rsidP="0088017A">
            <w:pPr>
              <w:pStyle w:val="Default"/>
              <w:spacing w:after="120"/>
              <w:ind w:left="85" w:right="83"/>
              <w:rPr>
                <w:b/>
                <w:iCs/>
                <w:color w:val="auto"/>
                <w:sz w:val="20"/>
                <w:szCs w:val="20"/>
              </w:rPr>
            </w:pPr>
            <w:r w:rsidRPr="000A78E0">
              <w:rPr>
                <w:iCs/>
                <w:sz w:val="18"/>
                <w:szCs w:val="18"/>
              </w:rPr>
              <w:t xml:space="preserve">Dateiname: </w:t>
            </w:r>
            <w:r w:rsidRPr="000A78E0">
              <w:rPr>
                <w:iCs/>
                <w:sz w:val="18"/>
                <w:szCs w:val="18"/>
              </w:rPr>
              <w:br/>
            </w:r>
            <w:r w:rsidR="0021125B" w:rsidRPr="000A78E0">
              <w:rPr>
                <w:iCs/>
                <w:sz w:val="18"/>
                <w:szCs w:val="18"/>
              </w:rPr>
              <w:t>GKN_Energie_Management_System</w:t>
            </w:r>
            <w:r w:rsidRPr="000A78E0">
              <w:rPr>
                <w:iCs/>
                <w:sz w:val="18"/>
                <w:szCs w:val="18"/>
              </w:rPr>
              <w:t>.jpg</w:t>
            </w:r>
          </w:p>
        </w:tc>
        <w:tc>
          <w:tcPr>
            <w:tcW w:w="4536" w:type="dxa"/>
          </w:tcPr>
          <w:p w14:paraId="24F06D45" w14:textId="3F52F2B2" w:rsidR="0088017A" w:rsidRPr="000A78E0" w:rsidRDefault="0021125B" w:rsidP="002C21B6">
            <w:pPr>
              <w:pStyle w:val="Default"/>
              <w:spacing w:after="120"/>
              <w:ind w:left="85" w:right="85"/>
              <w:jc w:val="center"/>
              <w:rPr>
                <w:iCs/>
                <w:noProof/>
                <w:sz w:val="18"/>
                <w:szCs w:val="18"/>
              </w:rPr>
            </w:pPr>
            <w:r w:rsidRPr="000A78E0">
              <w:rPr>
                <w:iCs/>
                <w:noProof/>
                <w:sz w:val="18"/>
                <w:szCs w:val="18"/>
              </w:rPr>
              <w:drawing>
                <wp:inline distT="0" distB="0" distL="0" distR="0" wp14:anchorId="6C357226" wp14:editId="7D6EAD31">
                  <wp:extent cx="2309674" cy="1537171"/>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KN_Energie_Management_System.jpg"/>
                          <pic:cNvPicPr/>
                        </pic:nvPicPr>
                        <pic:blipFill>
                          <a:blip r:embed="rId12" cstate="email">
                            <a:extLst>
                              <a:ext uri="{28A0092B-C50C-407E-A947-70E740481C1C}">
                                <a14:useLocalDpi xmlns:a14="http://schemas.microsoft.com/office/drawing/2010/main"/>
                              </a:ext>
                            </a:extLst>
                          </a:blip>
                          <a:stretch>
                            <a:fillRect/>
                          </a:stretch>
                        </pic:blipFill>
                        <pic:spPr>
                          <a:xfrm>
                            <a:off x="0" y="0"/>
                            <a:ext cx="2324079" cy="1546758"/>
                          </a:xfrm>
                          <a:prstGeom prst="rect">
                            <a:avLst/>
                          </a:prstGeom>
                        </pic:spPr>
                      </pic:pic>
                    </a:graphicData>
                  </a:graphic>
                </wp:inline>
              </w:drawing>
            </w:r>
          </w:p>
        </w:tc>
      </w:tr>
      <w:tr w:rsidR="0088017A" w:rsidRPr="000A78E0" w14:paraId="16F50936" w14:textId="77777777" w:rsidTr="00E51218">
        <w:trPr>
          <w:trHeight w:val="867"/>
        </w:trPr>
        <w:tc>
          <w:tcPr>
            <w:tcW w:w="4678" w:type="dxa"/>
          </w:tcPr>
          <w:p w14:paraId="38134B3C" w14:textId="591A33EC" w:rsidR="0088017A" w:rsidRPr="000A78E0" w:rsidRDefault="0088017A" w:rsidP="0088017A">
            <w:pPr>
              <w:pStyle w:val="Default"/>
              <w:spacing w:after="120"/>
              <w:ind w:left="85" w:right="83"/>
              <w:rPr>
                <w:iCs/>
                <w:color w:val="auto"/>
                <w:sz w:val="20"/>
                <w:szCs w:val="20"/>
              </w:rPr>
            </w:pPr>
            <w:r w:rsidRPr="000A78E0">
              <w:rPr>
                <w:b/>
                <w:iCs/>
                <w:color w:val="auto"/>
                <w:sz w:val="20"/>
                <w:szCs w:val="20"/>
              </w:rPr>
              <w:t xml:space="preserve">Bild </w:t>
            </w:r>
            <w:r w:rsidR="0021125B" w:rsidRPr="000A78E0">
              <w:rPr>
                <w:b/>
                <w:iCs/>
                <w:color w:val="auto"/>
                <w:sz w:val="20"/>
                <w:szCs w:val="20"/>
              </w:rPr>
              <w:t>6</w:t>
            </w:r>
            <w:r w:rsidRPr="000A78E0">
              <w:rPr>
                <w:b/>
                <w:iCs/>
                <w:color w:val="auto"/>
                <w:sz w:val="20"/>
                <w:szCs w:val="20"/>
              </w:rPr>
              <w:t xml:space="preserve">: </w:t>
            </w:r>
            <w:r w:rsidR="001C7C35" w:rsidRPr="000A78E0">
              <w:rPr>
                <w:iCs/>
                <w:color w:val="auto"/>
                <w:sz w:val="20"/>
                <w:szCs w:val="20"/>
              </w:rPr>
              <w:t>Mit der Kombination von Energie- und Wärmemanagement stellt die Anlage auch im Winter die kontinuierliche Versorgung des Hauses mit elektrischem Strom und Wärme sicher.</w:t>
            </w:r>
          </w:p>
          <w:p w14:paraId="782A8E2D" w14:textId="58AC2429" w:rsidR="0088017A" w:rsidRPr="000A78E0" w:rsidRDefault="0088017A" w:rsidP="0088017A">
            <w:pPr>
              <w:pStyle w:val="Default"/>
              <w:spacing w:after="120"/>
              <w:ind w:left="85" w:right="83"/>
              <w:rPr>
                <w:b/>
                <w:iCs/>
                <w:color w:val="auto"/>
                <w:sz w:val="20"/>
                <w:szCs w:val="20"/>
              </w:rPr>
            </w:pPr>
            <w:r w:rsidRPr="000A78E0">
              <w:rPr>
                <w:iCs/>
                <w:sz w:val="18"/>
                <w:szCs w:val="18"/>
              </w:rPr>
              <w:t xml:space="preserve">Dateiname: </w:t>
            </w:r>
            <w:r w:rsidRPr="000A78E0">
              <w:rPr>
                <w:iCs/>
                <w:sz w:val="18"/>
                <w:szCs w:val="18"/>
              </w:rPr>
              <w:br/>
            </w:r>
            <w:r w:rsidR="002F3AFA" w:rsidRPr="000A78E0">
              <w:rPr>
                <w:iCs/>
                <w:sz w:val="18"/>
                <w:szCs w:val="18"/>
              </w:rPr>
              <w:t>iGas_</w:t>
            </w:r>
            <w:r w:rsidR="00900100" w:rsidRPr="000A78E0">
              <w:rPr>
                <w:iCs/>
                <w:sz w:val="18"/>
                <w:szCs w:val="18"/>
              </w:rPr>
              <w:t>System</w:t>
            </w:r>
            <w:r w:rsidR="002F3AFA" w:rsidRPr="000A78E0">
              <w:rPr>
                <w:iCs/>
                <w:sz w:val="18"/>
                <w:szCs w:val="18"/>
              </w:rPr>
              <w:t>_</w:t>
            </w:r>
            <w:r w:rsidR="00900100" w:rsidRPr="000A78E0">
              <w:rPr>
                <w:iCs/>
                <w:sz w:val="18"/>
                <w:szCs w:val="18"/>
              </w:rPr>
              <w:t>Green</w:t>
            </w:r>
            <w:r w:rsidR="002F3AFA" w:rsidRPr="000A78E0">
              <w:rPr>
                <w:iCs/>
                <w:sz w:val="18"/>
                <w:szCs w:val="18"/>
              </w:rPr>
              <w:t>_</w:t>
            </w:r>
            <w:r w:rsidR="00900100" w:rsidRPr="000A78E0">
              <w:rPr>
                <w:iCs/>
                <w:sz w:val="18"/>
                <w:szCs w:val="18"/>
              </w:rPr>
              <w:t>Electrolyzer</w:t>
            </w:r>
            <w:r w:rsidR="002F3AFA" w:rsidRPr="000A78E0">
              <w:rPr>
                <w:iCs/>
                <w:sz w:val="18"/>
                <w:szCs w:val="18"/>
              </w:rPr>
              <w:t>_</w:t>
            </w:r>
            <w:r w:rsidR="00900100" w:rsidRPr="000A78E0">
              <w:rPr>
                <w:iCs/>
                <w:sz w:val="18"/>
                <w:szCs w:val="18"/>
              </w:rPr>
              <w:t>mit</w:t>
            </w:r>
            <w:r w:rsidR="002F3AFA" w:rsidRPr="000A78E0">
              <w:rPr>
                <w:iCs/>
                <w:sz w:val="18"/>
                <w:szCs w:val="18"/>
              </w:rPr>
              <w:t>_</w:t>
            </w:r>
            <w:r w:rsidR="00900100" w:rsidRPr="000A78E0">
              <w:rPr>
                <w:iCs/>
                <w:sz w:val="18"/>
                <w:szCs w:val="18"/>
              </w:rPr>
              <w:t>Fuel</w:t>
            </w:r>
            <w:r w:rsidR="002F3AFA" w:rsidRPr="000A78E0">
              <w:rPr>
                <w:iCs/>
                <w:sz w:val="18"/>
                <w:szCs w:val="18"/>
              </w:rPr>
              <w:t>_</w:t>
            </w:r>
            <w:r w:rsidR="00900100" w:rsidRPr="000A78E0">
              <w:rPr>
                <w:iCs/>
                <w:sz w:val="18"/>
                <w:szCs w:val="18"/>
              </w:rPr>
              <w:t>Cell</w:t>
            </w:r>
            <w:r w:rsidRPr="000A78E0">
              <w:rPr>
                <w:iCs/>
                <w:sz w:val="18"/>
                <w:szCs w:val="18"/>
              </w:rPr>
              <w:t>.jpg</w:t>
            </w:r>
          </w:p>
        </w:tc>
        <w:tc>
          <w:tcPr>
            <w:tcW w:w="4536" w:type="dxa"/>
          </w:tcPr>
          <w:p w14:paraId="139D5C92" w14:textId="52530DF7" w:rsidR="0088017A" w:rsidRPr="000A78E0" w:rsidRDefault="00D80953" w:rsidP="002C21B6">
            <w:pPr>
              <w:pStyle w:val="Default"/>
              <w:spacing w:after="120"/>
              <w:ind w:left="85" w:right="85"/>
              <w:jc w:val="center"/>
              <w:rPr>
                <w:iCs/>
                <w:noProof/>
                <w:sz w:val="18"/>
                <w:szCs w:val="18"/>
              </w:rPr>
            </w:pPr>
            <w:r w:rsidRPr="000A78E0">
              <w:rPr>
                <w:iCs/>
                <w:noProof/>
                <w:sz w:val="18"/>
                <w:szCs w:val="18"/>
              </w:rPr>
              <w:drawing>
                <wp:inline distT="0" distB="0" distL="0" distR="0" wp14:anchorId="00C3C90C" wp14:editId="2C9C9952">
                  <wp:extent cx="2572730" cy="144865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Gas Abb.Hy2Green190928.jpeg"/>
                          <pic:cNvPicPr/>
                        </pic:nvPicPr>
                        <pic:blipFill>
                          <a:blip r:embed="rId13" cstate="email">
                            <a:extLst>
                              <a:ext uri="{28A0092B-C50C-407E-A947-70E740481C1C}">
                                <a14:useLocalDpi xmlns:a14="http://schemas.microsoft.com/office/drawing/2010/main"/>
                              </a:ext>
                            </a:extLst>
                          </a:blip>
                          <a:stretch>
                            <a:fillRect/>
                          </a:stretch>
                        </pic:blipFill>
                        <pic:spPr>
                          <a:xfrm>
                            <a:off x="0" y="0"/>
                            <a:ext cx="2585634" cy="1455923"/>
                          </a:xfrm>
                          <a:prstGeom prst="rect">
                            <a:avLst/>
                          </a:prstGeom>
                        </pic:spPr>
                      </pic:pic>
                    </a:graphicData>
                  </a:graphic>
                </wp:inline>
              </w:drawing>
            </w:r>
          </w:p>
        </w:tc>
      </w:tr>
    </w:tbl>
    <w:p w14:paraId="06DBA11D" w14:textId="346C3F73" w:rsidR="00CA27FD" w:rsidRPr="00F54765" w:rsidRDefault="00CA27FD" w:rsidP="0092487C">
      <w:pPr>
        <w:spacing w:before="120"/>
        <w:ind w:left="1276" w:right="-426" w:hanging="1276"/>
        <w:rPr>
          <w:rFonts w:ascii="Arial" w:hAnsi="Arial"/>
          <w:iCs/>
          <w:sz w:val="18"/>
          <w:szCs w:val="18"/>
        </w:rPr>
      </w:pPr>
      <w:r w:rsidRPr="00F54765">
        <w:rPr>
          <w:rFonts w:ascii="Arial" w:hAnsi="Arial"/>
          <w:iCs/>
          <w:sz w:val="18"/>
          <w:szCs w:val="18"/>
        </w:rPr>
        <w:t>Bildrechte:</w:t>
      </w:r>
      <w:r w:rsidR="0092487C" w:rsidRPr="00F54765">
        <w:rPr>
          <w:rFonts w:ascii="Arial" w:hAnsi="Arial"/>
          <w:iCs/>
          <w:sz w:val="18"/>
          <w:szCs w:val="18"/>
        </w:rPr>
        <w:tab/>
        <w:t>GKN: Abb. 1,</w:t>
      </w:r>
      <w:r w:rsidR="00283AAD" w:rsidRPr="00F54765">
        <w:rPr>
          <w:rFonts w:ascii="Arial" w:hAnsi="Arial"/>
          <w:iCs/>
          <w:sz w:val="18"/>
          <w:szCs w:val="18"/>
        </w:rPr>
        <w:t xml:space="preserve"> 4 und 5</w:t>
      </w:r>
      <w:r w:rsidR="0092487C" w:rsidRPr="00F54765">
        <w:rPr>
          <w:rFonts w:ascii="Arial" w:hAnsi="Arial"/>
          <w:iCs/>
          <w:sz w:val="18"/>
          <w:szCs w:val="18"/>
        </w:rPr>
        <w:br/>
      </w:r>
      <w:r w:rsidR="00A0585A" w:rsidRPr="00F54765">
        <w:rPr>
          <w:rFonts w:ascii="Arial" w:hAnsi="Arial"/>
          <w:iCs/>
          <w:sz w:val="18"/>
          <w:szCs w:val="18"/>
        </w:rPr>
        <w:t>iGas energy</w:t>
      </w:r>
      <w:r w:rsidR="00283AAD" w:rsidRPr="00F54765">
        <w:rPr>
          <w:rFonts w:ascii="Arial" w:hAnsi="Arial"/>
          <w:iCs/>
          <w:sz w:val="18"/>
          <w:szCs w:val="18"/>
        </w:rPr>
        <w:t xml:space="preserve">: Abb. </w:t>
      </w:r>
      <w:r w:rsidR="002F3AFA" w:rsidRPr="00F54765">
        <w:rPr>
          <w:rFonts w:ascii="Arial" w:hAnsi="Arial"/>
          <w:iCs/>
          <w:sz w:val="18"/>
          <w:szCs w:val="18"/>
        </w:rPr>
        <w:t>2</w:t>
      </w:r>
      <w:r w:rsidR="004D64B2" w:rsidRPr="00F54765">
        <w:rPr>
          <w:rFonts w:ascii="Arial" w:hAnsi="Arial"/>
          <w:iCs/>
          <w:sz w:val="18"/>
          <w:szCs w:val="18"/>
        </w:rPr>
        <w:t>,</w:t>
      </w:r>
      <w:r w:rsidR="00283AAD" w:rsidRPr="00F54765">
        <w:rPr>
          <w:rFonts w:ascii="Arial" w:hAnsi="Arial"/>
          <w:iCs/>
          <w:sz w:val="18"/>
          <w:szCs w:val="18"/>
        </w:rPr>
        <w:t xml:space="preserve"> </w:t>
      </w:r>
      <w:r w:rsidR="004D64B2" w:rsidRPr="00F54765">
        <w:rPr>
          <w:rFonts w:ascii="Arial" w:hAnsi="Arial"/>
          <w:iCs/>
          <w:sz w:val="18"/>
          <w:szCs w:val="18"/>
        </w:rPr>
        <w:t xml:space="preserve">3 </w:t>
      </w:r>
      <w:r w:rsidR="00283AAD" w:rsidRPr="00F54765">
        <w:rPr>
          <w:rFonts w:ascii="Arial" w:hAnsi="Arial"/>
          <w:iCs/>
          <w:sz w:val="18"/>
          <w:szCs w:val="18"/>
        </w:rPr>
        <w:t>und 6</w:t>
      </w:r>
    </w:p>
    <w:p w14:paraId="32C0954D" w14:textId="4261FEC4" w:rsidR="001E3E7D" w:rsidRPr="000A78E0" w:rsidRDefault="001E3E7D" w:rsidP="00D80953">
      <w:pPr>
        <w:pStyle w:val="berschriftfett"/>
        <w:keepNext/>
        <w:ind w:right="1418"/>
        <w:rPr>
          <w:rFonts w:ascii="Arial" w:hAnsi="Arial"/>
          <w:iCs/>
        </w:rPr>
      </w:pPr>
      <w:r w:rsidRPr="000A78E0">
        <w:rPr>
          <w:rFonts w:ascii="Arial" w:hAnsi="Arial"/>
          <w:iCs/>
        </w:rPr>
        <w:t xml:space="preserve">Über </w:t>
      </w:r>
      <w:r w:rsidR="00D83CA8" w:rsidRPr="000A78E0">
        <w:rPr>
          <w:rFonts w:ascii="Arial" w:hAnsi="Arial"/>
          <w:iCs/>
        </w:rPr>
        <w:t>iGas</w:t>
      </w:r>
    </w:p>
    <w:p w14:paraId="21622908" w14:textId="7DF7954A" w:rsidR="00505350" w:rsidRPr="000A78E0" w:rsidRDefault="00505350" w:rsidP="007D5221">
      <w:pPr>
        <w:ind w:right="1417"/>
        <w:rPr>
          <w:rFonts w:ascii="Arial" w:hAnsi="Arial"/>
        </w:rPr>
      </w:pPr>
      <w:r w:rsidRPr="000A78E0">
        <w:rPr>
          <w:rFonts w:ascii="Arial" w:hAnsi="Arial"/>
        </w:rPr>
        <w:t>Die iGas energy GmbH wurde im Jahr 2016 von Karl-Heinz Lentz mit der Idee gegründet, mit innovativer Technik einen Beitrag zum Wandel unserer heutigen Rohstoffverbrauchswirtschaft zu einer nachhaltigen Kreislaufwirtschaft zu leisten.</w:t>
      </w:r>
    </w:p>
    <w:p w14:paraId="4DCCE754" w14:textId="5D892EA7" w:rsidR="00505350" w:rsidRPr="000A78E0" w:rsidRDefault="00505350" w:rsidP="00D23CB3">
      <w:pPr>
        <w:keepNext/>
        <w:ind w:right="1418"/>
        <w:rPr>
          <w:rFonts w:ascii="Arial" w:hAnsi="Arial"/>
        </w:rPr>
      </w:pPr>
      <w:r w:rsidRPr="000A78E0">
        <w:rPr>
          <w:rFonts w:ascii="Arial" w:hAnsi="Arial"/>
        </w:rPr>
        <w:t xml:space="preserve">Heute ist iGas energy in </w:t>
      </w:r>
      <w:r w:rsidR="00EE706E" w:rsidRPr="000A78E0">
        <w:rPr>
          <w:rFonts w:ascii="Arial" w:hAnsi="Arial"/>
        </w:rPr>
        <w:t>zwei</w:t>
      </w:r>
      <w:r w:rsidRPr="000A78E0">
        <w:rPr>
          <w:rFonts w:ascii="Arial" w:hAnsi="Arial"/>
        </w:rPr>
        <w:t xml:space="preserve"> Bereichen aktiv:</w:t>
      </w:r>
    </w:p>
    <w:p w14:paraId="6E527FD0" w14:textId="77777777" w:rsidR="004D365E" w:rsidRPr="000A78E0" w:rsidRDefault="004D365E" w:rsidP="004D365E">
      <w:pPr>
        <w:numPr>
          <w:ilvl w:val="0"/>
          <w:numId w:val="29"/>
        </w:numPr>
        <w:tabs>
          <w:tab w:val="left" w:pos="180"/>
        </w:tabs>
        <w:suppressAutoHyphens/>
        <w:ind w:right="1417"/>
        <w:rPr>
          <w:rFonts w:ascii="Arial" w:hAnsi="Arial"/>
        </w:rPr>
      </w:pPr>
      <w:r w:rsidRPr="000A78E0">
        <w:rPr>
          <w:rFonts w:ascii="Arial" w:hAnsi="Arial"/>
          <w:b/>
        </w:rPr>
        <w:t>Wasserstoff aus erneuerbaren Energien</w:t>
      </w:r>
      <w:r w:rsidRPr="000A78E0">
        <w:rPr>
          <w:rFonts w:ascii="Arial" w:hAnsi="Arial"/>
        </w:rPr>
        <w:t xml:space="preserve"> </w:t>
      </w:r>
      <w:r w:rsidRPr="000A78E0">
        <w:rPr>
          <w:rFonts w:ascii="Arial" w:hAnsi="Arial"/>
        </w:rPr>
        <w:br/>
        <w:t>Power-</w:t>
      </w:r>
      <w:proofErr w:type="spellStart"/>
      <w:r w:rsidRPr="000A78E0">
        <w:rPr>
          <w:rFonts w:ascii="Arial" w:hAnsi="Arial"/>
        </w:rPr>
        <w:t>to</w:t>
      </w:r>
      <w:proofErr w:type="spellEnd"/>
      <w:r w:rsidRPr="000A78E0">
        <w:rPr>
          <w:rFonts w:ascii="Arial" w:hAnsi="Arial"/>
        </w:rPr>
        <w:t>-X-Anlagen für die Speicherung von erneuerbarer Energie durch Umwandlung in Wasserstoff mittels Hochdruck-PEM-Elektrolyse</w:t>
      </w:r>
    </w:p>
    <w:p w14:paraId="48D37009" w14:textId="77777777" w:rsidR="00505350" w:rsidRPr="000A78E0" w:rsidRDefault="00505350" w:rsidP="007D5221">
      <w:pPr>
        <w:numPr>
          <w:ilvl w:val="0"/>
          <w:numId w:val="29"/>
        </w:numPr>
        <w:tabs>
          <w:tab w:val="left" w:pos="180"/>
        </w:tabs>
        <w:suppressAutoHyphens/>
        <w:ind w:right="1417"/>
        <w:rPr>
          <w:rFonts w:ascii="Arial" w:hAnsi="Arial"/>
        </w:rPr>
      </w:pPr>
      <w:r w:rsidRPr="000A78E0">
        <w:rPr>
          <w:rFonts w:ascii="Arial" w:hAnsi="Arial"/>
          <w:b/>
        </w:rPr>
        <w:t>Ressourcen schonende Kreislaufwirtschaft</w:t>
      </w:r>
      <w:r w:rsidRPr="000A78E0">
        <w:rPr>
          <w:rFonts w:ascii="Arial" w:hAnsi="Arial"/>
        </w:rPr>
        <w:t xml:space="preserve"> </w:t>
      </w:r>
      <w:r w:rsidRPr="000A78E0">
        <w:rPr>
          <w:rFonts w:ascii="Arial" w:hAnsi="Arial"/>
        </w:rPr>
        <w:br/>
        <w:t>Restlose Rückführung von Wertstoffen und Energie aus wässrigen organischen Abfällen in die Stoffkreisläufe</w:t>
      </w:r>
    </w:p>
    <w:p w14:paraId="7FF4946A" w14:textId="77777777" w:rsidR="00505350" w:rsidRPr="000A78E0" w:rsidRDefault="00505350" w:rsidP="007D5221">
      <w:pPr>
        <w:ind w:right="1417"/>
        <w:rPr>
          <w:rFonts w:ascii="Arial" w:hAnsi="Arial"/>
        </w:rPr>
      </w:pPr>
      <w:r w:rsidRPr="000A78E0">
        <w:rPr>
          <w:rFonts w:ascii="Arial" w:hAnsi="Arial"/>
        </w:rPr>
        <w:t xml:space="preserve">Der Gründer und Geschäftsführer des Unternehmens, Dipl.-Ing. Karl-Heinz Lentz, hat an der Fachhochschule Aachen Chemieingenieurwesen mit dem </w:t>
      </w:r>
      <w:r w:rsidRPr="000A78E0">
        <w:rPr>
          <w:rFonts w:ascii="Arial" w:hAnsi="Arial"/>
        </w:rPr>
        <w:lastRenderedPageBreak/>
        <w:t>Schwerpunkt chemische Verfahrenstechnik studiert und verfügt über jahrzehntelange Erfahrung im Anlagenbau.</w:t>
      </w:r>
    </w:p>
    <w:p w14:paraId="7AABA954" w14:textId="148FEBC2" w:rsidR="00110DF1" w:rsidRPr="000A78E0" w:rsidRDefault="00505350" w:rsidP="007D5221">
      <w:pPr>
        <w:ind w:right="1417"/>
        <w:rPr>
          <w:rFonts w:ascii="Arial" w:hAnsi="Arial"/>
        </w:rPr>
      </w:pPr>
      <w:r w:rsidRPr="000A78E0">
        <w:rPr>
          <w:rFonts w:ascii="Arial" w:hAnsi="Arial"/>
        </w:rPr>
        <w:t>iGas energy ist in die SK Gruppe eingebunden und nutzt in der Zusammenarbeit mit den Konzernschwestern vielfältige Synergien, zum Beispiel in der Automatisierungs-, Gleichrichter- und Hochdrucktechnik.</w:t>
      </w:r>
    </w:p>
    <w:p w14:paraId="3A9180D8" w14:textId="77777777" w:rsidR="001C7C35" w:rsidRPr="000A78E0" w:rsidRDefault="001C7C35" w:rsidP="001C7C35">
      <w:pPr>
        <w:pStyle w:val="berschriftfett"/>
        <w:spacing w:before="120"/>
        <w:ind w:right="1418"/>
        <w:rPr>
          <w:rFonts w:ascii="Arial" w:hAnsi="Arial"/>
          <w:iCs/>
        </w:rPr>
      </w:pPr>
      <w:r w:rsidRPr="000A78E0">
        <w:rPr>
          <w:rFonts w:ascii="Arial" w:hAnsi="Arial"/>
          <w:iCs/>
        </w:rPr>
        <w:t>Über GKN Sinter Metals</w:t>
      </w:r>
    </w:p>
    <w:p w14:paraId="166B9934" w14:textId="77777777" w:rsidR="001C7C35" w:rsidRPr="000A78E0" w:rsidRDefault="001C7C35" w:rsidP="001C7C35">
      <w:pPr>
        <w:ind w:right="1417"/>
        <w:rPr>
          <w:rFonts w:ascii="Arial" w:hAnsi="Arial"/>
        </w:rPr>
      </w:pPr>
      <w:r w:rsidRPr="000A78E0">
        <w:rPr>
          <w:rFonts w:ascii="Arial" w:hAnsi="Arial"/>
        </w:rPr>
        <w:t xml:space="preserve">Die GKN Sinter </w:t>
      </w:r>
      <w:proofErr w:type="spellStart"/>
      <w:r w:rsidRPr="000A78E0">
        <w:rPr>
          <w:rFonts w:ascii="Arial" w:hAnsi="Arial"/>
        </w:rPr>
        <w:t>Metals</w:t>
      </w:r>
      <w:proofErr w:type="spellEnd"/>
      <w:r w:rsidRPr="000A78E0">
        <w:rPr>
          <w:rFonts w:ascii="Arial" w:hAnsi="Arial"/>
        </w:rPr>
        <w:t xml:space="preserve"> AG ist ein wichtiger Teil der internationalen Gruppe GKN Powder </w:t>
      </w:r>
      <w:proofErr w:type="spellStart"/>
      <w:r w:rsidRPr="000A78E0">
        <w:rPr>
          <w:rFonts w:ascii="Arial" w:hAnsi="Arial"/>
        </w:rPr>
        <w:t>Metallurgy</w:t>
      </w:r>
      <w:proofErr w:type="spellEnd"/>
      <w:r w:rsidRPr="000A78E0">
        <w:rPr>
          <w:rFonts w:ascii="Arial" w:hAnsi="Arial"/>
        </w:rPr>
        <w:t>, der weltweiten Marktführerin für die Entwicklung und Fertigung von Komponenten im Pulvermetallurgie-Verfahren für den Automobilsektor sowie für industrielle Anwendungen. Die Gruppe verfügt weltweit über 7.400 Mitarbeiter an 34 Standorten. In den Betriebsstätten Bruneck und Sand in Taufers sind insgesamt 704 Mitarbeiter beschäftigt und erwirtschaften einen Umsatz von 150 Mio. Euro im Jahr (2018): Dabei werden 700 Kunden in 44 Ländern mit einer Palette von 2.300 verschiedenen Produkten beliefert.</w:t>
      </w:r>
    </w:p>
    <w:p w14:paraId="70542B9E" w14:textId="77777777" w:rsidR="001C7C35" w:rsidRPr="000A78E0" w:rsidRDefault="001C7C35" w:rsidP="007D5221">
      <w:pPr>
        <w:ind w:right="1417"/>
        <w:rPr>
          <w:rFonts w:ascii="Arial" w:hAnsi="Arial"/>
        </w:rPr>
      </w:pPr>
    </w:p>
    <w:tbl>
      <w:tblPr>
        <w:tblStyle w:val="Tabellenraster"/>
        <w:tblW w:w="0" w:type="auto"/>
        <w:tblInd w:w="-5" w:type="dxa"/>
        <w:tblLook w:val="04A0" w:firstRow="1" w:lastRow="0" w:firstColumn="1" w:lastColumn="0" w:noHBand="0" w:noVBand="1"/>
      </w:tblPr>
      <w:tblGrid>
        <w:gridCol w:w="3828"/>
        <w:gridCol w:w="4110"/>
      </w:tblGrid>
      <w:tr w:rsidR="00505350" w:rsidRPr="000A78E0" w14:paraId="13C62B7B" w14:textId="77777777" w:rsidTr="00225486">
        <w:tc>
          <w:tcPr>
            <w:tcW w:w="3828" w:type="dxa"/>
          </w:tcPr>
          <w:p w14:paraId="2F7EE852" w14:textId="77777777" w:rsidR="00505350" w:rsidRPr="000A78E0" w:rsidRDefault="00505350" w:rsidP="000A78E0">
            <w:pPr>
              <w:keepNext/>
              <w:widowControl w:val="0"/>
              <w:spacing w:before="60" w:after="60"/>
              <w:ind w:right="318"/>
              <w:rPr>
                <w:rFonts w:ascii="Arial" w:hAnsi="Arial"/>
                <w:b/>
                <w:bCs/>
              </w:rPr>
            </w:pPr>
            <w:r w:rsidRPr="000A78E0">
              <w:rPr>
                <w:rFonts w:ascii="Arial" w:hAnsi="Arial"/>
                <w:b/>
                <w:bCs/>
              </w:rPr>
              <w:t>Kontakt:</w:t>
            </w:r>
          </w:p>
          <w:p w14:paraId="32A35EF7" w14:textId="72BE604D" w:rsidR="00505350" w:rsidRPr="000A78E0" w:rsidRDefault="00505350" w:rsidP="000A78E0">
            <w:pPr>
              <w:keepLines/>
              <w:widowControl w:val="0"/>
              <w:tabs>
                <w:tab w:val="left" w:pos="900"/>
              </w:tabs>
              <w:spacing w:before="60" w:after="60"/>
              <w:ind w:right="318"/>
              <w:rPr>
                <w:rFonts w:ascii="Arial" w:hAnsi="Arial"/>
                <w:b/>
                <w:bCs/>
              </w:rPr>
            </w:pPr>
            <w:r w:rsidRPr="000A78E0">
              <w:rPr>
                <w:rFonts w:ascii="Arial" w:hAnsi="Arial"/>
              </w:rPr>
              <w:t>iGas energy GmbH</w:t>
            </w:r>
            <w:r w:rsidR="00D80953" w:rsidRPr="000A78E0">
              <w:rPr>
                <w:rFonts w:ascii="Arial" w:hAnsi="Arial"/>
              </w:rPr>
              <w:br/>
            </w:r>
            <w:r w:rsidR="00D80953" w:rsidRPr="000A78E0">
              <w:rPr>
                <w:rFonts w:ascii="Arial" w:hAnsi="Arial"/>
              </w:rPr>
              <w:br/>
            </w:r>
            <w:r w:rsidRPr="000A78E0">
              <w:rPr>
                <w:rFonts w:ascii="Arial" w:hAnsi="Arial"/>
              </w:rPr>
              <w:br/>
              <w:t>Karl-Heinz Lentz</w:t>
            </w:r>
            <w:r w:rsidRPr="000A78E0">
              <w:rPr>
                <w:rFonts w:ascii="Arial" w:hAnsi="Arial"/>
              </w:rPr>
              <w:br/>
              <w:t>Cockerillstraße 100</w:t>
            </w:r>
            <w:r w:rsidRPr="000A78E0">
              <w:rPr>
                <w:rFonts w:ascii="Arial" w:hAnsi="Arial"/>
              </w:rPr>
              <w:br/>
              <w:t>52222 Stolberg</w:t>
            </w:r>
            <w:r w:rsidRPr="000A78E0">
              <w:rPr>
                <w:rFonts w:ascii="Arial" w:hAnsi="Arial"/>
              </w:rPr>
              <w:br/>
              <w:t>Fon:  +49.2402.9791601</w:t>
            </w:r>
            <w:r w:rsidRPr="000A78E0">
              <w:rPr>
                <w:rFonts w:ascii="Arial" w:hAnsi="Arial"/>
              </w:rPr>
              <w:br/>
              <w:t>Fax:  +49.2402.7094864</w:t>
            </w:r>
            <w:r w:rsidRPr="000A78E0">
              <w:rPr>
                <w:rFonts w:ascii="Arial" w:hAnsi="Arial"/>
              </w:rPr>
              <w:br/>
              <w:t>www.iGas-energy.de</w:t>
            </w:r>
            <w:r w:rsidRPr="000A78E0">
              <w:rPr>
                <w:rFonts w:ascii="Arial" w:hAnsi="Arial"/>
              </w:rPr>
              <w:br/>
              <w:t>kh.lentz@igas-energy.de</w:t>
            </w:r>
          </w:p>
        </w:tc>
        <w:tc>
          <w:tcPr>
            <w:tcW w:w="4110" w:type="dxa"/>
          </w:tcPr>
          <w:p w14:paraId="407F0704" w14:textId="77777777" w:rsidR="00505350" w:rsidRPr="000A78E0" w:rsidRDefault="00505350" w:rsidP="000A78E0">
            <w:pPr>
              <w:widowControl w:val="0"/>
              <w:tabs>
                <w:tab w:val="left" w:pos="900"/>
              </w:tabs>
              <w:spacing w:before="60" w:after="60"/>
              <w:ind w:right="181"/>
              <w:rPr>
                <w:rFonts w:ascii="Arial" w:hAnsi="Arial"/>
                <w:b/>
                <w:bCs/>
              </w:rPr>
            </w:pPr>
            <w:r w:rsidRPr="000A78E0">
              <w:rPr>
                <w:rFonts w:ascii="Arial" w:hAnsi="Arial"/>
                <w:b/>
                <w:bCs/>
              </w:rPr>
              <w:t>Ansprechpartner für die Redaktion:</w:t>
            </w:r>
          </w:p>
          <w:p w14:paraId="643D03C3" w14:textId="778D684D" w:rsidR="00505350" w:rsidRPr="000A78E0" w:rsidRDefault="00505350" w:rsidP="000A78E0">
            <w:pPr>
              <w:keepLines/>
              <w:widowControl w:val="0"/>
              <w:spacing w:before="60" w:after="60"/>
              <w:ind w:right="181"/>
              <w:rPr>
                <w:rFonts w:ascii="Arial" w:hAnsi="Arial"/>
                <w:b/>
                <w:bCs/>
              </w:rPr>
            </w:pPr>
            <w:r w:rsidRPr="000A78E0">
              <w:rPr>
                <w:rFonts w:ascii="Arial" w:hAnsi="Arial"/>
              </w:rPr>
              <w:t>VIP Kommunikation</w:t>
            </w:r>
            <w:r w:rsidR="00D80953" w:rsidRPr="000A78E0">
              <w:rPr>
                <w:rFonts w:ascii="Arial" w:hAnsi="Arial"/>
              </w:rPr>
              <w:br/>
              <w:t>Die Content-Agentur für die komplexen Technik-Themen</w:t>
            </w:r>
            <w:r w:rsidRPr="000A78E0">
              <w:rPr>
                <w:rFonts w:ascii="Arial" w:hAnsi="Arial"/>
              </w:rPr>
              <w:br/>
              <w:t>Dr.-Ing. Uwe Stein</w:t>
            </w:r>
            <w:r w:rsidRPr="000A78E0">
              <w:rPr>
                <w:rFonts w:ascii="Arial" w:hAnsi="Arial"/>
              </w:rPr>
              <w:br/>
              <w:t>Dennewartstraße 25-27</w:t>
            </w:r>
            <w:r w:rsidRPr="000A78E0">
              <w:rPr>
                <w:rFonts w:ascii="Arial" w:hAnsi="Arial"/>
              </w:rPr>
              <w:br/>
              <w:t>52068 Aachen</w:t>
            </w:r>
            <w:r w:rsidRPr="000A78E0">
              <w:rPr>
                <w:rFonts w:ascii="Arial" w:hAnsi="Arial"/>
              </w:rPr>
              <w:br/>
              <w:t>Fon:  +49.241.89468-55</w:t>
            </w:r>
            <w:r w:rsidRPr="000A78E0">
              <w:rPr>
                <w:rFonts w:ascii="Arial" w:hAnsi="Arial"/>
              </w:rPr>
              <w:br/>
              <w:t>Fax:  +49.241.89468-44</w:t>
            </w:r>
            <w:r w:rsidRPr="000A78E0">
              <w:rPr>
                <w:rFonts w:ascii="Arial" w:hAnsi="Arial"/>
              </w:rPr>
              <w:br/>
            </w:r>
            <w:hyperlink r:id="rId14" w:history="1">
              <w:r w:rsidRPr="000A78E0">
                <w:rPr>
                  <w:rFonts w:ascii="Arial" w:hAnsi="Arial"/>
                </w:rPr>
                <w:t>www.vip-kommunikation.de</w:t>
              </w:r>
            </w:hyperlink>
            <w:r w:rsidRPr="000A78E0">
              <w:rPr>
                <w:rFonts w:ascii="Arial" w:hAnsi="Arial"/>
              </w:rPr>
              <w:br/>
              <w:t>stein@vip-kommunikation.de</w:t>
            </w:r>
          </w:p>
        </w:tc>
      </w:tr>
    </w:tbl>
    <w:p w14:paraId="381F5A75" w14:textId="3829C90B" w:rsidR="00624EF2" w:rsidRPr="000A78E0" w:rsidRDefault="00624EF2" w:rsidP="005F4A0F">
      <w:pPr>
        <w:pStyle w:val="berschriftfett"/>
        <w:spacing w:after="0"/>
        <w:ind w:right="1418"/>
        <w:rPr>
          <w:rFonts w:ascii="Arial" w:hAnsi="Arial"/>
          <w:iCs/>
          <w:color w:val="000000"/>
          <w:sz w:val="14"/>
          <w:szCs w:val="8"/>
        </w:rPr>
      </w:pPr>
    </w:p>
    <w:sectPr w:rsidR="00624EF2" w:rsidRPr="000A78E0" w:rsidSect="00CD1AFC">
      <w:headerReference w:type="default" r:id="rId15"/>
      <w:footerReference w:type="default" r:id="rId16"/>
      <w:pgSz w:w="11906" w:h="16838"/>
      <w:pgMar w:top="1417" w:right="1417" w:bottom="1276" w:left="1417" w:header="708"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C558A" w14:textId="77777777" w:rsidR="00AA249D" w:rsidRDefault="00AA249D" w:rsidP="00A86530">
      <w:r>
        <w:separator/>
      </w:r>
    </w:p>
  </w:endnote>
  <w:endnote w:type="continuationSeparator" w:id="0">
    <w:p w14:paraId="2AD1C2A5" w14:textId="77777777" w:rsidR="00AA249D" w:rsidRDefault="00AA249D"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089A" w14:textId="77777777" w:rsidR="00803994" w:rsidRDefault="007B1B9E" w:rsidP="00D7295A">
    <w:pPr>
      <w:pStyle w:val="Fuzeile"/>
      <w:ind w:right="-142"/>
      <w:jc w:val="center"/>
    </w:pPr>
    <w:r>
      <w:rPr>
        <w:noProof/>
        <w:color w:val="17365D" w:themeColor="text2" w:themeShade="BF"/>
      </w:rPr>
      <mc:AlternateContent>
        <mc:Choice Requires="wps">
          <w:drawing>
            <wp:anchor distT="0" distB="0" distL="114300" distR="114300" simplePos="0" relativeHeight="251659264" behindDoc="0" locked="0" layoutInCell="1" allowOverlap="1" wp14:anchorId="1EE874B6" wp14:editId="56D22A41">
              <wp:simplePos x="0" y="0"/>
              <wp:positionH relativeFrom="column">
                <wp:posOffset>-17145</wp:posOffset>
              </wp:positionH>
              <wp:positionV relativeFrom="paragraph">
                <wp:posOffset>-6350</wp:posOffset>
              </wp:positionV>
              <wp:extent cx="5899785"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4C2F6" id="_x0000_t32" coordsize="21600,21600" o:spt="32" o:oned="t" path="m,l21600,21600e" filled="f">
              <v:path arrowok="t" fillok="f" o:connecttype="none"/>
              <o:lock v:ext="edit" shapetype="t"/>
            </v:shapetype>
            <v:shape id="AutoShape 1" o:spid="_x0000_s1026" type="#_x0000_t32" style="position:absolute;margin-left:-1.35pt;margin-top:-.5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" strokecolor="#17365d [2415]" strokeweight="2pt"/>
          </w:pict>
        </mc:Fallback>
      </mc:AlternateContent>
    </w:r>
    <w:hyperlink r:id="rId1" w:history="1">
      <w:r w:rsidRPr="006C6CFA">
        <w:rPr>
          <w:rStyle w:val="Hyperlink"/>
        </w:rPr>
        <w:t>www.vip-kommunikation.de</w:t>
      </w:r>
    </w:hyperlink>
  </w:p>
  <w:p w14:paraId="49ECAFA5" w14:textId="0B73AB57" w:rsidR="007B1B9E" w:rsidRPr="00652BD7" w:rsidRDefault="007B1B9E" w:rsidP="00652BD7">
    <w:pPr>
      <w:pStyle w:val="Fuzeile"/>
      <w:tabs>
        <w:tab w:val="clear" w:pos="4536"/>
      </w:tabs>
      <w:ind w:right="-142"/>
    </w:pPr>
    <w:r w:rsidRPr="00652BD7">
      <w:rPr>
        <w:color w:val="808080" w:themeColor="background1" w:themeShade="80"/>
        <w:sz w:val="18"/>
      </w:rPr>
      <w:fldChar w:fldCharType="begin"/>
    </w:r>
    <w:r w:rsidRPr="00652BD7">
      <w:rPr>
        <w:color w:val="808080" w:themeColor="background1" w:themeShade="80"/>
        <w:sz w:val="18"/>
      </w:rPr>
      <w:instrText xml:space="preserve"> FILENAME   \* MERGEFORMAT </w:instrText>
    </w:r>
    <w:r w:rsidRPr="00652BD7">
      <w:rPr>
        <w:color w:val="808080" w:themeColor="background1" w:themeShade="80"/>
        <w:sz w:val="18"/>
      </w:rPr>
      <w:fldChar w:fldCharType="separate"/>
    </w:r>
    <w:r w:rsidR="00FF7B36">
      <w:rPr>
        <w:noProof/>
        <w:color w:val="808080" w:themeColor="background1" w:themeShade="80"/>
        <w:sz w:val="18"/>
      </w:rPr>
      <w:t>iGas-Wasserstoff-Wohnhaus-191114.docx</w:t>
    </w:r>
    <w:r w:rsidRPr="00652BD7">
      <w:rPr>
        <w:color w:val="808080" w:themeColor="background1" w:themeShade="80"/>
        <w:sz w:val="18"/>
      </w:rPr>
      <w:fldChar w:fldCharType="end"/>
    </w:r>
    <w:r>
      <w:rPr>
        <w:color w:val="17365D" w:themeColor="text2" w:themeShade="BF"/>
      </w:rPr>
      <w:t xml:space="preserve"> </w:t>
    </w:r>
    <w:r w:rsidR="00652BD7">
      <w:rPr>
        <w:color w:val="17365D" w:themeColor="text2" w:themeShade="BF"/>
      </w:rPr>
      <w:tab/>
    </w:r>
    <w:r w:rsidR="00652BD7" w:rsidRPr="00652BD7">
      <w:fldChar w:fldCharType="begin"/>
    </w:r>
    <w:r w:rsidR="00652BD7" w:rsidRPr="00652BD7">
      <w:instrText xml:space="preserve"> PAGE  \* Arabic  \* MERGEFORMAT </w:instrText>
    </w:r>
    <w:r w:rsidR="00652BD7" w:rsidRPr="00652BD7">
      <w:fldChar w:fldCharType="separate"/>
    </w:r>
    <w:r w:rsidR="00414E54">
      <w:rPr>
        <w:noProof/>
      </w:rPr>
      <w:t>1</w:t>
    </w:r>
    <w:r w:rsidR="00652BD7" w:rsidRPr="00652B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41B81" w14:textId="77777777" w:rsidR="00AA249D" w:rsidRDefault="00AA249D" w:rsidP="00A86530">
      <w:r>
        <w:separator/>
      </w:r>
    </w:p>
  </w:footnote>
  <w:footnote w:type="continuationSeparator" w:id="0">
    <w:p w14:paraId="01553072" w14:textId="77777777" w:rsidR="00AA249D" w:rsidRDefault="00AA249D"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8AFA" w14:textId="77777777" w:rsidR="00803994" w:rsidRDefault="00803994" w:rsidP="000A78E0">
    <w:pPr>
      <w:pStyle w:val="Kopfzeile"/>
      <w:tabs>
        <w:tab w:val="clear" w:pos="9072"/>
        <w:tab w:val="right" w:pos="7230"/>
      </w:tabs>
    </w:pPr>
    <w:r>
      <w:rPr>
        <w:noProof/>
      </w:rPr>
      <w:drawing>
        <wp:anchor distT="0" distB="0" distL="114300" distR="114300" simplePos="0" relativeHeight="251658240" behindDoc="0" locked="0" layoutInCell="1" allowOverlap="1" wp14:anchorId="60C1F951" wp14:editId="192CFEBE">
          <wp:simplePos x="0" y="0"/>
          <wp:positionH relativeFrom="column">
            <wp:posOffset>4445635</wp:posOffset>
          </wp:positionH>
          <wp:positionV relativeFrom="paragraph">
            <wp:posOffset>-308610</wp:posOffset>
          </wp:positionV>
          <wp:extent cx="1727835" cy="1136650"/>
          <wp:effectExtent l="0" t="0" r="5715" b="6350"/>
          <wp:wrapSquare wrapText="bothSides"/>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P logo klein.jpg"/>
                  <pic:cNvPicPr/>
                </pic:nvPicPr>
                <pic:blipFill rotWithShape="1">
                  <a:blip r:embed="rId1" cstate="print">
                    <a:extLst>
                      <a:ext uri="{28A0092B-C50C-407E-A947-70E740481C1C}">
                        <a14:useLocalDpi xmlns:a14="http://schemas.microsoft.com/office/drawing/2010/main" val="0"/>
                      </a:ext>
                    </a:extLst>
                  </a:blip>
                  <a:srcRect b="12681"/>
                  <a:stretch/>
                </pic:blipFill>
                <pic:spPr bwMode="auto">
                  <a:xfrm>
                    <a:off x="0" y="0"/>
                    <a:ext cx="1727835" cy="1136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8E5463" w14:textId="77777777" w:rsidR="00803994" w:rsidRDefault="00803994" w:rsidP="00A86530">
    <w:pPr>
      <w:pStyle w:val="Kopfzeile"/>
    </w:pPr>
  </w:p>
  <w:p w14:paraId="45484350" w14:textId="77777777" w:rsidR="00803994" w:rsidRDefault="00803994" w:rsidP="00A86530">
    <w:pPr>
      <w:pStyle w:val="Kopfzeile"/>
    </w:pPr>
  </w:p>
  <w:p w14:paraId="004B3CBE" w14:textId="77777777" w:rsidR="00803994" w:rsidRDefault="00803994"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F22CDCE"/>
    <w:lvl w:ilvl="0">
      <w:start w:val="1"/>
      <w:numFmt w:val="decimal"/>
      <w:pStyle w:val="berschrift1"/>
      <w:lvlText w:val="%1."/>
      <w:lvlJc w:val="left"/>
      <w:pPr>
        <w:tabs>
          <w:tab w:val="num" w:pos="0"/>
        </w:tabs>
        <w:ind w:left="360" w:hanging="360"/>
      </w:pPr>
      <w:rPr>
        <w:rFonts w:ascii="Calibri" w:eastAsia="Calibri" w:hAnsi="Calibri" w:cs="Calibri"/>
        <w:i w:val="0"/>
        <w:sz w:val="28"/>
      </w:rPr>
    </w:lvl>
    <w:lvl w:ilvl="1">
      <w:start w:val="1"/>
      <w:numFmt w:val="decimal"/>
      <w:pStyle w:val="berschrift2"/>
      <w:lvlText w:val="%1.%2."/>
      <w:lvlJc w:val="left"/>
      <w:pPr>
        <w:tabs>
          <w:tab w:val="num" w:pos="208"/>
        </w:tabs>
        <w:ind w:left="1000" w:hanging="432"/>
      </w:pPr>
      <w:rPr>
        <w:rFonts w:ascii="Calibri" w:eastAsia="Calibri" w:hAnsi="Calibri" w:cs="Calibri"/>
        <w:i w:val="0"/>
        <w:sz w:val="24"/>
      </w:rPr>
    </w:lvl>
    <w:lvl w:ilvl="2">
      <w:start w:val="1"/>
      <w:numFmt w:val="decimal"/>
      <w:lvlText w:val="%1.%2.%3."/>
      <w:lvlJc w:val="left"/>
      <w:pPr>
        <w:tabs>
          <w:tab w:val="num" w:pos="0"/>
        </w:tabs>
        <w:ind w:left="1224" w:hanging="504"/>
      </w:pPr>
      <w:rPr>
        <w:rFonts w:ascii="Calibri" w:eastAsia="Calibri" w:hAnsi="Calibri" w:cs="Calibri"/>
        <w:i w:val="0"/>
        <w:sz w:val="24"/>
      </w:rPr>
    </w:lvl>
    <w:lvl w:ilvl="3">
      <w:start w:val="1"/>
      <w:numFmt w:val="decimal"/>
      <w:lvlText w:val="%1.%2.%3.%4."/>
      <w:lvlJc w:val="left"/>
      <w:pPr>
        <w:tabs>
          <w:tab w:val="num" w:pos="0"/>
        </w:tabs>
        <w:ind w:left="1728" w:hanging="648"/>
      </w:pPr>
      <w:rPr>
        <w:rFonts w:ascii="Calibri" w:eastAsia="Calibri" w:hAnsi="Calibri" w:cs="Calibri"/>
        <w:i w:val="0"/>
        <w:sz w:val="24"/>
      </w:rPr>
    </w:lvl>
    <w:lvl w:ilvl="4">
      <w:start w:val="1"/>
      <w:numFmt w:val="decimal"/>
      <w:lvlText w:val="%1.%2.%3.%4.%5."/>
      <w:lvlJc w:val="left"/>
      <w:pPr>
        <w:tabs>
          <w:tab w:val="num" w:pos="0"/>
        </w:tabs>
        <w:ind w:left="2232" w:hanging="792"/>
      </w:pPr>
      <w:rPr>
        <w:rFonts w:ascii="Calibri" w:eastAsia="Calibri" w:hAnsi="Calibri" w:cs="Calibri"/>
        <w:i w:val="0"/>
        <w:sz w:val="24"/>
      </w:rPr>
    </w:lvl>
    <w:lvl w:ilvl="5">
      <w:start w:val="1"/>
      <w:numFmt w:val="decimal"/>
      <w:lvlText w:val="%1.%2.%3.%4.%5.%6."/>
      <w:lvlJc w:val="left"/>
      <w:pPr>
        <w:tabs>
          <w:tab w:val="num" w:pos="0"/>
        </w:tabs>
        <w:ind w:left="2736" w:hanging="936"/>
      </w:pPr>
      <w:rPr>
        <w:rFonts w:ascii="Calibri" w:eastAsia="Calibri" w:hAnsi="Calibri" w:cs="Calibri"/>
        <w:i w:val="0"/>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015DB6"/>
    <w:multiLevelType w:val="hybridMultilevel"/>
    <w:tmpl w:val="BBD6A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3E464E"/>
    <w:multiLevelType w:val="hybridMultilevel"/>
    <w:tmpl w:val="2E421678"/>
    <w:lvl w:ilvl="0" w:tplc="4A1203E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002BB"/>
    <w:multiLevelType w:val="hybridMultilevel"/>
    <w:tmpl w:val="82E85CB4"/>
    <w:lvl w:ilvl="0" w:tplc="B8423D2C">
      <w:start w:val="1"/>
      <w:numFmt w:val="bullet"/>
      <w:pStyle w:val="Spiegelstrich"/>
      <w:lvlText w:val=""/>
      <w:lvlJc w:val="left"/>
      <w:pPr>
        <w:ind w:left="149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069EE"/>
    <w:multiLevelType w:val="hybridMultilevel"/>
    <w:tmpl w:val="16EC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396587"/>
    <w:multiLevelType w:val="hybridMultilevel"/>
    <w:tmpl w:val="71BE1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61444A"/>
    <w:multiLevelType w:val="hybridMultilevel"/>
    <w:tmpl w:val="D7B83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7B3FE9"/>
    <w:multiLevelType w:val="hybridMultilevel"/>
    <w:tmpl w:val="FFBC682A"/>
    <w:lvl w:ilvl="0" w:tplc="C4743406">
      <w:start w:val="1"/>
      <w:numFmt w:val="decimal"/>
      <w:pStyle w:val="Formatvorlage1"/>
      <w:lvlText w:val="%1.1.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F540AB"/>
    <w:multiLevelType w:val="multilevel"/>
    <w:tmpl w:val="0F5ED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44291CDD"/>
    <w:multiLevelType w:val="multilevel"/>
    <w:tmpl w:val="682239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11" w15:restartNumberingAfterBreak="0">
    <w:nsid w:val="4C0C2C5C"/>
    <w:multiLevelType w:val="hybridMultilevel"/>
    <w:tmpl w:val="F2703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26271F"/>
    <w:multiLevelType w:val="hybridMultilevel"/>
    <w:tmpl w:val="1D6C0E2C"/>
    <w:lvl w:ilvl="0" w:tplc="1E063AEA">
      <w:start w:val="1"/>
      <w:numFmt w:val="decimal"/>
      <w:lvlText w:val="%1.1.1.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3208E3D2">
      <w:start w:val="1"/>
      <w:numFmt w:val="decimal"/>
      <w:lvlText w:val="%4."/>
      <w:lvlJc w:val="left"/>
      <w:pPr>
        <w:ind w:left="32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6EC5BB6"/>
    <w:multiLevelType w:val="multilevel"/>
    <w:tmpl w:val="894EDB30"/>
    <w:lvl w:ilvl="0">
      <w:start w:val="1"/>
      <w:numFmt w:val="decimal"/>
      <w:lvlText w:val="%1"/>
      <w:lvlJc w:val="left"/>
      <w:pPr>
        <w:ind w:left="2417"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B0E6472"/>
    <w:multiLevelType w:val="hybridMultilevel"/>
    <w:tmpl w:val="85AEF9C6"/>
    <w:lvl w:ilvl="0" w:tplc="04070001">
      <w:start w:val="1"/>
      <w:numFmt w:val="bullet"/>
      <w:lvlText w:val=""/>
      <w:lvlJc w:val="left"/>
      <w:pPr>
        <w:ind w:left="1214" w:hanging="360"/>
      </w:pPr>
      <w:rPr>
        <w:rFonts w:ascii="Symbol" w:hAnsi="Symbol" w:hint="default"/>
      </w:rPr>
    </w:lvl>
    <w:lvl w:ilvl="1" w:tplc="04070003" w:tentative="1">
      <w:start w:val="1"/>
      <w:numFmt w:val="bullet"/>
      <w:lvlText w:val="o"/>
      <w:lvlJc w:val="left"/>
      <w:pPr>
        <w:ind w:left="1934" w:hanging="360"/>
      </w:pPr>
      <w:rPr>
        <w:rFonts w:ascii="Courier New" w:hAnsi="Courier New" w:cs="Courier New" w:hint="default"/>
      </w:rPr>
    </w:lvl>
    <w:lvl w:ilvl="2" w:tplc="04070005" w:tentative="1">
      <w:start w:val="1"/>
      <w:numFmt w:val="bullet"/>
      <w:lvlText w:val=""/>
      <w:lvlJc w:val="left"/>
      <w:pPr>
        <w:ind w:left="2654" w:hanging="360"/>
      </w:pPr>
      <w:rPr>
        <w:rFonts w:ascii="Wingdings" w:hAnsi="Wingdings" w:hint="default"/>
      </w:rPr>
    </w:lvl>
    <w:lvl w:ilvl="3" w:tplc="04070001" w:tentative="1">
      <w:start w:val="1"/>
      <w:numFmt w:val="bullet"/>
      <w:lvlText w:val=""/>
      <w:lvlJc w:val="left"/>
      <w:pPr>
        <w:ind w:left="3374" w:hanging="360"/>
      </w:pPr>
      <w:rPr>
        <w:rFonts w:ascii="Symbol" w:hAnsi="Symbol" w:hint="default"/>
      </w:rPr>
    </w:lvl>
    <w:lvl w:ilvl="4" w:tplc="04070003" w:tentative="1">
      <w:start w:val="1"/>
      <w:numFmt w:val="bullet"/>
      <w:lvlText w:val="o"/>
      <w:lvlJc w:val="left"/>
      <w:pPr>
        <w:ind w:left="4094" w:hanging="360"/>
      </w:pPr>
      <w:rPr>
        <w:rFonts w:ascii="Courier New" w:hAnsi="Courier New" w:cs="Courier New" w:hint="default"/>
      </w:rPr>
    </w:lvl>
    <w:lvl w:ilvl="5" w:tplc="04070005" w:tentative="1">
      <w:start w:val="1"/>
      <w:numFmt w:val="bullet"/>
      <w:lvlText w:val=""/>
      <w:lvlJc w:val="left"/>
      <w:pPr>
        <w:ind w:left="4814" w:hanging="360"/>
      </w:pPr>
      <w:rPr>
        <w:rFonts w:ascii="Wingdings" w:hAnsi="Wingdings" w:hint="default"/>
      </w:rPr>
    </w:lvl>
    <w:lvl w:ilvl="6" w:tplc="04070001" w:tentative="1">
      <w:start w:val="1"/>
      <w:numFmt w:val="bullet"/>
      <w:lvlText w:val=""/>
      <w:lvlJc w:val="left"/>
      <w:pPr>
        <w:ind w:left="5534" w:hanging="360"/>
      </w:pPr>
      <w:rPr>
        <w:rFonts w:ascii="Symbol" w:hAnsi="Symbol" w:hint="default"/>
      </w:rPr>
    </w:lvl>
    <w:lvl w:ilvl="7" w:tplc="04070003" w:tentative="1">
      <w:start w:val="1"/>
      <w:numFmt w:val="bullet"/>
      <w:lvlText w:val="o"/>
      <w:lvlJc w:val="left"/>
      <w:pPr>
        <w:ind w:left="6254" w:hanging="360"/>
      </w:pPr>
      <w:rPr>
        <w:rFonts w:ascii="Courier New" w:hAnsi="Courier New" w:cs="Courier New" w:hint="default"/>
      </w:rPr>
    </w:lvl>
    <w:lvl w:ilvl="8" w:tplc="04070005" w:tentative="1">
      <w:start w:val="1"/>
      <w:numFmt w:val="bullet"/>
      <w:lvlText w:val=""/>
      <w:lvlJc w:val="left"/>
      <w:pPr>
        <w:ind w:left="6974" w:hanging="360"/>
      </w:pPr>
      <w:rPr>
        <w:rFonts w:ascii="Wingdings" w:hAnsi="Wingdings" w:hint="default"/>
      </w:rPr>
    </w:lvl>
  </w:abstractNum>
  <w:abstractNum w:abstractNumId="15" w15:restartNumberingAfterBreak="0">
    <w:nsid w:val="62657CF6"/>
    <w:multiLevelType w:val="hybridMultilevel"/>
    <w:tmpl w:val="65063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4C1270"/>
    <w:multiLevelType w:val="hybridMultilevel"/>
    <w:tmpl w:val="299ED710"/>
    <w:lvl w:ilvl="0" w:tplc="DF92902E">
      <w:start w:val="1"/>
      <w:numFmt w:val="decimal"/>
      <w:lvlText w:val="%1.1.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3D7901"/>
    <w:multiLevelType w:val="hybridMultilevel"/>
    <w:tmpl w:val="FBD60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3"/>
  </w:num>
  <w:num w:numId="4">
    <w:abstractNumId w:val="10"/>
  </w:num>
  <w:num w:numId="5">
    <w:abstractNumId w:val="11"/>
  </w:num>
  <w:num w:numId="6">
    <w:abstractNumId w:val="4"/>
  </w:num>
  <w:num w:numId="7">
    <w:abstractNumId w:val="1"/>
  </w:num>
  <w:num w:numId="8">
    <w:abstractNumId w:val="6"/>
  </w:num>
  <w:num w:numId="9">
    <w:abstractNumId w:val="13"/>
  </w:num>
  <w:num w:numId="10">
    <w:abstractNumId w:val="13"/>
  </w:num>
  <w:num w:numId="11">
    <w:abstractNumId w:val="13"/>
  </w:num>
  <w:num w:numId="12">
    <w:abstractNumId w:val="15"/>
  </w:num>
  <w:num w:numId="13">
    <w:abstractNumId w:val="13"/>
  </w:num>
  <w:num w:numId="14">
    <w:abstractNumId w:val="13"/>
  </w:num>
  <w:num w:numId="15">
    <w:abstractNumId w:val="2"/>
  </w:num>
  <w:num w:numId="16">
    <w:abstractNumId w:val="13"/>
  </w:num>
  <w:num w:numId="17">
    <w:abstractNumId w:val="13"/>
  </w:num>
  <w:num w:numId="18">
    <w:abstractNumId w:val="13"/>
  </w:num>
  <w:num w:numId="19">
    <w:abstractNumId w:val="13"/>
  </w:num>
  <w:num w:numId="20">
    <w:abstractNumId w:val="13"/>
  </w:num>
  <w:num w:numId="21">
    <w:abstractNumId w:val="7"/>
  </w:num>
  <w:num w:numId="22">
    <w:abstractNumId w:val="16"/>
  </w:num>
  <w:num w:numId="23">
    <w:abstractNumId w:val="7"/>
    <w:lvlOverride w:ilvl="0">
      <w:startOverride w:val="1"/>
    </w:lvlOverride>
  </w:num>
  <w:num w:numId="24">
    <w:abstractNumId w:val="12"/>
  </w:num>
  <w:num w:numId="25">
    <w:abstractNumId w:val="9"/>
  </w:num>
  <w:num w:numId="26">
    <w:abstractNumId w:val="8"/>
  </w:num>
  <w:num w:numId="27">
    <w:abstractNumId w:val="0"/>
  </w:num>
  <w:num w:numId="28">
    <w:abstractNumId w:val="8"/>
  </w:num>
  <w:num w:numId="29">
    <w:abstractNumId w:val="17"/>
  </w:num>
  <w:num w:numId="30">
    <w:abstractNumId w:val="14"/>
  </w:num>
  <w:num w:numId="31">
    <w:abstractNumId w:val="5"/>
  </w:num>
  <w:num w:numId="3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7D56E6-F3C4-4A06-AD9E-0D2FD5AA5112}"/>
    <w:docVar w:name="dgnword-eventsink" w:val="634015856"/>
  </w:docVars>
  <w:rsids>
    <w:rsidRoot w:val="00726CF6"/>
    <w:rsid w:val="000013A3"/>
    <w:rsid w:val="00006BB3"/>
    <w:rsid w:val="0000774B"/>
    <w:rsid w:val="00015A99"/>
    <w:rsid w:val="00016223"/>
    <w:rsid w:val="00017E01"/>
    <w:rsid w:val="00022315"/>
    <w:rsid w:val="00025BF3"/>
    <w:rsid w:val="0002780A"/>
    <w:rsid w:val="00032938"/>
    <w:rsid w:val="00041E23"/>
    <w:rsid w:val="0004262D"/>
    <w:rsid w:val="00044530"/>
    <w:rsid w:val="000446A4"/>
    <w:rsid w:val="00051DC7"/>
    <w:rsid w:val="00054E03"/>
    <w:rsid w:val="00056175"/>
    <w:rsid w:val="00066992"/>
    <w:rsid w:val="00074288"/>
    <w:rsid w:val="0007758F"/>
    <w:rsid w:val="00077B3D"/>
    <w:rsid w:val="00083948"/>
    <w:rsid w:val="0009731C"/>
    <w:rsid w:val="000A657F"/>
    <w:rsid w:val="000A78E0"/>
    <w:rsid w:val="000B13EA"/>
    <w:rsid w:val="000B209E"/>
    <w:rsid w:val="000B57AD"/>
    <w:rsid w:val="000C5316"/>
    <w:rsid w:val="000C6436"/>
    <w:rsid w:val="000D05CB"/>
    <w:rsid w:val="000D75F1"/>
    <w:rsid w:val="000E4863"/>
    <w:rsid w:val="000E6BA9"/>
    <w:rsid w:val="000F08D6"/>
    <w:rsid w:val="000F2988"/>
    <w:rsid w:val="000F32DF"/>
    <w:rsid w:val="000F4BB4"/>
    <w:rsid w:val="000F5108"/>
    <w:rsid w:val="000F5141"/>
    <w:rsid w:val="000F5E60"/>
    <w:rsid w:val="001016DD"/>
    <w:rsid w:val="00102670"/>
    <w:rsid w:val="001036A9"/>
    <w:rsid w:val="00107271"/>
    <w:rsid w:val="00110DF1"/>
    <w:rsid w:val="0011194E"/>
    <w:rsid w:val="00115EE1"/>
    <w:rsid w:val="00116AA8"/>
    <w:rsid w:val="00117B30"/>
    <w:rsid w:val="00123BCA"/>
    <w:rsid w:val="001318CB"/>
    <w:rsid w:val="00134544"/>
    <w:rsid w:val="00144A9A"/>
    <w:rsid w:val="001477B7"/>
    <w:rsid w:val="00147EF7"/>
    <w:rsid w:val="0015087E"/>
    <w:rsid w:val="00151D79"/>
    <w:rsid w:val="00156123"/>
    <w:rsid w:val="00165E2C"/>
    <w:rsid w:val="001738E4"/>
    <w:rsid w:val="00175603"/>
    <w:rsid w:val="00180C58"/>
    <w:rsid w:val="0018155C"/>
    <w:rsid w:val="00181F32"/>
    <w:rsid w:val="0018383E"/>
    <w:rsid w:val="00184C23"/>
    <w:rsid w:val="001869FA"/>
    <w:rsid w:val="00187411"/>
    <w:rsid w:val="001926D0"/>
    <w:rsid w:val="00194ABB"/>
    <w:rsid w:val="001A0AC1"/>
    <w:rsid w:val="001A0BC2"/>
    <w:rsid w:val="001A6D1D"/>
    <w:rsid w:val="001B1299"/>
    <w:rsid w:val="001B64EF"/>
    <w:rsid w:val="001B72A5"/>
    <w:rsid w:val="001C0F23"/>
    <w:rsid w:val="001C422F"/>
    <w:rsid w:val="001C4F13"/>
    <w:rsid w:val="001C7C35"/>
    <w:rsid w:val="001D3083"/>
    <w:rsid w:val="001D31CF"/>
    <w:rsid w:val="001D4501"/>
    <w:rsid w:val="001D623C"/>
    <w:rsid w:val="001D6ECA"/>
    <w:rsid w:val="001E30F0"/>
    <w:rsid w:val="001E3E7D"/>
    <w:rsid w:val="001E4D06"/>
    <w:rsid w:val="001E6A9E"/>
    <w:rsid w:val="001F05D3"/>
    <w:rsid w:val="001F2050"/>
    <w:rsid w:val="001F4CF3"/>
    <w:rsid w:val="001F6283"/>
    <w:rsid w:val="001F666C"/>
    <w:rsid w:val="001F6CF4"/>
    <w:rsid w:val="00202618"/>
    <w:rsid w:val="002033DC"/>
    <w:rsid w:val="0020671A"/>
    <w:rsid w:val="00206FE2"/>
    <w:rsid w:val="0021125B"/>
    <w:rsid w:val="00213178"/>
    <w:rsid w:val="00215A6B"/>
    <w:rsid w:val="00217148"/>
    <w:rsid w:val="00220D01"/>
    <w:rsid w:val="00221436"/>
    <w:rsid w:val="00222438"/>
    <w:rsid w:val="00223857"/>
    <w:rsid w:val="00223C8B"/>
    <w:rsid w:val="00235B06"/>
    <w:rsid w:val="00236037"/>
    <w:rsid w:val="0025088F"/>
    <w:rsid w:val="00253DA9"/>
    <w:rsid w:val="002605FE"/>
    <w:rsid w:val="00270B19"/>
    <w:rsid w:val="002737EF"/>
    <w:rsid w:val="0028299C"/>
    <w:rsid w:val="00283AAD"/>
    <w:rsid w:val="00287B25"/>
    <w:rsid w:val="00292A01"/>
    <w:rsid w:val="00295E1D"/>
    <w:rsid w:val="00296F81"/>
    <w:rsid w:val="002A64B6"/>
    <w:rsid w:val="002B0FA4"/>
    <w:rsid w:val="002B1F2B"/>
    <w:rsid w:val="002B3C21"/>
    <w:rsid w:val="002B3C62"/>
    <w:rsid w:val="002B419F"/>
    <w:rsid w:val="002B4687"/>
    <w:rsid w:val="002B54BD"/>
    <w:rsid w:val="002C21B6"/>
    <w:rsid w:val="002C5E4B"/>
    <w:rsid w:val="002D0201"/>
    <w:rsid w:val="002D1CC5"/>
    <w:rsid w:val="002D3A80"/>
    <w:rsid w:val="002D62AB"/>
    <w:rsid w:val="002D77C2"/>
    <w:rsid w:val="002E0280"/>
    <w:rsid w:val="002E07E4"/>
    <w:rsid w:val="002E0C20"/>
    <w:rsid w:val="002E41CE"/>
    <w:rsid w:val="002F07F4"/>
    <w:rsid w:val="002F3AFA"/>
    <w:rsid w:val="002F4A3B"/>
    <w:rsid w:val="002F6602"/>
    <w:rsid w:val="00300131"/>
    <w:rsid w:val="00300250"/>
    <w:rsid w:val="00301292"/>
    <w:rsid w:val="0030421A"/>
    <w:rsid w:val="0030538F"/>
    <w:rsid w:val="00305FB6"/>
    <w:rsid w:val="00316089"/>
    <w:rsid w:val="00317344"/>
    <w:rsid w:val="00322CD9"/>
    <w:rsid w:val="00326D40"/>
    <w:rsid w:val="00333EA0"/>
    <w:rsid w:val="003360EA"/>
    <w:rsid w:val="00337C46"/>
    <w:rsid w:val="00340929"/>
    <w:rsid w:val="003453C8"/>
    <w:rsid w:val="003520BC"/>
    <w:rsid w:val="00353754"/>
    <w:rsid w:val="00354D61"/>
    <w:rsid w:val="00355653"/>
    <w:rsid w:val="003612C9"/>
    <w:rsid w:val="00363E65"/>
    <w:rsid w:val="00365054"/>
    <w:rsid w:val="0037263F"/>
    <w:rsid w:val="003760C7"/>
    <w:rsid w:val="00380CCF"/>
    <w:rsid w:val="00392BFF"/>
    <w:rsid w:val="00397BEB"/>
    <w:rsid w:val="003A4D66"/>
    <w:rsid w:val="003A663D"/>
    <w:rsid w:val="003B2F13"/>
    <w:rsid w:val="003B5178"/>
    <w:rsid w:val="003B701E"/>
    <w:rsid w:val="003C05C8"/>
    <w:rsid w:val="003C735D"/>
    <w:rsid w:val="003D0326"/>
    <w:rsid w:val="003D169B"/>
    <w:rsid w:val="003D222A"/>
    <w:rsid w:val="003D33AB"/>
    <w:rsid w:val="003E0BCB"/>
    <w:rsid w:val="003E3944"/>
    <w:rsid w:val="003F2081"/>
    <w:rsid w:val="003F3F6E"/>
    <w:rsid w:val="003F4437"/>
    <w:rsid w:val="003F53A5"/>
    <w:rsid w:val="003F5936"/>
    <w:rsid w:val="00401A73"/>
    <w:rsid w:val="00401BB1"/>
    <w:rsid w:val="00402EFD"/>
    <w:rsid w:val="00404D20"/>
    <w:rsid w:val="00407734"/>
    <w:rsid w:val="00407E8E"/>
    <w:rsid w:val="00412417"/>
    <w:rsid w:val="00414A47"/>
    <w:rsid w:val="00414E54"/>
    <w:rsid w:val="00431FE6"/>
    <w:rsid w:val="0043574C"/>
    <w:rsid w:val="00436126"/>
    <w:rsid w:val="00444D3C"/>
    <w:rsid w:val="00447DE6"/>
    <w:rsid w:val="00452884"/>
    <w:rsid w:val="004534D0"/>
    <w:rsid w:val="00461046"/>
    <w:rsid w:val="00463E0A"/>
    <w:rsid w:val="004647A0"/>
    <w:rsid w:val="0046587A"/>
    <w:rsid w:val="0047031E"/>
    <w:rsid w:val="00476E0E"/>
    <w:rsid w:val="004818D0"/>
    <w:rsid w:val="0048231A"/>
    <w:rsid w:val="00483FB1"/>
    <w:rsid w:val="00486E68"/>
    <w:rsid w:val="00487CFA"/>
    <w:rsid w:val="00493E41"/>
    <w:rsid w:val="004968F2"/>
    <w:rsid w:val="00497584"/>
    <w:rsid w:val="004A071A"/>
    <w:rsid w:val="004A0D15"/>
    <w:rsid w:val="004A2B3E"/>
    <w:rsid w:val="004A2FBE"/>
    <w:rsid w:val="004A334D"/>
    <w:rsid w:val="004A3850"/>
    <w:rsid w:val="004A5F33"/>
    <w:rsid w:val="004B24F9"/>
    <w:rsid w:val="004B56F9"/>
    <w:rsid w:val="004B5B82"/>
    <w:rsid w:val="004B6032"/>
    <w:rsid w:val="004C2960"/>
    <w:rsid w:val="004C7E80"/>
    <w:rsid w:val="004D0E18"/>
    <w:rsid w:val="004D365E"/>
    <w:rsid w:val="004D48CE"/>
    <w:rsid w:val="004D64B2"/>
    <w:rsid w:val="004D7760"/>
    <w:rsid w:val="004E0EB9"/>
    <w:rsid w:val="004E1041"/>
    <w:rsid w:val="004E6430"/>
    <w:rsid w:val="004E7AA9"/>
    <w:rsid w:val="004F1774"/>
    <w:rsid w:val="004F2CD0"/>
    <w:rsid w:val="004F605C"/>
    <w:rsid w:val="004F7DC2"/>
    <w:rsid w:val="00500D7C"/>
    <w:rsid w:val="00502D55"/>
    <w:rsid w:val="00504332"/>
    <w:rsid w:val="00505001"/>
    <w:rsid w:val="00505350"/>
    <w:rsid w:val="005109F8"/>
    <w:rsid w:val="00511215"/>
    <w:rsid w:val="00514246"/>
    <w:rsid w:val="00517D3B"/>
    <w:rsid w:val="0052483D"/>
    <w:rsid w:val="00537C39"/>
    <w:rsid w:val="005418F1"/>
    <w:rsid w:val="005447E3"/>
    <w:rsid w:val="00546C54"/>
    <w:rsid w:val="00550D86"/>
    <w:rsid w:val="00557E5C"/>
    <w:rsid w:val="005678CF"/>
    <w:rsid w:val="00567999"/>
    <w:rsid w:val="00575549"/>
    <w:rsid w:val="00577855"/>
    <w:rsid w:val="00583C77"/>
    <w:rsid w:val="0059060F"/>
    <w:rsid w:val="005907F9"/>
    <w:rsid w:val="005918BE"/>
    <w:rsid w:val="00592102"/>
    <w:rsid w:val="00594893"/>
    <w:rsid w:val="00595D4A"/>
    <w:rsid w:val="00597FA7"/>
    <w:rsid w:val="005A34F5"/>
    <w:rsid w:val="005A40BA"/>
    <w:rsid w:val="005A48B7"/>
    <w:rsid w:val="005A72DC"/>
    <w:rsid w:val="005B56FC"/>
    <w:rsid w:val="005B5824"/>
    <w:rsid w:val="005B61CD"/>
    <w:rsid w:val="005B63E8"/>
    <w:rsid w:val="005B6851"/>
    <w:rsid w:val="005C11BC"/>
    <w:rsid w:val="005C1D24"/>
    <w:rsid w:val="005C6095"/>
    <w:rsid w:val="005D14C6"/>
    <w:rsid w:val="005D28ED"/>
    <w:rsid w:val="005D62B6"/>
    <w:rsid w:val="005D6AA4"/>
    <w:rsid w:val="005D6FBD"/>
    <w:rsid w:val="005D75E4"/>
    <w:rsid w:val="005E063E"/>
    <w:rsid w:val="005E4F9A"/>
    <w:rsid w:val="005F31E1"/>
    <w:rsid w:val="005F4A0F"/>
    <w:rsid w:val="00603613"/>
    <w:rsid w:val="00615D83"/>
    <w:rsid w:val="006160F0"/>
    <w:rsid w:val="006240A9"/>
    <w:rsid w:val="0062477F"/>
    <w:rsid w:val="00624EF2"/>
    <w:rsid w:val="006304F4"/>
    <w:rsid w:val="0063264D"/>
    <w:rsid w:val="00632BAB"/>
    <w:rsid w:val="006346A3"/>
    <w:rsid w:val="0063758C"/>
    <w:rsid w:val="00641610"/>
    <w:rsid w:val="006436DF"/>
    <w:rsid w:val="00644DDA"/>
    <w:rsid w:val="00652BD7"/>
    <w:rsid w:val="00654C76"/>
    <w:rsid w:val="00661AC8"/>
    <w:rsid w:val="00662265"/>
    <w:rsid w:val="006635CC"/>
    <w:rsid w:val="0066717C"/>
    <w:rsid w:val="00670537"/>
    <w:rsid w:val="00673FDA"/>
    <w:rsid w:val="00674DED"/>
    <w:rsid w:val="0067711B"/>
    <w:rsid w:val="006815FB"/>
    <w:rsid w:val="00686FE9"/>
    <w:rsid w:val="0068759D"/>
    <w:rsid w:val="0068762B"/>
    <w:rsid w:val="006917CC"/>
    <w:rsid w:val="006930D1"/>
    <w:rsid w:val="006930FF"/>
    <w:rsid w:val="00694200"/>
    <w:rsid w:val="00695A3A"/>
    <w:rsid w:val="006A0330"/>
    <w:rsid w:val="006B59EE"/>
    <w:rsid w:val="006C073A"/>
    <w:rsid w:val="006C0A7D"/>
    <w:rsid w:val="006D0087"/>
    <w:rsid w:val="006D547C"/>
    <w:rsid w:val="006D686B"/>
    <w:rsid w:val="006E3ADD"/>
    <w:rsid w:val="006E5D90"/>
    <w:rsid w:val="006E6CAF"/>
    <w:rsid w:val="006F3F04"/>
    <w:rsid w:val="006F537B"/>
    <w:rsid w:val="006F7015"/>
    <w:rsid w:val="007007F5"/>
    <w:rsid w:val="007039D3"/>
    <w:rsid w:val="007044C8"/>
    <w:rsid w:val="00705DB9"/>
    <w:rsid w:val="00713BC2"/>
    <w:rsid w:val="00714910"/>
    <w:rsid w:val="00716FAB"/>
    <w:rsid w:val="00717BAC"/>
    <w:rsid w:val="00721F37"/>
    <w:rsid w:val="00723286"/>
    <w:rsid w:val="00726CF6"/>
    <w:rsid w:val="00732DE1"/>
    <w:rsid w:val="00733174"/>
    <w:rsid w:val="0073611B"/>
    <w:rsid w:val="00736540"/>
    <w:rsid w:val="00736910"/>
    <w:rsid w:val="00737996"/>
    <w:rsid w:val="00740D7A"/>
    <w:rsid w:val="00751937"/>
    <w:rsid w:val="00751A49"/>
    <w:rsid w:val="0075234E"/>
    <w:rsid w:val="007530A8"/>
    <w:rsid w:val="007535A1"/>
    <w:rsid w:val="00753963"/>
    <w:rsid w:val="00753CF2"/>
    <w:rsid w:val="0076363F"/>
    <w:rsid w:val="0076787D"/>
    <w:rsid w:val="007774F4"/>
    <w:rsid w:val="007818AF"/>
    <w:rsid w:val="00783594"/>
    <w:rsid w:val="007835B4"/>
    <w:rsid w:val="007857AD"/>
    <w:rsid w:val="00785B23"/>
    <w:rsid w:val="007870DB"/>
    <w:rsid w:val="007879CC"/>
    <w:rsid w:val="007971F8"/>
    <w:rsid w:val="00797BEA"/>
    <w:rsid w:val="00797F9A"/>
    <w:rsid w:val="007A212B"/>
    <w:rsid w:val="007A6BD8"/>
    <w:rsid w:val="007A767A"/>
    <w:rsid w:val="007B1B9E"/>
    <w:rsid w:val="007B66F4"/>
    <w:rsid w:val="007C0291"/>
    <w:rsid w:val="007C3DEE"/>
    <w:rsid w:val="007C62DA"/>
    <w:rsid w:val="007D390A"/>
    <w:rsid w:val="007D5221"/>
    <w:rsid w:val="007E3A2A"/>
    <w:rsid w:val="007E6B86"/>
    <w:rsid w:val="007F1176"/>
    <w:rsid w:val="007F7C51"/>
    <w:rsid w:val="00800289"/>
    <w:rsid w:val="00801C16"/>
    <w:rsid w:val="00803994"/>
    <w:rsid w:val="008077FF"/>
    <w:rsid w:val="00810187"/>
    <w:rsid w:val="00812C39"/>
    <w:rsid w:val="00813A5C"/>
    <w:rsid w:val="00814A7C"/>
    <w:rsid w:val="00815B25"/>
    <w:rsid w:val="008238BB"/>
    <w:rsid w:val="00823A76"/>
    <w:rsid w:val="008265CF"/>
    <w:rsid w:val="00830A0B"/>
    <w:rsid w:val="00832A4A"/>
    <w:rsid w:val="008375B2"/>
    <w:rsid w:val="008414AA"/>
    <w:rsid w:val="00846AD7"/>
    <w:rsid w:val="00846DF5"/>
    <w:rsid w:val="008546F9"/>
    <w:rsid w:val="0086322F"/>
    <w:rsid w:val="0086569A"/>
    <w:rsid w:val="00870CD4"/>
    <w:rsid w:val="008717D7"/>
    <w:rsid w:val="00876D14"/>
    <w:rsid w:val="00876E60"/>
    <w:rsid w:val="0088017A"/>
    <w:rsid w:val="00880E1D"/>
    <w:rsid w:val="008823EF"/>
    <w:rsid w:val="00885BAE"/>
    <w:rsid w:val="00886EF4"/>
    <w:rsid w:val="00891B99"/>
    <w:rsid w:val="00894716"/>
    <w:rsid w:val="0089693F"/>
    <w:rsid w:val="008A0547"/>
    <w:rsid w:val="008A51A7"/>
    <w:rsid w:val="008A6254"/>
    <w:rsid w:val="008B0AC1"/>
    <w:rsid w:val="008B6EAC"/>
    <w:rsid w:val="008C4083"/>
    <w:rsid w:val="008D33D5"/>
    <w:rsid w:val="008D3C85"/>
    <w:rsid w:val="008D6301"/>
    <w:rsid w:val="008D6751"/>
    <w:rsid w:val="008D77D5"/>
    <w:rsid w:val="008E1095"/>
    <w:rsid w:val="008E5094"/>
    <w:rsid w:val="008E576E"/>
    <w:rsid w:val="008E6BF0"/>
    <w:rsid w:val="008E6D5C"/>
    <w:rsid w:val="008E6F63"/>
    <w:rsid w:val="00900100"/>
    <w:rsid w:val="00913F38"/>
    <w:rsid w:val="00920C8F"/>
    <w:rsid w:val="00921188"/>
    <w:rsid w:val="009223A2"/>
    <w:rsid w:val="0092487C"/>
    <w:rsid w:val="00925B72"/>
    <w:rsid w:val="00926906"/>
    <w:rsid w:val="00927115"/>
    <w:rsid w:val="009310DD"/>
    <w:rsid w:val="0093195F"/>
    <w:rsid w:val="00934E78"/>
    <w:rsid w:val="00935FBB"/>
    <w:rsid w:val="00947911"/>
    <w:rsid w:val="00950B14"/>
    <w:rsid w:val="00952B97"/>
    <w:rsid w:val="00952DDF"/>
    <w:rsid w:val="00954745"/>
    <w:rsid w:val="00954ED9"/>
    <w:rsid w:val="00955826"/>
    <w:rsid w:val="009563BE"/>
    <w:rsid w:val="009679C1"/>
    <w:rsid w:val="00971D33"/>
    <w:rsid w:val="00975030"/>
    <w:rsid w:val="00976A63"/>
    <w:rsid w:val="00983CD6"/>
    <w:rsid w:val="009851D9"/>
    <w:rsid w:val="00985D6B"/>
    <w:rsid w:val="009868BA"/>
    <w:rsid w:val="00987FB8"/>
    <w:rsid w:val="00994414"/>
    <w:rsid w:val="0099500D"/>
    <w:rsid w:val="009A1E20"/>
    <w:rsid w:val="009A353B"/>
    <w:rsid w:val="009A68BD"/>
    <w:rsid w:val="009A6A13"/>
    <w:rsid w:val="009B209E"/>
    <w:rsid w:val="009B2FFE"/>
    <w:rsid w:val="009B36A8"/>
    <w:rsid w:val="009B57F7"/>
    <w:rsid w:val="009C0A96"/>
    <w:rsid w:val="009C2650"/>
    <w:rsid w:val="009C3766"/>
    <w:rsid w:val="009C5017"/>
    <w:rsid w:val="009C5578"/>
    <w:rsid w:val="009C78A4"/>
    <w:rsid w:val="009D18B2"/>
    <w:rsid w:val="009D1A78"/>
    <w:rsid w:val="009D3F4A"/>
    <w:rsid w:val="009D5B64"/>
    <w:rsid w:val="009D5DC1"/>
    <w:rsid w:val="009D6F6C"/>
    <w:rsid w:val="009D7563"/>
    <w:rsid w:val="009D7ECE"/>
    <w:rsid w:val="009E295B"/>
    <w:rsid w:val="009F0343"/>
    <w:rsid w:val="009F50BF"/>
    <w:rsid w:val="00A01497"/>
    <w:rsid w:val="00A04C43"/>
    <w:rsid w:val="00A0585A"/>
    <w:rsid w:val="00A135AC"/>
    <w:rsid w:val="00A15941"/>
    <w:rsid w:val="00A16990"/>
    <w:rsid w:val="00A17F97"/>
    <w:rsid w:val="00A200FF"/>
    <w:rsid w:val="00A23B98"/>
    <w:rsid w:val="00A36F4B"/>
    <w:rsid w:val="00A45953"/>
    <w:rsid w:val="00A47C34"/>
    <w:rsid w:val="00A5328C"/>
    <w:rsid w:val="00A544FE"/>
    <w:rsid w:val="00A545BE"/>
    <w:rsid w:val="00A5487F"/>
    <w:rsid w:val="00A60A28"/>
    <w:rsid w:val="00A62778"/>
    <w:rsid w:val="00A66459"/>
    <w:rsid w:val="00A66E40"/>
    <w:rsid w:val="00A75C68"/>
    <w:rsid w:val="00A85E34"/>
    <w:rsid w:val="00A86530"/>
    <w:rsid w:val="00A86F42"/>
    <w:rsid w:val="00A87CE3"/>
    <w:rsid w:val="00A93F49"/>
    <w:rsid w:val="00A97805"/>
    <w:rsid w:val="00AA0A48"/>
    <w:rsid w:val="00AA0F36"/>
    <w:rsid w:val="00AA14A9"/>
    <w:rsid w:val="00AA156B"/>
    <w:rsid w:val="00AA249D"/>
    <w:rsid w:val="00AB1AA4"/>
    <w:rsid w:val="00AB2013"/>
    <w:rsid w:val="00AB49DF"/>
    <w:rsid w:val="00AB7C79"/>
    <w:rsid w:val="00AC0F2B"/>
    <w:rsid w:val="00AC0FBE"/>
    <w:rsid w:val="00AC1F14"/>
    <w:rsid w:val="00AC3326"/>
    <w:rsid w:val="00AD21F6"/>
    <w:rsid w:val="00AD5A73"/>
    <w:rsid w:val="00AD7460"/>
    <w:rsid w:val="00AE2CE3"/>
    <w:rsid w:val="00AE30AB"/>
    <w:rsid w:val="00AE4818"/>
    <w:rsid w:val="00AE59A5"/>
    <w:rsid w:val="00AE66B7"/>
    <w:rsid w:val="00AF3891"/>
    <w:rsid w:val="00AF543C"/>
    <w:rsid w:val="00AF666F"/>
    <w:rsid w:val="00B065F6"/>
    <w:rsid w:val="00B07092"/>
    <w:rsid w:val="00B11A25"/>
    <w:rsid w:val="00B13A92"/>
    <w:rsid w:val="00B14076"/>
    <w:rsid w:val="00B2033F"/>
    <w:rsid w:val="00B224B1"/>
    <w:rsid w:val="00B245DA"/>
    <w:rsid w:val="00B3040D"/>
    <w:rsid w:val="00B30BC8"/>
    <w:rsid w:val="00B31F16"/>
    <w:rsid w:val="00B34F3C"/>
    <w:rsid w:val="00B44578"/>
    <w:rsid w:val="00B46153"/>
    <w:rsid w:val="00B511B2"/>
    <w:rsid w:val="00B51503"/>
    <w:rsid w:val="00B526FA"/>
    <w:rsid w:val="00B52C97"/>
    <w:rsid w:val="00B5613E"/>
    <w:rsid w:val="00B5742B"/>
    <w:rsid w:val="00B61471"/>
    <w:rsid w:val="00B66DAF"/>
    <w:rsid w:val="00B710AB"/>
    <w:rsid w:val="00B73898"/>
    <w:rsid w:val="00B87688"/>
    <w:rsid w:val="00B91BF2"/>
    <w:rsid w:val="00BA27F1"/>
    <w:rsid w:val="00BA4DA7"/>
    <w:rsid w:val="00BA5028"/>
    <w:rsid w:val="00BA74F7"/>
    <w:rsid w:val="00BA794A"/>
    <w:rsid w:val="00BB51D6"/>
    <w:rsid w:val="00BB6018"/>
    <w:rsid w:val="00BC0678"/>
    <w:rsid w:val="00BC375F"/>
    <w:rsid w:val="00BC3C99"/>
    <w:rsid w:val="00BC6BAF"/>
    <w:rsid w:val="00BC7DB3"/>
    <w:rsid w:val="00BD3371"/>
    <w:rsid w:val="00BE4587"/>
    <w:rsid w:val="00BE558C"/>
    <w:rsid w:val="00BF5812"/>
    <w:rsid w:val="00BF6768"/>
    <w:rsid w:val="00BF74D0"/>
    <w:rsid w:val="00C004E6"/>
    <w:rsid w:val="00C005F6"/>
    <w:rsid w:val="00C02382"/>
    <w:rsid w:val="00C0440C"/>
    <w:rsid w:val="00C0478F"/>
    <w:rsid w:val="00C0646F"/>
    <w:rsid w:val="00C07AEB"/>
    <w:rsid w:val="00C11469"/>
    <w:rsid w:val="00C21455"/>
    <w:rsid w:val="00C21884"/>
    <w:rsid w:val="00C21A5B"/>
    <w:rsid w:val="00C227F8"/>
    <w:rsid w:val="00C2550C"/>
    <w:rsid w:val="00C3162C"/>
    <w:rsid w:val="00C422C8"/>
    <w:rsid w:val="00C46189"/>
    <w:rsid w:val="00C508D3"/>
    <w:rsid w:val="00C54332"/>
    <w:rsid w:val="00C5690F"/>
    <w:rsid w:val="00C60B77"/>
    <w:rsid w:val="00C63467"/>
    <w:rsid w:val="00C63D60"/>
    <w:rsid w:val="00C64524"/>
    <w:rsid w:val="00C7376C"/>
    <w:rsid w:val="00C73796"/>
    <w:rsid w:val="00C73FC8"/>
    <w:rsid w:val="00C818F1"/>
    <w:rsid w:val="00C829C4"/>
    <w:rsid w:val="00C8382B"/>
    <w:rsid w:val="00C84704"/>
    <w:rsid w:val="00C85B8B"/>
    <w:rsid w:val="00C87156"/>
    <w:rsid w:val="00C942AA"/>
    <w:rsid w:val="00C9655F"/>
    <w:rsid w:val="00CA0471"/>
    <w:rsid w:val="00CA27FD"/>
    <w:rsid w:val="00CA3731"/>
    <w:rsid w:val="00CB7542"/>
    <w:rsid w:val="00CC10F0"/>
    <w:rsid w:val="00CC1603"/>
    <w:rsid w:val="00CC2601"/>
    <w:rsid w:val="00CC400F"/>
    <w:rsid w:val="00CC6353"/>
    <w:rsid w:val="00CD12ED"/>
    <w:rsid w:val="00CD1824"/>
    <w:rsid w:val="00CD1AFC"/>
    <w:rsid w:val="00CD2ADD"/>
    <w:rsid w:val="00CD31BF"/>
    <w:rsid w:val="00CD5273"/>
    <w:rsid w:val="00CD666F"/>
    <w:rsid w:val="00CE2D00"/>
    <w:rsid w:val="00CE41D4"/>
    <w:rsid w:val="00CF332F"/>
    <w:rsid w:val="00CF405F"/>
    <w:rsid w:val="00CF47DF"/>
    <w:rsid w:val="00D11301"/>
    <w:rsid w:val="00D1154F"/>
    <w:rsid w:val="00D13469"/>
    <w:rsid w:val="00D15CF2"/>
    <w:rsid w:val="00D20425"/>
    <w:rsid w:val="00D20686"/>
    <w:rsid w:val="00D20FDF"/>
    <w:rsid w:val="00D2207D"/>
    <w:rsid w:val="00D23719"/>
    <w:rsid w:val="00D23CB3"/>
    <w:rsid w:val="00D2476E"/>
    <w:rsid w:val="00D24BCA"/>
    <w:rsid w:val="00D34A23"/>
    <w:rsid w:val="00D350EB"/>
    <w:rsid w:val="00D41B2D"/>
    <w:rsid w:val="00D47488"/>
    <w:rsid w:val="00D50F1F"/>
    <w:rsid w:val="00D55225"/>
    <w:rsid w:val="00D60575"/>
    <w:rsid w:val="00D63416"/>
    <w:rsid w:val="00D66973"/>
    <w:rsid w:val="00D702EA"/>
    <w:rsid w:val="00D70571"/>
    <w:rsid w:val="00D7295A"/>
    <w:rsid w:val="00D72FA6"/>
    <w:rsid w:val="00D733A4"/>
    <w:rsid w:val="00D74305"/>
    <w:rsid w:val="00D80953"/>
    <w:rsid w:val="00D81F60"/>
    <w:rsid w:val="00D83CA8"/>
    <w:rsid w:val="00D92416"/>
    <w:rsid w:val="00D9384E"/>
    <w:rsid w:val="00DA00D8"/>
    <w:rsid w:val="00DB2285"/>
    <w:rsid w:val="00DB24B7"/>
    <w:rsid w:val="00DB254B"/>
    <w:rsid w:val="00DB3996"/>
    <w:rsid w:val="00DB49B0"/>
    <w:rsid w:val="00DB729C"/>
    <w:rsid w:val="00DC286F"/>
    <w:rsid w:val="00DC5D0E"/>
    <w:rsid w:val="00DD05F2"/>
    <w:rsid w:val="00DD3867"/>
    <w:rsid w:val="00DD4B2F"/>
    <w:rsid w:val="00DD50C8"/>
    <w:rsid w:val="00DD5CA8"/>
    <w:rsid w:val="00DE1569"/>
    <w:rsid w:val="00DE3500"/>
    <w:rsid w:val="00DE6AE3"/>
    <w:rsid w:val="00DF6E31"/>
    <w:rsid w:val="00E03125"/>
    <w:rsid w:val="00E06940"/>
    <w:rsid w:val="00E10C80"/>
    <w:rsid w:val="00E2109E"/>
    <w:rsid w:val="00E2371F"/>
    <w:rsid w:val="00E242BB"/>
    <w:rsid w:val="00E247B5"/>
    <w:rsid w:val="00E30530"/>
    <w:rsid w:val="00E320AE"/>
    <w:rsid w:val="00E33EE0"/>
    <w:rsid w:val="00E34CDA"/>
    <w:rsid w:val="00E461BE"/>
    <w:rsid w:val="00E509AF"/>
    <w:rsid w:val="00E51CC9"/>
    <w:rsid w:val="00E524F9"/>
    <w:rsid w:val="00E54976"/>
    <w:rsid w:val="00E65F92"/>
    <w:rsid w:val="00E66197"/>
    <w:rsid w:val="00E67762"/>
    <w:rsid w:val="00E700BB"/>
    <w:rsid w:val="00E706A0"/>
    <w:rsid w:val="00E70FA5"/>
    <w:rsid w:val="00E803A1"/>
    <w:rsid w:val="00E81632"/>
    <w:rsid w:val="00E925E2"/>
    <w:rsid w:val="00E92899"/>
    <w:rsid w:val="00E93567"/>
    <w:rsid w:val="00EA0F13"/>
    <w:rsid w:val="00EA2D65"/>
    <w:rsid w:val="00EA5108"/>
    <w:rsid w:val="00EA649E"/>
    <w:rsid w:val="00EB1A0D"/>
    <w:rsid w:val="00EB4C92"/>
    <w:rsid w:val="00EB4EC9"/>
    <w:rsid w:val="00EC0C40"/>
    <w:rsid w:val="00EC141B"/>
    <w:rsid w:val="00EC2FBE"/>
    <w:rsid w:val="00EC34BC"/>
    <w:rsid w:val="00ED0310"/>
    <w:rsid w:val="00ED2854"/>
    <w:rsid w:val="00EE2240"/>
    <w:rsid w:val="00EE706E"/>
    <w:rsid w:val="00EF068B"/>
    <w:rsid w:val="00EF10A9"/>
    <w:rsid w:val="00EF46D5"/>
    <w:rsid w:val="00F00196"/>
    <w:rsid w:val="00F016DC"/>
    <w:rsid w:val="00F020B2"/>
    <w:rsid w:val="00F05632"/>
    <w:rsid w:val="00F0570F"/>
    <w:rsid w:val="00F073E5"/>
    <w:rsid w:val="00F114A2"/>
    <w:rsid w:val="00F13EDA"/>
    <w:rsid w:val="00F16DEE"/>
    <w:rsid w:val="00F207A7"/>
    <w:rsid w:val="00F2428E"/>
    <w:rsid w:val="00F308E9"/>
    <w:rsid w:val="00F3704C"/>
    <w:rsid w:val="00F4554C"/>
    <w:rsid w:val="00F51171"/>
    <w:rsid w:val="00F535E8"/>
    <w:rsid w:val="00F54765"/>
    <w:rsid w:val="00F55269"/>
    <w:rsid w:val="00F60E95"/>
    <w:rsid w:val="00F64E42"/>
    <w:rsid w:val="00F713D8"/>
    <w:rsid w:val="00F77AC3"/>
    <w:rsid w:val="00F77D11"/>
    <w:rsid w:val="00F8026A"/>
    <w:rsid w:val="00F82D87"/>
    <w:rsid w:val="00F839EC"/>
    <w:rsid w:val="00F87F17"/>
    <w:rsid w:val="00F91472"/>
    <w:rsid w:val="00F93E61"/>
    <w:rsid w:val="00FA0DD5"/>
    <w:rsid w:val="00FA3017"/>
    <w:rsid w:val="00FA54FC"/>
    <w:rsid w:val="00FB0801"/>
    <w:rsid w:val="00FB25D6"/>
    <w:rsid w:val="00FB2614"/>
    <w:rsid w:val="00FB2F05"/>
    <w:rsid w:val="00FB5252"/>
    <w:rsid w:val="00FB6DBF"/>
    <w:rsid w:val="00FC241C"/>
    <w:rsid w:val="00FC6362"/>
    <w:rsid w:val="00FC7046"/>
    <w:rsid w:val="00FD0FCD"/>
    <w:rsid w:val="00FD1945"/>
    <w:rsid w:val="00FD20EE"/>
    <w:rsid w:val="00FD57DD"/>
    <w:rsid w:val="00FD7F90"/>
    <w:rsid w:val="00FE1684"/>
    <w:rsid w:val="00FE353D"/>
    <w:rsid w:val="00FE4D9B"/>
    <w:rsid w:val="00FE5070"/>
    <w:rsid w:val="00FE50E5"/>
    <w:rsid w:val="00FF5460"/>
    <w:rsid w:val="00FF5DE9"/>
    <w:rsid w:val="00FF7119"/>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AE8BD"/>
  <w15:docId w15:val="{668A1C43-3F18-4549-B0D5-E453FF6E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eastAsia="de-DE"/>
    </w:rPr>
  </w:style>
  <w:style w:type="paragraph" w:styleId="berschrift1">
    <w:name w:val="heading 1"/>
    <w:basedOn w:val="Standard"/>
    <w:next w:val="Standard"/>
    <w:link w:val="berschrift1Zchn"/>
    <w:qFormat/>
    <w:rsid w:val="003453C8"/>
    <w:pPr>
      <w:keepNext/>
      <w:numPr>
        <w:numId w:val="27"/>
      </w:numPr>
      <w:tabs>
        <w:tab w:val="clear" w:pos="0"/>
      </w:tabs>
      <w:ind w:left="0" w:right="1418" w:firstLine="0"/>
      <w:outlineLvl w:val="0"/>
    </w:pPr>
    <w:rPr>
      <w:rFonts w:ascii="Calibri" w:eastAsia="Calibri" w:hAnsi="Calibri" w:cs="Calibri"/>
      <w:b/>
      <w:iCs/>
      <w:sz w:val="28"/>
      <w:szCs w:val="24"/>
    </w:rPr>
  </w:style>
  <w:style w:type="paragraph" w:styleId="berschrift2">
    <w:name w:val="heading 2"/>
    <w:basedOn w:val="Standard"/>
    <w:next w:val="Ebene2"/>
    <w:link w:val="berschrift2Zchn"/>
    <w:unhideWhenUsed/>
    <w:qFormat/>
    <w:rsid w:val="00D74305"/>
    <w:pPr>
      <w:keepNext/>
      <w:numPr>
        <w:ilvl w:val="1"/>
        <w:numId w:val="27"/>
      </w:numPr>
      <w:ind w:left="198" w:right="1418" w:firstLine="0"/>
      <w:outlineLvl w:val="1"/>
    </w:pPr>
    <w:rPr>
      <w:rFonts w:ascii="Calibri" w:eastAsia="Calibri" w:hAnsi="Calibri" w:cs="Calibri"/>
      <w:b/>
      <w:bCs/>
      <w:iCs/>
      <w:sz w:val="24"/>
      <w:szCs w:val="26"/>
      <w:lang w:eastAsia="en-US"/>
    </w:rPr>
  </w:style>
  <w:style w:type="paragraph" w:styleId="berschrift3">
    <w:name w:val="heading 3"/>
    <w:basedOn w:val="Standard"/>
    <w:next w:val="Standard"/>
    <w:link w:val="berschrift3Zchn"/>
    <w:unhideWhenUsed/>
    <w:qFormat/>
    <w:rsid w:val="00A545BE"/>
    <w:pPr>
      <w:keepNext/>
      <w:keepLines/>
      <w:numPr>
        <w:ilvl w:val="2"/>
        <w:numId w:val="26"/>
      </w:numPr>
      <w:ind w:right="1843"/>
      <w:outlineLvl w:val="2"/>
    </w:pPr>
    <w:rPr>
      <w:rFonts w:eastAsiaTheme="majorEastAsia" w:cstheme="majorBidi"/>
      <w:b/>
      <w:szCs w:val="24"/>
    </w:rPr>
  </w:style>
  <w:style w:type="paragraph" w:styleId="berschrift4">
    <w:name w:val="heading 4"/>
    <w:basedOn w:val="berschrift3"/>
    <w:next w:val="Standard"/>
    <w:link w:val="berschrift4Zchn"/>
    <w:autoRedefine/>
    <w:unhideWhenUsed/>
    <w:qFormat/>
    <w:rsid w:val="001C422F"/>
    <w:pPr>
      <w:numPr>
        <w:ilvl w:val="3"/>
      </w:numPr>
      <w:outlineLvl w:val="3"/>
    </w:pPr>
  </w:style>
  <w:style w:type="paragraph" w:styleId="berschrift5">
    <w:name w:val="heading 5"/>
    <w:basedOn w:val="Standard"/>
    <w:next w:val="Standard"/>
    <w:link w:val="berschrift5Zchn"/>
    <w:unhideWhenUsed/>
    <w:qFormat/>
    <w:rsid w:val="001C422F"/>
    <w:pPr>
      <w:keepNext/>
      <w:keepLines/>
      <w:numPr>
        <w:ilvl w:val="4"/>
        <w:numId w:val="26"/>
      </w:numPr>
      <w:spacing w:before="40" w:after="0"/>
      <w:outlineLvl w:val="4"/>
    </w:pPr>
    <w:rPr>
      <w:rFonts w:eastAsiaTheme="majorEastAsia" w:cstheme="minorHAnsi"/>
    </w:rPr>
  </w:style>
  <w:style w:type="paragraph" w:styleId="berschrift6">
    <w:name w:val="heading 6"/>
    <w:basedOn w:val="Standard"/>
    <w:next w:val="Standard"/>
    <w:link w:val="berschrift6Zchn"/>
    <w:unhideWhenUsed/>
    <w:qFormat/>
    <w:rsid w:val="00E247B5"/>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247B5"/>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247B5"/>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47B5"/>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rsid w:val="00D74305"/>
    <w:rPr>
      <w:rFonts w:ascii="Calibri" w:eastAsia="Calibri" w:hAnsi="Calibri" w:cs="Calibri"/>
      <w:b/>
      <w:bCs/>
      <w:iCs/>
      <w:sz w:val="24"/>
      <w:szCs w:val="26"/>
    </w:rPr>
  </w:style>
  <w:style w:type="paragraph" w:customStyle="1" w:styleId="Zwischentitel">
    <w:name w:val="Zwischentitel"/>
    <w:basedOn w:val="Standard"/>
    <w:next w:val="Standard"/>
    <w:link w:val="ZwischentitelZchn"/>
    <w:rsid w:val="00686FE9"/>
    <w:pPr>
      <w:keepNext/>
    </w:pPr>
    <w:rPr>
      <w:b/>
      <w:sz w:val="24"/>
    </w:rPr>
  </w:style>
  <w:style w:type="character" w:customStyle="1" w:styleId="ZwischentitelZchn">
    <w:name w:val="Zwischentitel Zchn"/>
    <w:basedOn w:val="Absatz-Standardschriftart"/>
    <w:link w:val="Zwischentitel"/>
    <w:rsid w:val="00686FE9"/>
    <w:rPr>
      <w:rFonts w:eastAsia="Times New Roman" w:cs="Arial"/>
      <w:b/>
      <w:sz w:val="24"/>
      <w:lang w:eastAsia="de-DE"/>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1"/>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9A6A13"/>
    <w:pPr>
      <w:numPr>
        <w:numId w:val="2"/>
      </w:numPr>
      <w:tabs>
        <w:tab w:val="clear" w:pos="180"/>
      </w:tabs>
      <w:ind w:right="924"/>
    </w:pPr>
  </w:style>
  <w:style w:type="character" w:customStyle="1" w:styleId="SpiegelstrichZchn">
    <w:name w:val="Spiegelstrich Zchn"/>
    <w:basedOn w:val="ListenabsatzZchn"/>
    <w:link w:val="Spiegelstrich"/>
    <w:rsid w:val="009A6A13"/>
    <w:rPr>
      <w:rFonts w:ascii="Arial" w:eastAsia="Times New Roman" w:hAnsi="Arial" w:cs="Arial"/>
      <w:lang w:eastAsia="de-DE"/>
    </w:rPr>
  </w:style>
  <w:style w:type="paragraph" w:customStyle="1" w:styleId="berschrift">
    <w:name w:val="Überschrift"/>
    <w:basedOn w:val="Titel"/>
    <w:link w:val="berschriftZchn"/>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rsid w:val="003453C8"/>
    <w:rPr>
      <w:rFonts w:ascii="Calibri" w:eastAsia="Calibri" w:hAnsi="Calibri" w:cs="Calibri"/>
      <w:b/>
      <w:iCs/>
      <w:sz w:val="28"/>
      <w:szCs w:val="24"/>
      <w:lang w:eastAsia="de-DE"/>
    </w:rPr>
  </w:style>
  <w:style w:type="character" w:customStyle="1" w:styleId="berschrift3Zchn">
    <w:name w:val="Überschrift 3 Zchn"/>
    <w:basedOn w:val="Absatz-Standardschriftart"/>
    <w:link w:val="berschrift3"/>
    <w:uiPriority w:val="9"/>
    <w:rsid w:val="00A545BE"/>
    <w:rPr>
      <w:rFonts w:eastAsiaTheme="majorEastAsia" w:cstheme="majorBidi"/>
      <w:b/>
      <w:szCs w:val="24"/>
      <w:lang w:eastAsia="de-DE"/>
    </w:rPr>
  </w:style>
  <w:style w:type="character" w:customStyle="1" w:styleId="berschrift4Zchn">
    <w:name w:val="Überschrift 4 Zchn"/>
    <w:basedOn w:val="Absatz-Standardschriftart"/>
    <w:link w:val="berschrift4"/>
    <w:uiPriority w:val="9"/>
    <w:rsid w:val="001C422F"/>
    <w:rPr>
      <w:rFonts w:eastAsiaTheme="majorEastAsia" w:cstheme="majorBidi"/>
      <w:b/>
      <w:sz w:val="20"/>
      <w:szCs w:val="24"/>
      <w:lang w:eastAsia="de-DE"/>
    </w:rPr>
  </w:style>
  <w:style w:type="character" w:customStyle="1" w:styleId="berschrift5Zchn">
    <w:name w:val="Überschrift 5 Zchn"/>
    <w:basedOn w:val="Absatz-Standardschriftart"/>
    <w:link w:val="berschrift5"/>
    <w:uiPriority w:val="9"/>
    <w:rsid w:val="001C422F"/>
    <w:rPr>
      <w:rFonts w:eastAsiaTheme="majorEastAsia" w:cstheme="minorHAnsi"/>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4"/>
      </w:numPr>
    </w:pPr>
  </w:style>
  <w:style w:type="paragraph" w:customStyle="1" w:styleId="Default">
    <w:name w:val="Default"/>
    <w:rsid w:val="00CA27F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CA27FD"/>
    <w:rPr>
      <w:sz w:val="16"/>
      <w:szCs w:val="16"/>
    </w:rPr>
  </w:style>
  <w:style w:type="paragraph" w:styleId="Kommentartext">
    <w:name w:val="annotation text"/>
    <w:basedOn w:val="Standard"/>
    <w:link w:val="KommentartextZchn"/>
    <w:uiPriority w:val="99"/>
    <w:semiHidden/>
    <w:unhideWhenUsed/>
    <w:rsid w:val="00CA27FD"/>
    <w:pPr>
      <w:ind w:right="0"/>
    </w:pPr>
    <w:rPr>
      <w:rFonts w:ascii="Arial" w:eastAsiaTheme="minorHAnsi" w:hAnsi="Arial" w:cstheme="minorBidi"/>
      <w:sz w:val="20"/>
      <w:szCs w:val="20"/>
      <w:lang w:eastAsia="en-US"/>
    </w:rPr>
  </w:style>
  <w:style w:type="character" w:customStyle="1" w:styleId="KommentartextZchn">
    <w:name w:val="Kommentartext Zchn"/>
    <w:basedOn w:val="Absatz-Standardschriftart"/>
    <w:link w:val="Kommentartext"/>
    <w:uiPriority w:val="99"/>
    <w:semiHidden/>
    <w:rsid w:val="00CA27FD"/>
    <w:rPr>
      <w:rFonts w:ascii="Arial" w:hAnsi="Arial"/>
      <w:sz w:val="20"/>
      <w:szCs w:val="20"/>
    </w:rPr>
  </w:style>
  <w:style w:type="paragraph" w:styleId="berarbeitung">
    <w:name w:val="Revision"/>
    <w:hidden/>
    <w:uiPriority w:val="99"/>
    <w:semiHidden/>
    <w:rsid w:val="001E4D06"/>
    <w:pPr>
      <w:spacing w:after="0"/>
      <w:ind w:right="0"/>
    </w:pPr>
    <w:rPr>
      <w:rFonts w:eastAsia="Times New Roman" w:cs="Arial"/>
      <w:lang w:eastAsia="de-DE"/>
    </w:rPr>
  </w:style>
  <w:style w:type="paragraph" w:customStyle="1" w:styleId="Ebene2">
    <w:name w:val="Ebene 2"/>
    <w:basedOn w:val="Standard"/>
    <w:qFormat/>
    <w:rsid w:val="00E247B5"/>
    <w:rPr>
      <w:lang w:eastAsia="en-US"/>
    </w:rPr>
  </w:style>
  <w:style w:type="paragraph" w:customStyle="1" w:styleId="Formatvorlage1">
    <w:name w:val="Formatvorlage1"/>
    <w:basedOn w:val="berschrift3"/>
    <w:rsid w:val="000D05CB"/>
    <w:pPr>
      <w:numPr>
        <w:ilvl w:val="0"/>
        <w:numId w:val="21"/>
      </w:numPr>
    </w:pPr>
  </w:style>
  <w:style w:type="paragraph" w:styleId="Verzeichnis1">
    <w:name w:val="toc 1"/>
    <w:basedOn w:val="Standard"/>
    <w:next w:val="Standard"/>
    <w:autoRedefine/>
    <w:rsid w:val="00726CF6"/>
    <w:pPr>
      <w:spacing w:after="0"/>
      <w:ind w:right="0"/>
    </w:pPr>
    <w:rPr>
      <w:rFonts w:ascii="Times New Roman" w:hAnsi="Times New Roman" w:cs="Times New Roman"/>
      <w:sz w:val="24"/>
      <w:szCs w:val="24"/>
    </w:rPr>
  </w:style>
  <w:style w:type="table" w:styleId="Tabellenraster">
    <w:name w:val="Table Grid"/>
    <w:basedOn w:val="NormaleTabelle"/>
    <w:rsid w:val="00505350"/>
    <w:pPr>
      <w:spacing w:after="0"/>
      <w:ind w:right="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C11469"/>
    <w:pPr>
      <w:spacing w:after="0"/>
      <w:ind w:right="0"/>
      <w:jc w:val="both"/>
    </w:pPr>
    <w:rPr>
      <w:rFonts w:ascii="Times New Roman" w:hAnsi="Times New Roman" w:cs="Times New Roman"/>
      <w:sz w:val="24"/>
      <w:szCs w:val="24"/>
      <w:lang w:eastAsia="en-US"/>
    </w:rPr>
  </w:style>
  <w:style w:type="character" w:customStyle="1" w:styleId="TextkrperZchn">
    <w:name w:val="Textkörper Zchn"/>
    <w:basedOn w:val="Absatz-Standardschriftart"/>
    <w:link w:val="Textkrper"/>
    <w:semiHidden/>
    <w:rsid w:val="00C11469"/>
    <w:rPr>
      <w:rFonts w:ascii="Times New Roman" w:eastAsia="Times New Roman" w:hAnsi="Times New Roman" w:cs="Times New Roman"/>
      <w:sz w:val="24"/>
      <w:szCs w:val="24"/>
    </w:rPr>
  </w:style>
  <w:style w:type="paragraph" w:styleId="Kommentarthema">
    <w:name w:val="annotation subject"/>
    <w:basedOn w:val="Kommentartext"/>
    <w:next w:val="Kommentartext"/>
    <w:link w:val="KommentarthemaZchn"/>
    <w:uiPriority w:val="99"/>
    <w:semiHidden/>
    <w:unhideWhenUsed/>
    <w:rsid w:val="00FB2614"/>
    <w:pPr>
      <w:ind w:right="1842"/>
    </w:pPr>
    <w:rPr>
      <w:rFonts w:asciiTheme="minorHAnsi" w:eastAsia="Times New Roman" w:hAnsiTheme="minorHAnsi" w:cs="Arial"/>
      <w:b/>
      <w:bCs/>
      <w:lang w:eastAsia="de-DE"/>
    </w:rPr>
  </w:style>
  <w:style w:type="character" w:customStyle="1" w:styleId="KommentarthemaZchn">
    <w:name w:val="Kommentarthema Zchn"/>
    <w:basedOn w:val="KommentartextZchn"/>
    <w:link w:val="Kommentarthema"/>
    <w:uiPriority w:val="99"/>
    <w:semiHidden/>
    <w:rsid w:val="00FB2614"/>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4018">
      <w:bodyDiv w:val="1"/>
      <w:marLeft w:val="0"/>
      <w:marRight w:val="0"/>
      <w:marTop w:val="0"/>
      <w:marBottom w:val="0"/>
      <w:divBdr>
        <w:top w:val="none" w:sz="0" w:space="0" w:color="auto"/>
        <w:left w:val="none" w:sz="0" w:space="0" w:color="auto"/>
        <w:bottom w:val="none" w:sz="0" w:space="0" w:color="auto"/>
        <w:right w:val="none" w:sz="0" w:space="0" w:color="auto"/>
      </w:divBdr>
      <w:divsChild>
        <w:div w:id="536044201">
          <w:marLeft w:val="0"/>
          <w:marRight w:val="0"/>
          <w:marTop w:val="0"/>
          <w:marBottom w:val="0"/>
          <w:divBdr>
            <w:top w:val="none" w:sz="0" w:space="0" w:color="auto"/>
            <w:left w:val="none" w:sz="0" w:space="0" w:color="auto"/>
            <w:bottom w:val="none" w:sz="0" w:space="0" w:color="auto"/>
            <w:right w:val="none" w:sz="0" w:space="0" w:color="auto"/>
          </w:divBdr>
          <w:divsChild>
            <w:div w:id="2706732">
              <w:marLeft w:val="0"/>
              <w:marRight w:val="0"/>
              <w:marTop w:val="0"/>
              <w:marBottom w:val="0"/>
              <w:divBdr>
                <w:top w:val="none" w:sz="0" w:space="0" w:color="auto"/>
                <w:left w:val="none" w:sz="0" w:space="0" w:color="auto"/>
                <w:bottom w:val="none" w:sz="0" w:space="0" w:color="auto"/>
                <w:right w:val="none" w:sz="0" w:space="0" w:color="auto"/>
              </w:divBdr>
              <w:divsChild>
                <w:div w:id="375083831">
                  <w:marLeft w:val="0"/>
                  <w:marRight w:val="0"/>
                  <w:marTop w:val="0"/>
                  <w:marBottom w:val="0"/>
                  <w:divBdr>
                    <w:top w:val="none" w:sz="0" w:space="0" w:color="auto"/>
                    <w:left w:val="none" w:sz="0" w:space="0" w:color="auto"/>
                    <w:bottom w:val="none" w:sz="0" w:space="0" w:color="auto"/>
                    <w:right w:val="none" w:sz="0" w:space="0" w:color="auto"/>
                  </w:divBdr>
                  <w:divsChild>
                    <w:div w:id="1630238812">
                      <w:marLeft w:val="0"/>
                      <w:marRight w:val="0"/>
                      <w:marTop w:val="0"/>
                      <w:marBottom w:val="0"/>
                      <w:divBdr>
                        <w:top w:val="none" w:sz="0" w:space="0" w:color="auto"/>
                        <w:left w:val="none" w:sz="0" w:space="0" w:color="auto"/>
                        <w:bottom w:val="none" w:sz="0" w:space="0" w:color="auto"/>
                        <w:right w:val="none" w:sz="0" w:space="0" w:color="auto"/>
                      </w:divBdr>
                      <w:divsChild>
                        <w:div w:id="112486697">
                          <w:marLeft w:val="0"/>
                          <w:marRight w:val="0"/>
                          <w:marTop w:val="0"/>
                          <w:marBottom w:val="0"/>
                          <w:divBdr>
                            <w:top w:val="none" w:sz="0" w:space="0" w:color="auto"/>
                            <w:left w:val="none" w:sz="0" w:space="0" w:color="auto"/>
                            <w:bottom w:val="none" w:sz="0" w:space="0" w:color="auto"/>
                            <w:right w:val="none" w:sz="0" w:space="0" w:color="auto"/>
                          </w:divBdr>
                          <w:divsChild>
                            <w:div w:id="121510006">
                              <w:marLeft w:val="0"/>
                              <w:marRight w:val="0"/>
                              <w:marTop w:val="0"/>
                              <w:marBottom w:val="0"/>
                              <w:divBdr>
                                <w:top w:val="none" w:sz="0" w:space="0" w:color="auto"/>
                                <w:left w:val="none" w:sz="0" w:space="0" w:color="auto"/>
                                <w:bottom w:val="none" w:sz="0" w:space="0" w:color="auto"/>
                                <w:right w:val="none" w:sz="0" w:space="0" w:color="auto"/>
                              </w:divBdr>
                              <w:divsChild>
                                <w:div w:id="131408605">
                                  <w:marLeft w:val="0"/>
                                  <w:marRight w:val="0"/>
                                  <w:marTop w:val="0"/>
                                  <w:marBottom w:val="0"/>
                                  <w:divBdr>
                                    <w:top w:val="none" w:sz="0" w:space="0" w:color="auto"/>
                                    <w:left w:val="none" w:sz="0" w:space="0" w:color="auto"/>
                                    <w:bottom w:val="none" w:sz="0" w:space="0" w:color="auto"/>
                                    <w:right w:val="none" w:sz="0" w:space="0" w:color="auto"/>
                                  </w:divBdr>
                                  <w:divsChild>
                                    <w:div w:id="824972835">
                                      <w:marLeft w:val="0"/>
                                      <w:marRight w:val="0"/>
                                      <w:marTop w:val="0"/>
                                      <w:marBottom w:val="0"/>
                                      <w:divBdr>
                                        <w:top w:val="none" w:sz="0" w:space="0" w:color="auto"/>
                                        <w:left w:val="none" w:sz="0" w:space="0" w:color="auto"/>
                                        <w:bottom w:val="none" w:sz="0" w:space="0" w:color="auto"/>
                                        <w:right w:val="none" w:sz="0" w:space="0" w:color="auto"/>
                                      </w:divBdr>
                                    </w:div>
                                    <w:div w:id="1325084145">
                                      <w:marLeft w:val="0"/>
                                      <w:marRight w:val="0"/>
                                      <w:marTop w:val="0"/>
                                      <w:marBottom w:val="0"/>
                                      <w:divBdr>
                                        <w:top w:val="none" w:sz="0" w:space="0" w:color="auto"/>
                                        <w:left w:val="none" w:sz="0" w:space="0" w:color="auto"/>
                                        <w:bottom w:val="none" w:sz="0" w:space="0" w:color="auto"/>
                                        <w:right w:val="none" w:sz="0" w:space="0" w:color="auto"/>
                                      </w:divBdr>
                                    </w:div>
                                    <w:div w:id="343439994">
                                      <w:marLeft w:val="0"/>
                                      <w:marRight w:val="0"/>
                                      <w:marTop w:val="0"/>
                                      <w:marBottom w:val="0"/>
                                      <w:divBdr>
                                        <w:top w:val="none" w:sz="0" w:space="0" w:color="auto"/>
                                        <w:left w:val="none" w:sz="0" w:space="0" w:color="auto"/>
                                        <w:bottom w:val="none" w:sz="0" w:space="0" w:color="auto"/>
                                        <w:right w:val="none" w:sz="0" w:space="0" w:color="auto"/>
                                      </w:divBdr>
                                    </w:div>
                                    <w:div w:id="1008099356">
                                      <w:marLeft w:val="0"/>
                                      <w:marRight w:val="0"/>
                                      <w:marTop w:val="0"/>
                                      <w:marBottom w:val="0"/>
                                      <w:divBdr>
                                        <w:top w:val="none" w:sz="0" w:space="0" w:color="auto"/>
                                        <w:left w:val="none" w:sz="0" w:space="0" w:color="auto"/>
                                        <w:bottom w:val="none" w:sz="0" w:space="0" w:color="auto"/>
                                        <w:right w:val="none" w:sz="0" w:space="0" w:color="auto"/>
                                      </w:divBdr>
                                    </w:div>
                                    <w:div w:id="9034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77058">
      <w:bodyDiv w:val="1"/>
      <w:marLeft w:val="0"/>
      <w:marRight w:val="0"/>
      <w:marTop w:val="0"/>
      <w:marBottom w:val="0"/>
      <w:divBdr>
        <w:top w:val="none" w:sz="0" w:space="0" w:color="auto"/>
        <w:left w:val="none" w:sz="0" w:space="0" w:color="auto"/>
        <w:bottom w:val="none" w:sz="0" w:space="0" w:color="auto"/>
        <w:right w:val="none" w:sz="0" w:space="0" w:color="auto"/>
      </w:divBdr>
      <w:divsChild>
        <w:div w:id="760948873">
          <w:marLeft w:val="0"/>
          <w:marRight w:val="0"/>
          <w:marTop w:val="0"/>
          <w:marBottom w:val="0"/>
          <w:divBdr>
            <w:top w:val="none" w:sz="0" w:space="0" w:color="auto"/>
            <w:left w:val="none" w:sz="0" w:space="0" w:color="auto"/>
            <w:bottom w:val="none" w:sz="0" w:space="0" w:color="auto"/>
            <w:right w:val="none" w:sz="0" w:space="0" w:color="auto"/>
          </w:divBdr>
          <w:divsChild>
            <w:div w:id="1609656001">
              <w:marLeft w:val="0"/>
              <w:marRight w:val="0"/>
              <w:marTop w:val="0"/>
              <w:marBottom w:val="0"/>
              <w:divBdr>
                <w:top w:val="none" w:sz="0" w:space="0" w:color="auto"/>
                <w:left w:val="none" w:sz="0" w:space="0" w:color="auto"/>
                <w:bottom w:val="none" w:sz="0" w:space="0" w:color="auto"/>
                <w:right w:val="none" w:sz="0" w:space="0" w:color="auto"/>
              </w:divBdr>
              <w:divsChild>
                <w:div w:id="1705670290">
                  <w:marLeft w:val="0"/>
                  <w:marRight w:val="0"/>
                  <w:marTop w:val="0"/>
                  <w:marBottom w:val="0"/>
                  <w:divBdr>
                    <w:top w:val="none" w:sz="0" w:space="0" w:color="auto"/>
                    <w:left w:val="none" w:sz="0" w:space="0" w:color="auto"/>
                    <w:bottom w:val="none" w:sz="0" w:space="0" w:color="auto"/>
                    <w:right w:val="none" w:sz="0" w:space="0" w:color="auto"/>
                  </w:divBdr>
                  <w:divsChild>
                    <w:div w:id="1026172520">
                      <w:marLeft w:val="0"/>
                      <w:marRight w:val="0"/>
                      <w:marTop w:val="0"/>
                      <w:marBottom w:val="0"/>
                      <w:divBdr>
                        <w:top w:val="none" w:sz="0" w:space="0" w:color="auto"/>
                        <w:left w:val="none" w:sz="0" w:space="0" w:color="auto"/>
                        <w:bottom w:val="none" w:sz="0" w:space="0" w:color="auto"/>
                        <w:right w:val="none" w:sz="0" w:space="0" w:color="auto"/>
                      </w:divBdr>
                      <w:divsChild>
                        <w:div w:id="438524349">
                          <w:marLeft w:val="0"/>
                          <w:marRight w:val="0"/>
                          <w:marTop w:val="0"/>
                          <w:marBottom w:val="0"/>
                          <w:divBdr>
                            <w:top w:val="none" w:sz="0" w:space="0" w:color="auto"/>
                            <w:left w:val="none" w:sz="0" w:space="0" w:color="auto"/>
                            <w:bottom w:val="none" w:sz="0" w:space="0" w:color="auto"/>
                            <w:right w:val="none" w:sz="0" w:space="0" w:color="auto"/>
                          </w:divBdr>
                        </w:div>
                      </w:divsChild>
                    </w:div>
                    <w:div w:id="1341853182">
                      <w:marLeft w:val="0"/>
                      <w:marRight w:val="0"/>
                      <w:marTop w:val="0"/>
                      <w:marBottom w:val="0"/>
                      <w:divBdr>
                        <w:top w:val="none" w:sz="0" w:space="0" w:color="auto"/>
                        <w:left w:val="none" w:sz="0" w:space="0" w:color="auto"/>
                        <w:bottom w:val="none" w:sz="0" w:space="0" w:color="auto"/>
                        <w:right w:val="none" w:sz="0" w:space="0" w:color="auto"/>
                      </w:divBdr>
                      <w:divsChild>
                        <w:div w:id="1339232523">
                          <w:marLeft w:val="0"/>
                          <w:marRight w:val="0"/>
                          <w:marTop w:val="0"/>
                          <w:marBottom w:val="0"/>
                          <w:divBdr>
                            <w:top w:val="none" w:sz="0" w:space="0" w:color="auto"/>
                            <w:left w:val="none" w:sz="0" w:space="0" w:color="auto"/>
                            <w:bottom w:val="none" w:sz="0" w:space="0" w:color="auto"/>
                            <w:right w:val="none" w:sz="0" w:space="0" w:color="auto"/>
                          </w:divBdr>
                          <w:divsChild>
                            <w:div w:id="1605115254">
                              <w:marLeft w:val="0"/>
                              <w:marRight w:val="0"/>
                              <w:marTop w:val="0"/>
                              <w:marBottom w:val="0"/>
                              <w:divBdr>
                                <w:top w:val="none" w:sz="0" w:space="0" w:color="auto"/>
                                <w:left w:val="none" w:sz="0" w:space="0" w:color="auto"/>
                                <w:bottom w:val="none" w:sz="0" w:space="0" w:color="auto"/>
                                <w:right w:val="none" w:sz="0" w:space="0" w:color="auto"/>
                              </w:divBdr>
                              <w:divsChild>
                                <w:div w:id="588664316">
                                  <w:marLeft w:val="0"/>
                                  <w:marRight w:val="0"/>
                                  <w:marTop w:val="0"/>
                                  <w:marBottom w:val="0"/>
                                  <w:divBdr>
                                    <w:top w:val="none" w:sz="0" w:space="0" w:color="auto"/>
                                    <w:left w:val="none" w:sz="0" w:space="0" w:color="auto"/>
                                    <w:bottom w:val="none" w:sz="0" w:space="0" w:color="auto"/>
                                    <w:right w:val="none" w:sz="0" w:space="0" w:color="auto"/>
                                  </w:divBdr>
                                  <w:divsChild>
                                    <w:div w:id="132915525">
                                      <w:marLeft w:val="0"/>
                                      <w:marRight w:val="0"/>
                                      <w:marTop w:val="0"/>
                                      <w:marBottom w:val="0"/>
                                      <w:divBdr>
                                        <w:top w:val="none" w:sz="0" w:space="0" w:color="auto"/>
                                        <w:left w:val="none" w:sz="0" w:space="0" w:color="auto"/>
                                        <w:bottom w:val="none" w:sz="0" w:space="0" w:color="auto"/>
                                        <w:right w:val="none" w:sz="0" w:space="0" w:color="auto"/>
                                      </w:divBdr>
                                    </w:div>
                                    <w:div w:id="1475023511">
                                      <w:marLeft w:val="0"/>
                                      <w:marRight w:val="0"/>
                                      <w:marTop w:val="0"/>
                                      <w:marBottom w:val="0"/>
                                      <w:divBdr>
                                        <w:top w:val="none" w:sz="0" w:space="0" w:color="auto"/>
                                        <w:left w:val="none" w:sz="0" w:space="0" w:color="auto"/>
                                        <w:bottom w:val="none" w:sz="0" w:space="0" w:color="auto"/>
                                        <w:right w:val="none" w:sz="0" w:space="0" w:color="auto"/>
                                      </w:divBdr>
                                    </w:div>
                                    <w:div w:id="1093549456">
                                      <w:marLeft w:val="0"/>
                                      <w:marRight w:val="0"/>
                                      <w:marTop w:val="0"/>
                                      <w:marBottom w:val="0"/>
                                      <w:divBdr>
                                        <w:top w:val="none" w:sz="0" w:space="0" w:color="auto"/>
                                        <w:left w:val="none" w:sz="0" w:space="0" w:color="auto"/>
                                        <w:bottom w:val="none" w:sz="0" w:space="0" w:color="auto"/>
                                        <w:right w:val="none" w:sz="0" w:space="0" w:color="auto"/>
                                      </w:divBdr>
                                    </w:div>
                                    <w:div w:id="1583635179">
                                      <w:marLeft w:val="0"/>
                                      <w:marRight w:val="0"/>
                                      <w:marTop w:val="0"/>
                                      <w:marBottom w:val="0"/>
                                      <w:divBdr>
                                        <w:top w:val="none" w:sz="0" w:space="0" w:color="auto"/>
                                        <w:left w:val="none" w:sz="0" w:space="0" w:color="auto"/>
                                        <w:bottom w:val="none" w:sz="0" w:space="0" w:color="auto"/>
                                        <w:right w:val="none" w:sz="0" w:space="0" w:color="auto"/>
                                      </w:divBdr>
                                    </w:div>
                                    <w:div w:id="2519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24087">
      <w:bodyDiv w:val="1"/>
      <w:marLeft w:val="0"/>
      <w:marRight w:val="0"/>
      <w:marTop w:val="0"/>
      <w:marBottom w:val="0"/>
      <w:divBdr>
        <w:top w:val="none" w:sz="0" w:space="0" w:color="auto"/>
        <w:left w:val="none" w:sz="0" w:space="0" w:color="auto"/>
        <w:bottom w:val="none" w:sz="0" w:space="0" w:color="auto"/>
        <w:right w:val="none" w:sz="0" w:space="0" w:color="auto"/>
      </w:divBdr>
      <w:divsChild>
        <w:div w:id="597906882">
          <w:marLeft w:val="0"/>
          <w:marRight w:val="0"/>
          <w:marTop w:val="0"/>
          <w:marBottom w:val="0"/>
          <w:divBdr>
            <w:top w:val="none" w:sz="0" w:space="0" w:color="auto"/>
            <w:left w:val="none" w:sz="0" w:space="0" w:color="auto"/>
            <w:bottom w:val="none" w:sz="0" w:space="0" w:color="auto"/>
            <w:right w:val="none" w:sz="0" w:space="0" w:color="auto"/>
          </w:divBdr>
          <w:divsChild>
            <w:div w:id="547498501">
              <w:marLeft w:val="0"/>
              <w:marRight w:val="0"/>
              <w:marTop w:val="0"/>
              <w:marBottom w:val="0"/>
              <w:divBdr>
                <w:top w:val="none" w:sz="0" w:space="0" w:color="auto"/>
                <w:left w:val="none" w:sz="0" w:space="0" w:color="auto"/>
                <w:bottom w:val="none" w:sz="0" w:space="0" w:color="auto"/>
                <w:right w:val="none" w:sz="0" w:space="0" w:color="auto"/>
              </w:divBdr>
              <w:divsChild>
                <w:div w:id="1382823367">
                  <w:marLeft w:val="0"/>
                  <w:marRight w:val="0"/>
                  <w:marTop w:val="0"/>
                  <w:marBottom w:val="0"/>
                  <w:divBdr>
                    <w:top w:val="none" w:sz="0" w:space="0" w:color="auto"/>
                    <w:left w:val="none" w:sz="0" w:space="0" w:color="auto"/>
                    <w:bottom w:val="none" w:sz="0" w:space="0" w:color="auto"/>
                    <w:right w:val="none" w:sz="0" w:space="0" w:color="auto"/>
                  </w:divBdr>
                  <w:divsChild>
                    <w:div w:id="2091805829">
                      <w:marLeft w:val="0"/>
                      <w:marRight w:val="0"/>
                      <w:marTop w:val="0"/>
                      <w:marBottom w:val="0"/>
                      <w:divBdr>
                        <w:top w:val="none" w:sz="0" w:space="0" w:color="auto"/>
                        <w:left w:val="none" w:sz="0" w:space="0" w:color="auto"/>
                        <w:bottom w:val="none" w:sz="0" w:space="0" w:color="auto"/>
                        <w:right w:val="none" w:sz="0" w:space="0" w:color="auto"/>
                      </w:divBdr>
                      <w:divsChild>
                        <w:div w:id="478498267">
                          <w:marLeft w:val="0"/>
                          <w:marRight w:val="0"/>
                          <w:marTop w:val="0"/>
                          <w:marBottom w:val="0"/>
                          <w:divBdr>
                            <w:top w:val="none" w:sz="0" w:space="0" w:color="auto"/>
                            <w:left w:val="none" w:sz="0" w:space="0" w:color="auto"/>
                            <w:bottom w:val="none" w:sz="0" w:space="0" w:color="auto"/>
                            <w:right w:val="none" w:sz="0" w:space="0" w:color="auto"/>
                          </w:divBdr>
                        </w:div>
                      </w:divsChild>
                    </w:div>
                    <w:div w:id="589704294">
                      <w:marLeft w:val="0"/>
                      <w:marRight w:val="0"/>
                      <w:marTop w:val="0"/>
                      <w:marBottom w:val="0"/>
                      <w:divBdr>
                        <w:top w:val="none" w:sz="0" w:space="0" w:color="auto"/>
                        <w:left w:val="none" w:sz="0" w:space="0" w:color="auto"/>
                        <w:bottom w:val="none" w:sz="0" w:space="0" w:color="auto"/>
                        <w:right w:val="none" w:sz="0" w:space="0" w:color="auto"/>
                      </w:divBdr>
                      <w:divsChild>
                        <w:div w:id="1141969025">
                          <w:marLeft w:val="0"/>
                          <w:marRight w:val="0"/>
                          <w:marTop w:val="0"/>
                          <w:marBottom w:val="0"/>
                          <w:divBdr>
                            <w:top w:val="none" w:sz="0" w:space="0" w:color="auto"/>
                            <w:left w:val="none" w:sz="0" w:space="0" w:color="auto"/>
                            <w:bottom w:val="none" w:sz="0" w:space="0" w:color="auto"/>
                            <w:right w:val="none" w:sz="0" w:space="0" w:color="auto"/>
                          </w:divBdr>
                          <w:divsChild>
                            <w:div w:id="1570339093">
                              <w:marLeft w:val="0"/>
                              <w:marRight w:val="0"/>
                              <w:marTop w:val="0"/>
                              <w:marBottom w:val="0"/>
                              <w:divBdr>
                                <w:top w:val="none" w:sz="0" w:space="0" w:color="auto"/>
                                <w:left w:val="none" w:sz="0" w:space="0" w:color="auto"/>
                                <w:bottom w:val="none" w:sz="0" w:space="0" w:color="auto"/>
                                <w:right w:val="none" w:sz="0" w:space="0" w:color="auto"/>
                              </w:divBdr>
                              <w:divsChild>
                                <w:div w:id="569391874">
                                  <w:marLeft w:val="0"/>
                                  <w:marRight w:val="0"/>
                                  <w:marTop w:val="0"/>
                                  <w:marBottom w:val="0"/>
                                  <w:divBdr>
                                    <w:top w:val="none" w:sz="0" w:space="0" w:color="auto"/>
                                    <w:left w:val="none" w:sz="0" w:space="0" w:color="auto"/>
                                    <w:bottom w:val="none" w:sz="0" w:space="0" w:color="auto"/>
                                    <w:right w:val="none" w:sz="0" w:space="0" w:color="auto"/>
                                  </w:divBdr>
                                  <w:divsChild>
                                    <w:div w:id="13235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69929">
      <w:bodyDiv w:val="1"/>
      <w:marLeft w:val="0"/>
      <w:marRight w:val="0"/>
      <w:marTop w:val="0"/>
      <w:marBottom w:val="0"/>
      <w:divBdr>
        <w:top w:val="none" w:sz="0" w:space="0" w:color="auto"/>
        <w:left w:val="none" w:sz="0" w:space="0" w:color="auto"/>
        <w:bottom w:val="none" w:sz="0" w:space="0" w:color="auto"/>
        <w:right w:val="none" w:sz="0" w:space="0" w:color="auto"/>
      </w:divBdr>
      <w:divsChild>
        <w:div w:id="247932881">
          <w:marLeft w:val="0"/>
          <w:marRight w:val="0"/>
          <w:marTop w:val="0"/>
          <w:marBottom w:val="0"/>
          <w:divBdr>
            <w:top w:val="none" w:sz="0" w:space="0" w:color="auto"/>
            <w:left w:val="none" w:sz="0" w:space="0" w:color="auto"/>
            <w:bottom w:val="none" w:sz="0" w:space="0" w:color="auto"/>
            <w:right w:val="none" w:sz="0" w:space="0" w:color="auto"/>
          </w:divBdr>
          <w:divsChild>
            <w:div w:id="1950043735">
              <w:marLeft w:val="0"/>
              <w:marRight w:val="0"/>
              <w:marTop w:val="0"/>
              <w:marBottom w:val="0"/>
              <w:divBdr>
                <w:top w:val="none" w:sz="0" w:space="0" w:color="auto"/>
                <w:left w:val="none" w:sz="0" w:space="0" w:color="auto"/>
                <w:bottom w:val="none" w:sz="0" w:space="0" w:color="auto"/>
                <w:right w:val="none" w:sz="0" w:space="0" w:color="auto"/>
              </w:divBdr>
              <w:divsChild>
                <w:div w:id="734740971">
                  <w:marLeft w:val="0"/>
                  <w:marRight w:val="0"/>
                  <w:marTop w:val="0"/>
                  <w:marBottom w:val="0"/>
                  <w:divBdr>
                    <w:top w:val="none" w:sz="0" w:space="0" w:color="auto"/>
                    <w:left w:val="none" w:sz="0" w:space="0" w:color="auto"/>
                    <w:bottom w:val="none" w:sz="0" w:space="0" w:color="auto"/>
                    <w:right w:val="none" w:sz="0" w:space="0" w:color="auto"/>
                  </w:divBdr>
                  <w:divsChild>
                    <w:div w:id="216167966">
                      <w:marLeft w:val="0"/>
                      <w:marRight w:val="0"/>
                      <w:marTop w:val="0"/>
                      <w:marBottom w:val="0"/>
                      <w:divBdr>
                        <w:top w:val="none" w:sz="0" w:space="0" w:color="auto"/>
                        <w:left w:val="none" w:sz="0" w:space="0" w:color="auto"/>
                        <w:bottom w:val="none" w:sz="0" w:space="0" w:color="auto"/>
                        <w:right w:val="none" w:sz="0" w:space="0" w:color="auto"/>
                      </w:divBdr>
                      <w:divsChild>
                        <w:div w:id="574554509">
                          <w:marLeft w:val="0"/>
                          <w:marRight w:val="0"/>
                          <w:marTop w:val="0"/>
                          <w:marBottom w:val="0"/>
                          <w:divBdr>
                            <w:top w:val="none" w:sz="0" w:space="0" w:color="auto"/>
                            <w:left w:val="none" w:sz="0" w:space="0" w:color="auto"/>
                            <w:bottom w:val="none" w:sz="0" w:space="0" w:color="auto"/>
                            <w:right w:val="none" w:sz="0" w:space="0" w:color="auto"/>
                          </w:divBdr>
                        </w:div>
                      </w:divsChild>
                    </w:div>
                    <w:div w:id="954170514">
                      <w:marLeft w:val="0"/>
                      <w:marRight w:val="0"/>
                      <w:marTop w:val="0"/>
                      <w:marBottom w:val="0"/>
                      <w:divBdr>
                        <w:top w:val="none" w:sz="0" w:space="0" w:color="auto"/>
                        <w:left w:val="none" w:sz="0" w:space="0" w:color="auto"/>
                        <w:bottom w:val="none" w:sz="0" w:space="0" w:color="auto"/>
                        <w:right w:val="none" w:sz="0" w:space="0" w:color="auto"/>
                      </w:divBdr>
                      <w:divsChild>
                        <w:div w:id="724525318">
                          <w:marLeft w:val="0"/>
                          <w:marRight w:val="0"/>
                          <w:marTop w:val="0"/>
                          <w:marBottom w:val="0"/>
                          <w:divBdr>
                            <w:top w:val="none" w:sz="0" w:space="0" w:color="auto"/>
                            <w:left w:val="none" w:sz="0" w:space="0" w:color="auto"/>
                            <w:bottom w:val="none" w:sz="0" w:space="0" w:color="auto"/>
                            <w:right w:val="none" w:sz="0" w:space="0" w:color="auto"/>
                          </w:divBdr>
                          <w:divsChild>
                            <w:div w:id="176503066">
                              <w:marLeft w:val="0"/>
                              <w:marRight w:val="0"/>
                              <w:marTop w:val="0"/>
                              <w:marBottom w:val="0"/>
                              <w:divBdr>
                                <w:top w:val="none" w:sz="0" w:space="0" w:color="auto"/>
                                <w:left w:val="none" w:sz="0" w:space="0" w:color="auto"/>
                                <w:bottom w:val="none" w:sz="0" w:space="0" w:color="auto"/>
                                <w:right w:val="none" w:sz="0" w:space="0" w:color="auto"/>
                              </w:divBdr>
                              <w:divsChild>
                                <w:div w:id="1547523765">
                                  <w:marLeft w:val="0"/>
                                  <w:marRight w:val="0"/>
                                  <w:marTop w:val="0"/>
                                  <w:marBottom w:val="0"/>
                                  <w:divBdr>
                                    <w:top w:val="none" w:sz="0" w:space="0" w:color="auto"/>
                                    <w:left w:val="none" w:sz="0" w:space="0" w:color="auto"/>
                                    <w:bottom w:val="none" w:sz="0" w:space="0" w:color="auto"/>
                                    <w:right w:val="none" w:sz="0" w:space="0" w:color="auto"/>
                                  </w:divBdr>
                                  <w:divsChild>
                                    <w:div w:id="97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21831">
      <w:bodyDiv w:val="1"/>
      <w:marLeft w:val="0"/>
      <w:marRight w:val="0"/>
      <w:marTop w:val="0"/>
      <w:marBottom w:val="0"/>
      <w:divBdr>
        <w:top w:val="none" w:sz="0" w:space="0" w:color="auto"/>
        <w:left w:val="none" w:sz="0" w:space="0" w:color="auto"/>
        <w:bottom w:val="none" w:sz="0" w:space="0" w:color="auto"/>
        <w:right w:val="none" w:sz="0" w:space="0" w:color="auto"/>
      </w:divBdr>
      <w:divsChild>
        <w:div w:id="1801531189">
          <w:marLeft w:val="0"/>
          <w:marRight w:val="0"/>
          <w:marTop w:val="0"/>
          <w:marBottom w:val="0"/>
          <w:divBdr>
            <w:top w:val="none" w:sz="0" w:space="0" w:color="auto"/>
            <w:left w:val="none" w:sz="0" w:space="0" w:color="auto"/>
            <w:bottom w:val="none" w:sz="0" w:space="0" w:color="auto"/>
            <w:right w:val="none" w:sz="0" w:space="0" w:color="auto"/>
          </w:divBdr>
          <w:divsChild>
            <w:div w:id="663121200">
              <w:marLeft w:val="0"/>
              <w:marRight w:val="0"/>
              <w:marTop w:val="0"/>
              <w:marBottom w:val="0"/>
              <w:divBdr>
                <w:top w:val="none" w:sz="0" w:space="0" w:color="auto"/>
                <w:left w:val="none" w:sz="0" w:space="0" w:color="auto"/>
                <w:bottom w:val="none" w:sz="0" w:space="0" w:color="auto"/>
                <w:right w:val="none" w:sz="0" w:space="0" w:color="auto"/>
              </w:divBdr>
              <w:divsChild>
                <w:div w:id="2056927103">
                  <w:marLeft w:val="0"/>
                  <w:marRight w:val="0"/>
                  <w:marTop w:val="0"/>
                  <w:marBottom w:val="0"/>
                  <w:divBdr>
                    <w:top w:val="none" w:sz="0" w:space="0" w:color="auto"/>
                    <w:left w:val="none" w:sz="0" w:space="0" w:color="auto"/>
                    <w:bottom w:val="none" w:sz="0" w:space="0" w:color="auto"/>
                    <w:right w:val="none" w:sz="0" w:space="0" w:color="auto"/>
                  </w:divBdr>
                  <w:divsChild>
                    <w:div w:id="540362901">
                      <w:marLeft w:val="0"/>
                      <w:marRight w:val="0"/>
                      <w:marTop w:val="0"/>
                      <w:marBottom w:val="0"/>
                      <w:divBdr>
                        <w:top w:val="none" w:sz="0" w:space="0" w:color="auto"/>
                        <w:left w:val="none" w:sz="0" w:space="0" w:color="auto"/>
                        <w:bottom w:val="none" w:sz="0" w:space="0" w:color="auto"/>
                        <w:right w:val="none" w:sz="0" w:space="0" w:color="auto"/>
                      </w:divBdr>
                      <w:divsChild>
                        <w:div w:id="1631865532">
                          <w:marLeft w:val="0"/>
                          <w:marRight w:val="0"/>
                          <w:marTop w:val="0"/>
                          <w:marBottom w:val="0"/>
                          <w:divBdr>
                            <w:top w:val="none" w:sz="0" w:space="0" w:color="auto"/>
                            <w:left w:val="none" w:sz="0" w:space="0" w:color="auto"/>
                            <w:bottom w:val="none" w:sz="0" w:space="0" w:color="auto"/>
                            <w:right w:val="none" w:sz="0" w:space="0" w:color="auto"/>
                          </w:divBdr>
                        </w:div>
                      </w:divsChild>
                    </w:div>
                    <w:div w:id="128015363">
                      <w:marLeft w:val="0"/>
                      <w:marRight w:val="0"/>
                      <w:marTop w:val="0"/>
                      <w:marBottom w:val="0"/>
                      <w:divBdr>
                        <w:top w:val="none" w:sz="0" w:space="0" w:color="auto"/>
                        <w:left w:val="none" w:sz="0" w:space="0" w:color="auto"/>
                        <w:bottom w:val="none" w:sz="0" w:space="0" w:color="auto"/>
                        <w:right w:val="none" w:sz="0" w:space="0" w:color="auto"/>
                      </w:divBdr>
                      <w:divsChild>
                        <w:div w:id="1545213066">
                          <w:marLeft w:val="0"/>
                          <w:marRight w:val="0"/>
                          <w:marTop w:val="0"/>
                          <w:marBottom w:val="0"/>
                          <w:divBdr>
                            <w:top w:val="none" w:sz="0" w:space="0" w:color="auto"/>
                            <w:left w:val="none" w:sz="0" w:space="0" w:color="auto"/>
                            <w:bottom w:val="none" w:sz="0" w:space="0" w:color="auto"/>
                            <w:right w:val="none" w:sz="0" w:space="0" w:color="auto"/>
                          </w:divBdr>
                          <w:divsChild>
                            <w:div w:id="254755210">
                              <w:marLeft w:val="0"/>
                              <w:marRight w:val="0"/>
                              <w:marTop w:val="0"/>
                              <w:marBottom w:val="0"/>
                              <w:divBdr>
                                <w:top w:val="none" w:sz="0" w:space="0" w:color="auto"/>
                                <w:left w:val="none" w:sz="0" w:space="0" w:color="auto"/>
                                <w:bottom w:val="none" w:sz="0" w:space="0" w:color="auto"/>
                                <w:right w:val="none" w:sz="0" w:space="0" w:color="auto"/>
                              </w:divBdr>
                              <w:divsChild>
                                <w:div w:id="1342465512">
                                  <w:marLeft w:val="0"/>
                                  <w:marRight w:val="0"/>
                                  <w:marTop w:val="0"/>
                                  <w:marBottom w:val="0"/>
                                  <w:divBdr>
                                    <w:top w:val="none" w:sz="0" w:space="0" w:color="auto"/>
                                    <w:left w:val="none" w:sz="0" w:space="0" w:color="auto"/>
                                    <w:bottom w:val="none" w:sz="0" w:space="0" w:color="auto"/>
                                    <w:right w:val="none" w:sz="0" w:space="0" w:color="auto"/>
                                  </w:divBdr>
                                  <w:divsChild>
                                    <w:div w:id="578487622">
                                      <w:marLeft w:val="0"/>
                                      <w:marRight w:val="0"/>
                                      <w:marTop w:val="0"/>
                                      <w:marBottom w:val="0"/>
                                      <w:divBdr>
                                        <w:top w:val="none" w:sz="0" w:space="0" w:color="auto"/>
                                        <w:left w:val="none" w:sz="0" w:space="0" w:color="auto"/>
                                        <w:bottom w:val="none" w:sz="0" w:space="0" w:color="auto"/>
                                        <w:right w:val="none" w:sz="0" w:space="0" w:color="auto"/>
                                      </w:divBdr>
                                    </w:div>
                                    <w:div w:id="1560163636">
                                      <w:marLeft w:val="0"/>
                                      <w:marRight w:val="0"/>
                                      <w:marTop w:val="0"/>
                                      <w:marBottom w:val="0"/>
                                      <w:divBdr>
                                        <w:top w:val="none" w:sz="0" w:space="0" w:color="auto"/>
                                        <w:left w:val="none" w:sz="0" w:space="0" w:color="auto"/>
                                        <w:bottom w:val="none" w:sz="0" w:space="0" w:color="auto"/>
                                        <w:right w:val="none" w:sz="0" w:space="0" w:color="auto"/>
                                      </w:divBdr>
                                    </w:div>
                                    <w:div w:id="886259409">
                                      <w:marLeft w:val="0"/>
                                      <w:marRight w:val="0"/>
                                      <w:marTop w:val="0"/>
                                      <w:marBottom w:val="0"/>
                                      <w:divBdr>
                                        <w:top w:val="none" w:sz="0" w:space="0" w:color="auto"/>
                                        <w:left w:val="none" w:sz="0" w:space="0" w:color="auto"/>
                                        <w:bottom w:val="none" w:sz="0" w:space="0" w:color="auto"/>
                                        <w:right w:val="none" w:sz="0" w:space="0" w:color="auto"/>
                                      </w:divBdr>
                                    </w:div>
                                    <w:div w:id="1069613733">
                                      <w:marLeft w:val="0"/>
                                      <w:marRight w:val="0"/>
                                      <w:marTop w:val="0"/>
                                      <w:marBottom w:val="0"/>
                                      <w:divBdr>
                                        <w:top w:val="none" w:sz="0" w:space="0" w:color="auto"/>
                                        <w:left w:val="none" w:sz="0" w:space="0" w:color="auto"/>
                                        <w:bottom w:val="none" w:sz="0" w:space="0" w:color="auto"/>
                                        <w:right w:val="none" w:sz="0" w:space="0" w:color="auto"/>
                                      </w:divBdr>
                                    </w:div>
                                    <w:div w:id="2129809656">
                                      <w:marLeft w:val="0"/>
                                      <w:marRight w:val="0"/>
                                      <w:marTop w:val="0"/>
                                      <w:marBottom w:val="0"/>
                                      <w:divBdr>
                                        <w:top w:val="none" w:sz="0" w:space="0" w:color="auto"/>
                                        <w:left w:val="none" w:sz="0" w:space="0" w:color="auto"/>
                                        <w:bottom w:val="none" w:sz="0" w:space="0" w:color="auto"/>
                                        <w:right w:val="none" w:sz="0" w:space="0" w:color="auto"/>
                                      </w:divBdr>
                                    </w:div>
                                    <w:div w:id="1281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894773">
      <w:bodyDiv w:val="1"/>
      <w:marLeft w:val="0"/>
      <w:marRight w:val="0"/>
      <w:marTop w:val="0"/>
      <w:marBottom w:val="0"/>
      <w:divBdr>
        <w:top w:val="none" w:sz="0" w:space="0" w:color="auto"/>
        <w:left w:val="none" w:sz="0" w:space="0" w:color="auto"/>
        <w:bottom w:val="none" w:sz="0" w:space="0" w:color="auto"/>
        <w:right w:val="none" w:sz="0" w:space="0" w:color="auto"/>
      </w:divBdr>
    </w:div>
    <w:div w:id="712268296">
      <w:bodyDiv w:val="1"/>
      <w:marLeft w:val="0"/>
      <w:marRight w:val="0"/>
      <w:marTop w:val="0"/>
      <w:marBottom w:val="0"/>
      <w:divBdr>
        <w:top w:val="none" w:sz="0" w:space="0" w:color="auto"/>
        <w:left w:val="none" w:sz="0" w:space="0" w:color="auto"/>
        <w:bottom w:val="none" w:sz="0" w:space="0" w:color="auto"/>
        <w:right w:val="none" w:sz="0" w:space="0" w:color="auto"/>
      </w:divBdr>
      <w:divsChild>
        <w:div w:id="2135517703">
          <w:marLeft w:val="0"/>
          <w:marRight w:val="0"/>
          <w:marTop w:val="0"/>
          <w:marBottom w:val="0"/>
          <w:divBdr>
            <w:top w:val="none" w:sz="0" w:space="0" w:color="auto"/>
            <w:left w:val="none" w:sz="0" w:space="0" w:color="auto"/>
            <w:bottom w:val="none" w:sz="0" w:space="0" w:color="auto"/>
            <w:right w:val="none" w:sz="0" w:space="0" w:color="auto"/>
          </w:divBdr>
          <w:divsChild>
            <w:div w:id="1040087275">
              <w:marLeft w:val="0"/>
              <w:marRight w:val="0"/>
              <w:marTop w:val="0"/>
              <w:marBottom w:val="0"/>
              <w:divBdr>
                <w:top w:val="none" w:sz="0" w:space="0" w:color="auto"/>
                <w:left w:val="none" w:sz="0" w:space="0" w:color="auto"/>
                <w:bottom w:val="none" w:sz="0" w:space="0" w:color="auto"/>
                <w:right w:val="none" w:sz="0" w:space="0" w:color="auto"/>
              </w:divBdr>
              <w:divsChild>
                <w:div w:id="1252356406">
                  <w:marLeft w:val="0"/>
                  <w:marRight w:val="0"/>
                  <w:marTop w:val="0"/>
                  <w:marBottom w:val="0"/>
                  <w:divBdr>
                    <w:top w:val="none" w:sz="0" w:space="0" w:color="auto"/>
                    <w:left w:val="none" w:sz="0" w:space="0" w:color="auto"/>
                    <w:bottom w:val="none" w:sz="0" w:space="0" w:color="auto"/>
                    <w:right w:val="none" w:sz="0" w:space="0" w:color="auto"/>
                  </w:divBdr>
                  <w:divsChild>
                    <w:div w:id="255746094">
                      <w:marLeft w:val="0"/>
                      <w:marRight w:val="0"/>
                      <w:marTop w:val="0"/>
                      <w:marBottom w:val="0"/>
                      <w:divBdr>
                        <w:top w:val="none" w:sz="0" w:space="0" w:color="auto"/>
                        <w:left w:val="none" w:sz="0" w:space="0" w:color="auto"/>
                        <w:bottom w:val="none" w:sz="0" w:space="0" w:color="auto"/>
                        <w:right w:val="none" w:sz="0" w:space="0" w:color="auto"/>
                      </w:divBdr>
                      <w:divsChild>
                        <w:div w:id="1790201004">
                          <w:marLeft w:val="0"/>
                          <w:marRight w:val="0"/>
                          <w:marTop w:val="0"/>
                          <w:marBottom w:val="0"/>
                          <w:divBdr>
                            <w:top w:val="none" w:sz="0" w:space="0" w:color="auto"/>
                            <w:left w:val="none" w:sz="0" w:space="0" w:color="auto"/>
                            <w:bottom w:val="none" w:sz="0" w:space="0" w:color="auto"/>
                            <w:right w:val="none" w:sz="0" w:space="0" w:color="auto"/>
                          </w:divBdr>
                        </w:div>
                      </w:divsChild>
                    </w:div>
                    <w:div w:id="1516336658">
                      <w:marLeft w:val="0"/>
                      <w:marRight w:val="0"/>
                      <w:marTop w:val="0"/>
                      <w:marBottom w:val="0"/>
                      <w:divBdr>
                        <w:top w:val="none" w:sz="0" w:space="0" w:color="auto"/>
                        <w:left w:val="none" w:sz="0" w:space="0" w:color="auto"/>
                        <w:bottom w:val="none" w:sz="0" w:space="0" w:color="auto"/>
                        <w:right w:val="none" w:sz="0" w:space="0" w:color="auto"/>
                      </w:divBdr>
                      <w:divsChild>
                        <w:div w:id="544175658">
                          <w:marLeft w:val="0"/>
                          <w:marRight w:val="0"/>
                          <w:marTop w:val="0"/>
                          <w:marBottom w:val="0"/>
                          <w:divBdr>
                            <w:top w:val="none" w:sz="0" w:space="0" w:color="auto"/>
                            <w:left w:val="none" w:sz="0" w:space="0" w:color="auto"/>
                            <w:bottom w:val="none" w:sz="0" w:space="0" w:color="auto"/>
                            <w:right w:val="none" w:sz="0" w:space="0" w:color="auto"/>
                          </w:divBdr>
                          <w:divsChild>
                            <w:div w:id="665783591">
                              <w:marLeft w:val="0"/>
                              <w:marRight w:val="0"/>
                              <w:marTop w:val="0"/>
                              <w:marBottom w:val="0"/>
                              <w:divBdr>
                                <w:top w:val="none" w:sz="0" w:space="0" w:color="auto"/>
                                <w:left w:val="none" w:sz="0" w:space="0" w:color="auto"/>
                                <w:bottom w:val="none" w:sz="0" w:space="0" w:color="auto"/>
                                <w:right w:val="none" w:sz="0" w:space="0" w:color="auto"/>
                              </w:divBdr>
                              <w:divsChild>
                                <w:div w:id="1830099107">
                                  <w:marLeft w:val="0"/>
                                  <w:marRight w:val="0"/>
                                  <w:marTop w:val="0"/>
                                  <w:marBottom w:val="0"/>
                                  <w:divBdr>
                                    <w:top w:val="none" w:sz="0" w:space="0" w:color="auto"/>
                                    <w:left w:val="none" w:sz="0" w:space="0" w:color="auto"/>
                                    <w:bottom w:val="none" w:sz="0" w:space="0" w:color="auto"/>
                                    <w:right w:val="none" w:sz="0" w:space="0" w:color="auto"/>
                                  </w:divBdr>
                                  <w:divsChild>
                                    <w:div w:id="1499660290">
                                      <w:marLeft w:val="0"/>
                                      <w:marRight w:val="0"/>
                                      <w:marTop w:val="0"/>
                                      <w:marBottom w:val="0"/>
                                      <w:divBdr>
                                        <w:top w:val="none" w:sz="0" w:space="0" w:color="auto"/>
                                        <w:left w:val="none" w:sz="0" w:space="0" w:color="auto"/>
                                        <w:bottom w:val="none" w:sz="0" w:space="0" w:color="auto"/>
                                        <w:right w:val="none" w:sz="0" w:space="0" w:color="auto"/>
                                      </w:divBdr>
                                    </w:div>
                                    <w:div w:id="1147819543">
                                      <w:marLeft w:val="0"/>
                                      <w:marRight w:val="0"/>
                                      <w:marTop w:val="0"/>
                                      <w:marBottom w:val="0"/>
                                      <w:divBdr>
                                        <w:top w:val="none" w:sz="0" w:space="0" w:color="auto"/>
                                        <w:left w:val="none" w:sz="0" w:space="0" w:color="auto"/>
                                        <w:bottom w:val="none" w:sz="0" w:space="0" w:color="auto"/>
                                        <w:right w:val="none" w:sz="0" w:space="0" w:color="auto"/>
                                      </w:divBdr>
                                    </w:div>
                                    <w:div w:id="1571230520">
                                      <w:marLeft w:val="0"/>
                                      <w:marRight w:val="0"/>
                                      <w:marTop w:val="0"/>
                                      <w:marBottom w:val="0"/>
                                      <w:divBdr>
                                        <w:top w:val="none" w:sz="0" w:space="0" w:color="auto"/>
                                        <w:left w:val="none" w:sz="0" w:space="0" w:color="auto"/>
                                        <w:bottom w:val="none" w:sz="0" w:space="0" w:color="auto"/>
                                        <w:right w:val="none" w:sz="0" w:space="0" w:color="auto"/>
                                      </w:divBdr>
                                    </w:div>
                                    <w:div w:id="1679043481">
                                      <w:marLeft w:val="0"/>
                                      <w:marRight w:val="0"/>
                                      <w:marTop w:val="0"/>
                                      <w:marBottom w:val="0"/>
                                      <w:divBdr>
                                        <w:top w:val="none" w:sz="0" w:space="0" w:color="auto"/>
                                        <w:left w:val="none" w:sz="0" w:space="0" w:color="auto"/>
                                        <w:bottom w:val="none" w:sz="0" w:space="0" w:color="auto"/>
                                        <w:right w:val="none" w:sz="0" w:space="0" w:color="auto"/>
                                      </w:divBdr>
                                    </w:div>
                                    <w:div w:id="662319876">
                                      <w:marLeft w:val="0"/>
                                      <w:marRight w:val="0"/>
                                      <w:marTop w:val="0"/>
                                      <w:marBottom w:val="0"/>
                                      <w:divBdr>
                                        <w:top w:val="none" w:sz="0" w:space="0" w:color="auto"/>
                                        <w:left w:val="none" w:sz="0" w:space="0" w:color="auto"/>
                                        <w:bottom w:val="none" w:sz="0" w:space="0" w:color="auto"/>
                                        <w:right w:val="none" w:sz="0" w:space="0" w:color="auto"/>
                                      </w:divBdr>
                                    </w:div>
                                    <w:div w:id="1242177302">
                                      <w:marLeft w:val="0"/>
                                      <w:marRight w:val="0"/>
                                      <w:marTop w:val="0"/>
                                      <w:marBottom w:val="0"/>
                                      <w:divBdr>
                                        <w:top w:val="none" w:sz="0" w:space="0" w:color="auto"/>
                                        <w:left w:val="none" w:sz="0" w:space="0" w:color="auto"/>
                                        <w:bottom w:val="none" w:sz="0" w:space="0" w:color="auto"/>
                                        <w:right w:val="none" w:sz="0" w:space="0" w:color="auto"/>
                                      </w:divBdr>
                                    </w:div>
                                    <w:div w:id="551886049">
                                      <w:marLeft w:val="0"/>
                                      <w:marRight w:val="0"/>
                                      <w:marTop w:val="0"/>
                                      <w:marBottom w:val="0"/>
                                      <w:divBdr>
                                        <w:top w:val="none" w:sz="0" w:space="0" w:color="auto"/>
                                        <w:left w:val="none" w:sz="0" w:space="0" w:color="auto"/>
                                        <w:bottom w:val="none" w:sz="0" w:space="0" w:color="auto"/>
                                        <w:right w:val="none" w:sz="0" w:space="0" w:color="auto"/>
                                      </w:divBdr>
                                    </w:div>
                                    <w:div w:id="2140222646">
                                      <w:marLeft w:val="0"/>
                                      <w:marRight w:val="0"/>
                                      <w:marTop w:val="0"/>
                                      <w:marBottom w:val="0"/>
                                      <w:divBdr>
                                        <w:top w:val="none" w:sz="0" w:space="0" w:color="auto"/>
                                        <w:left w:val="none" w:sz="0" w:space="0" w:color="auto"/>
                                        <w:bottom w:val="none" w:sz="0" w:space="0" w:color="auto"/>
                                        <w:right w:val="none" w:sz="0" w:space="0" w:color="auto"/>
                                      </w:divBdr>
                                    </w:div>
                                    <w:div w:id="1202936388">
                                      <w:marLeft w:val="0"/>
                                      <w:marRight w:val="0"/>
                                      <w:marTop w:val="0"/>
                                      <w:marBottom w:val="0"/>
                                      <w:divBdr>
                                        <w:top w:val="none" w:sz="0" w:space="0" w:color="auto"/>
                                        <w:left w:val="none" w:sz="0" w:space="0" w:color="auto"/>
                                        <w:bottom w:val="none" w:sz="0" w:space="0" w:color="auto"/>
                                        <w:right w:val="none" w:sz="0" w:space="0" w:color="auto"/>
                                      </w:divBdr>
                                    </w:div>
                                    <w:div w:id="2061322045">
                                      <w:marLeft w:val="0"/>
                                      <w:marRight w:val="0"/>
                                      <w:marTop w:val="0"/>
                                      <w:marBottom w:val="0"/>
                                      <w:divBdr>
                                        <w:top w:val="none" w:sz="0" w:space="0" w:color="auto"/>
                                        <w:left w:val="none" w:sz="0" w:space="0" w:color="auto"/>
                                        <w:bottom w:val="none" w:sz="0" w:space="0" w:color="auto"/>
                                        <w:right w:val="none" w:sz="0" w:space="0" w:color="auto"/>
                                      </w:divBdr>
                                    </w:div>
                                    <w:div w:id="270630151">
                                      <w:marLeft w:val="0"/>
                                      <w:marRight w:val="0"/>
                                      <w:marTop w:val="0"/>
                                      <w:marBottom w:val="0"/>
                                      <w:divBdr>
                                        <w:top w:val="none" w:sz="0" w:space="0" w:color="auto"/>
                                        <w:left w:val="none" w:sz="0" w:space="0" w:color="auto"/>
                                        <w:bottom w:val="none" w:sz="0" w:space="0" w:color="auto"/>
                                        <w:right w:val="none" w:sz="0" w:space="0" w:color="auto"/>
                                      </w:divBdr>
                                    </w:div>
                                    <w:div w:id="787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4683">
      <w:bodyDiv w:val="1"/>
      <w:marLeft w:val="0"/>
      <w:marRight w:val="0"/>
      <w:marTop w:val="0"/>
      <w:marBottom w:val="0"/>
      <w:divBdr>
        <w:top w:val="none" w:sz="0" w:space="0" w:color="auto"/>
        <w:left w:val="none" w:sz="0" w:space="0" w:color="auto"/>
        <w:bottom w:val="none" w:sz="0" w:space="0" w:color="auto"/>
        <w:right w:val="none" w:sz="0" w:space="0" w:color="auto"/>
      </w:divBdr>
      <w:divsChild>
        <w:div w:id="293603904">
          <w:marLeft w:val="0"/>
          <w:marRight w:val="0"/>
          <w:marTop w:val="0"/>
          <w:marBottom w:val="0"/>
          <w:divBdr>
            <w:top w:val="none" w:sz="0" w:space="0" w:color="auto"/>
            <w:left w:val="none" w:sz="0" w:space="0" w:color="auto"/>
            <w:bottom w:val="none" w:sz="0" w:space="0" w:color="auto"/>
            <w:right w:val="none" w:sz="0" w:space="0" w:color="auto"/>
          </w:divBdr>
          <w:divsChild>
            <w:div w:id="599021981">
              <w:marLeft w:val="0"/>
              <w:marRight w:val="0"/>
              <w:marTop w:val="0"/>
              <w:marBottom w:val="0"/>
              <w:divBdr>
                <w:top w:val="none" w:sz="0" w:space="0" w:color="auto"/>
                <w:left w:val="none" w:sz="0" w:space="0" w:color="auto"/>
                <w:bottom w:val="none" w:sz="0" w:space="0" w:color="auto"/>
                <w:right w:val="none" w:sz="0" w:space="0" w:color="auto"/>
              </w:divBdr>
              <w:divsChild>
                <w:div w:id="1188912539">
                  <w:marLeft w:val="0"/>
                  <w:marRight w:val="0"/>
                  <w:marTop w:val="0"/>
                  <w:marBottom w:val="0"/>
                  <w:divBdr>
                    <w:top w:val="none" w:sz="0" w:space="0" w:color="auto"/>
                    <w:left w:val="none" w:sz="0" w:space="0" w:color="auto"/>
                    <w:bottom w:val="none" w:sz="0" w:space="0" w:color="auto"/>
                    <w:right w:val="none" w:sz="0" w:space="0" w:color="auto"/>
                  </w:divBdr>
                  <w:divsChild>
                    <w:div w:id="794568345">
                      <w:marLeft w:val="0"/>
                      <w:marRight w:val="0"/>
                      <w:marTop w:val="0"/>
                      <w:marBottom w:val="0"/>
                      <w:divBdr>
                        <w:top w:val="none" w:sz="0" w:space="0" w:color="auto"/>
                        <w:left w:val="none" w:sz="0" w:space="0" w:color="auto"/>
                        <w:bottom w:val="none" w:sz="0" w:space="0" w:color="auto"/>
                        <w:right w:val="none" w:sz="0" w:space="0" w:color="auto"/>
                      </w:divBdr>
                      <w:divsChild>
                        <w:div w:id="1558782316">
                          <w:marLeft w:val="0"/>
                          <w:marRight w:val="0"/>
                          <w:marTop w:val="0"/>
                          <w:marBottom w:val="0"/>
                          <w:divBdr>
                            <w:top w:val="none" w:sz="0" w:space="0" w:color="auto"/>
                            <w:left w:val="none" w:sz="0" w:space="0" w:color="auto"/>
                            <w:bottom w:val="none" w:sz="0" w:space="0" w:color="auto"/>
                            <w:right w:val="none" w:sz="0" w:space="0" w:color="auto"/>
                          </w:divBdr>
                          <w:divsChild>
                            <w:div w:id="408508141">
                              <w:marLeft w:val="0"/>
                              <w:marRight w:val="0"/>
                              <w:marTop w:val="0"/>
                              <w:marBottom w:val="0"/>
                              <w:divBdr>
                                <w:top w:val="none" w:sz="0" w:space="0" w:color="auto"/>
                                <w:left w:val="none" w:sz="0" w:space="0" w:color="auto"/>
                                <w:bottom w:val="none" w:sz="0" w:space="0" w:color="auto"/>
                                <w:right w:val="none" w:sz="0" w:space="0" w:color="auto"/>
                              </w:divBdr>
                              <w:divsChild>
                                <w:div w:id="1736011014">
                                  <w:marLeft w:val="0"/>
                                  <w:marRight w:val="0"/>
                                  <w:marTop w:val="0"/>
                                  <w:marBottom w:val="0"/>
                                  <w:divBdr>
                                    <w:top w:val="none" w:sz="0" w:space="0" w:color="auto"/>
                                    <w:left w:val="none" w:sz="0" w:space="0" w:color="auto"/>
                                    <w:bottom w:val="none" w:sz="0" w:space="0" w:color="auto"/>
                                    <w:right w:val="none" w:sz="0" w:space="0" w:color="auto"/>
                                  </w:divBdr>
                                  <w:divsChild>
                                    <w:div w:id="1602714189">
                                      <w:marLeft w:val="0"/>
                                      <w:marRight w:val="0"/>
                                      <w:marTop w:val="0"/>
                                      <w:marBottom w:val="0"/>
                                      <w:divBdr>
                                        <w:top w:val="none" w:sz="0" w:space="0" w:color="auto"/>
                                        <w:left w:val="none" w:sz="0" w:space="0" w:color="auto"/>
                                        <w:bottom w:val="none" w:sz="0" w:space="0" w:color="auto"/>
                                        <w:right w:val="none" w:sz="0" w:space="0" w:color="auto"/>
                                      </w:divBdr>
                                    </w:div>
                                    <w:div w:id="2084570107">
                                      <w:marLeft w:val="0"/>
                                      <w:marRight w:val="0"/>
                                      <w:marTop w:val="0"/>
                                      <w:marBottom w:val="0"/>
                                      <w:divBdr>
                                        <w:top w:val="none" w:sz="0" w:space="0" w:color="auto"/>
                                        <w:left w:val="none" w:sz="0" w:space="0" w:color="auto"/>
                                        <w:bottom w:val="none" w:sz="0" w:space="0" w:color="auto"/>
                                        <w:right w:val="none" w:sz="0" w:space="0" w:color="auto"/>
                                      </w:divBdr>
                                    </w:div>
                                    <w:div w:id="908734931">
                                      <w:marLeft w:val="0"/>
                                      <w:marRight w:val="0"/>
                                      <w:marTop w:val="0"/>
                                      <w:marBottom w:val="0"/>
                                      <w:divBdr>
                                        <w:top w:val="none" w:sz="0" w:space="0" w:color="auto"/>
                                        <w:left w:val="none" w:sz="0" w:space="0" w:color="auto"/>
                                        <w:bottom w:val="none" w:sz="0" w:space="0" w:color="auto"/>
                                        <w:right w:val="none" w:sz="0" w:space="0" w:color="auto"/>
                                      </w:divBdr>
                                    </w:div>
                                    <w:div w:id="275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89585">
      <w:bodyDiv w:val="1"/>
      <w:marLeft w:val="0"/>
      <w:marRight w:val="0"/>
      <w:marTop w:val="0"/>
      <w:marBottom w:val="0"/>
      <w:divBdr>
        <w:top w:val="none" w:sz="0" w:space="0" w:color="auto"/>
        <w:left w:val="none" w:sz="0" w:space="0" w:color="auto"/>
        <w:bottom w:val="none" w:sz="0" w:space="0" w:color="auto"/>
        <w:right w:val="none" w:sz="0" w:space="0" w:color="auto"/>
      </w:divBdr>
    </w:div>
    <w:div w:id="1442610636">
      <w:bodyDiv w:val="1"/>
      <w:marLeft w:val="0"/>
      <w:marRight w:val="0"/>
      <w:marTop w:val="0"/>
      <w:marBottom w:val="0"/>
      <w:divBdr>
        <w:top w:val="none" w:sz="0" w:space="0" w:color="auto"/>
        <w:left w:val="none" w:sz="0" w:space="0" w:color="auto"/>
        <w:bottom w:val="none" w:sz="0" w:space="0" w:color="auto"/>
        <w:right w:val="none" w:sz="0" w:space="0" w:color="auto"/>
      </w:divBdr>
      <w:divsChild>
        <w:div w:id="701638641">
          <w:marLeft w:val="0"/>
          <w:marRight w:val="0"/>
          <w:marTop w:val="0"/>
          <w:marBottom w:val="0"/>
          <w:divBdr>
            <w:top w:val="none" w:sz="0" w:space="0" w:color="auto"/>
            <w:left w:val="none" w:sz="0" w:space="0" w:color="auto"/>
            <w:bottom w:val="none" w:sz="0" w:space="0" w:color="auto"/>
            <w:right w:val="none" w:sz="0" w:space="0" w:color="auto"/>
          </w:divBdr>
          <w:divsChild>
            <w:div w:id="1393499733">
              <w:marLeft w:val="0"/>
              <w:marRight w:val="0"/>
              <w:marTop w:val="0"/>
              <w:marBottom w:val="0"/>
              <w:divBdr>
                <w:top w:val="none" w:sz="0" w:space="0" w:color="auto"/>
                <w:left w:val="none" w:sz="0" w:space="0" w:color="auto"/>
                <w:bottom w:val="none" w:sz="0" w:space="0" w:color="auto"/>
                <w:right w:val="none" w:sz="0" w:space="0" w:color="auto"/>
              </w:divBdr>
              <w:divsChild>
                <w:div w:id="1562902954">
                  <w:marLeft w:val="0"/>
                  <w:marRight w:val="0"/>
                  <w:marTop w:val="0"/>
                  <w:marBottom w:val="0"/>
                  <w:divBdr>
                    <w:top w:val="none" w:sz="0" w:space="0" w:color="auto"/>
                    <w:left w:val="none" w:sz="0" w:space="0" w:color="auto"/>
                    <w:bottom w:val="none" w:sz="0" w:space="0" w:color="auto"/>
                    <w:right w:val="none" w:sz="0" w:space="0" w:color="auto"/>
                  </w:divBdr>
                  <w:divsChild>
                    <w:div w:id="212885496">
                      <w:marLeft w:val="0"/>
                      <w:marRight w:val="0"/>
                      <w:marTop w:val="0"/>
                      <w:marBottom w:val="0"/>
                      <w:divBdr>
                        <w:top w:val="none" w:sz="0" w:space="0" w:color="auto"/>
                        <w:left w:val="none" w:sz="0" w:space="0" w:color="auto"/>
                        <w:bottom w:val="none" w:sz="0" w:space="0" w:color="auto"/>
                        <w:right w:val="none" w:sz="0" w:space="0" w:color="auto"/>
                      </w:divBdr>
                      <w:divsChild>
                        <w:div w:id="1858733056">
                          <w:marLeft w:val="0"/>
                          <w:marRight w:val="0"/>
                          <w:marTop w:val="0"/>
                          <w:marBottom w:val="0"/>
                          <w:divBdr>
                            <w:top w:val="none" w:sz="0" w:space="0" w:color="auto"/>
                            <w:left w:val="none" w:sz="0" w:space="0" w:color="auto"/>
                            <w:bottom w:val="none" w:sz="0" w:space="0" w:color="auto"/>
                            <w:right w:val="none" w:sz="0" w:space="0" w:color="auto"/>
                          </w:divBdr>
                        </w:div>
                      </w:divsChild>
                    </w:div>
                    <w:div w:id="1040861085">
                      <w:marLeft w:val="0"/>
                      <w:marRight w:val="0"/>
                      <w:marTop w:val="0"/>
                      <w:marBottom w:val="0"/>
                      <w:divBdr>
                        <w:top w:val="none" w:sz="0" w:space="0" w:color="auto"/>
                        <w:left w:val="none" w:sz="0" w:space="0" w:color="auto"/>
                        <w:bottom w:val="none" w:sz="0" w:space="0" w:color="auto"/>
                        <w:right w:val="none" w:sz="0" w:space="0" w:color="auto"/>
                      </w:divBdr>
                      <w:divsChild>
                        <w:div w:id="611208949">
                          <w:marLeft w:val="0"/>
                          <w:marRight w:val="0"/>
                          <w:marTop w:val="0"/>
                          <w:marBottom w:val="0"/>
                          <w:divBdr>
                            <w:top w:val="none" w:sz="0" w:space="0" w:color="auto"/>
                            <w:left w:val="none" w:sz="0" w:space="0" w:color="auto"/>
                            <w:bottom w:val="none" w:sz="0" w:space="0" w:color="auto"/>
                            <w:right w:val="none" w:sz="0" w:space="0" w:color="auto"/>
                          </w:divBdr>
                          <w:divsChild>
                            <w:div w:id="400448119">
                              <w:marLeft w:val="0"/>
                              <w:marRight w:val="0"/>
                              <w:marTop w:val="0"/>
                              <w:marBottom w:val="0"/>
                              <w:divBdr>
                                <w:top w:val="none" w:sz="0" w:space="0" w:color="auto"/>
                                <w:left w:val="none" w:sz="0" w:space="0" w:color="auto"/>
                                <w:bottom w:val="none" w:sz="0" w:space="0" w:color="auto"/>
                                <w:right w:val="none" w:sz="0" w:space="0" w:color="auto"/>
                              </w:divBdr>
                              <w:divsChild>
                                <w:div w:id="1093010216">
                                  <w:marLeft w:val="0"/>
                                  <w:marRight w:val="0"/>
                                  <w:marTop w:val="0"/>
                                  <w:marBottom w:val="0"/>
                                  <w:divBdr>
                                    <w:top w:val="none" w:sz="0" w:space="0" w:color="auto"/>
                                    <w:left w:val="none" w:sz="0" w:space="0" w:color="auto"/>
                                    <w:bottom w:val="none" w:sz="0" w:space="0" w:color="auto"/>
                                    <w:right w:val="none" w:sz="0" w:space="0" w:color="auto"/>
                                  </w:divBdr>
                                  <w:divsChild>
                                    <w:div w:id="1329989889">
                                      <w:marLeft w:val="0"/>
                                      <w:marRight w:val="0"/>
                                      <w:marTop w:val="0"/>
                                      <w:marBottom w:val="0"/>
                                      <w:divBdr>
                                        <w:top w:val="none" w:sz="0" w:space="0" w:color="auto"/>
                                        <w:left w:val="none" w:sz="0" w:space="0" w:color="auto"/>
                                        <w:bottom w:val="none" w:sz="0" w:space="0" w:color="auto"/>
                                        <w:right w:val="none" w:sz="0" w:space="0" w:color="auto"/>
                                      </w:divBdr>
                                    </w:div>
                                    <w:div w:id="1871142027">
                                      <w:marLeft w:val="0"/>
                                      <w:marRight w:val="0"/>
                                      <w:marTop w:val="0"/>
                                      <w:marBottom w:val="0"/>
                                      <w:divBdr>
                                        <w:top w:val="none" w:sz="0" w:space="0" w:color="auto"/>
                                        <w:left w:val="none" w:sz="0" w:space="0" w:color="auto"/>
                                        <w:bottom w:val="none" w:sz="0" w:space="0" w:color="auto"/>
                                        <w:right w:val="none" w:sz="0" w:space="0" w:color="auto"/>
                                      </w:divBdr>
                                    </w:div>
                                    <w:div w:id="16354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765042">
      <w:bodyDiv w:val="1"/>
      <w:marLeft w:val="0"/>
      <w:marRight w:val="0"/>
      <w:marTop w:val="0"/>
      <w:marBottom w:val="0"/>
      <w:divBdr>
        <w:top w:val="none" w:sz="0" w:space="0" w:color="auto"/>
        <w:left w:val="none" w:sz="0" w:space="0" w:color="auto"/>
        <w:bottom w:val="none" w:sz="0" w:space="0" w:color="auto"/>
        <w:right w:val="none" w:sz="0" w:space="0" w:color="auto"/>
      </w:divBdr>
      <w:divsChild>
        <w:div w:id="1528715102">
          <w:marLeft w:val="0"/>
          <w:marRight w:val="0"/>
          <w:marTop w:val="0"/>
          <w:marBottom w:val="0"/>
          <w:divBdr>
            <w:top w:val="none" w:sz="0" w:space="0" w:color="auto"/>
            <w:left w:val="none" w:sz="0" w:space="0" w:color="auto"/>
            <w:bottom w:val="none" w:sz="0" w:space="0" w:color="auto"/>
            <w:right w:val="none" w:sz="0" w:space="0" w:color="auto"/>
          </w:divBdr>
          <w:divsChild>
            <w:div w:id="1190726162">
              <w:marLeft w:val="0"/>
              <w:marRight w:val="0"/>
              <w:marTop w:val="0"/>
              <w:marBottom w:val="0"/>
              <w:divBdr>
                <w:top w:val="none" w:sz="0" w:space="0" w:color="auto"/>
                <w:left w:val="none" w:sz="0" w:space="0" w:color="auto"/>
                <w:bottom w:val="none" w:sz="0" w:space="0" w:color="auto"/>
                <w:right w:val="none" w:sz="0" w:space="0" w:color="auto"/>
              </w:divBdr>
              <w:divsChild>
                <w:div w:id="912813586">
                  <w:marLeft w:val="0"/>
                  <w:marRight w:val="0"/>
                  <w:marTop w:val="0"/>
                  <w:marBottom w:val="0"/>
                  <w:divBdr>
                    <w:top w:val="none" w:sz="0" w:space="0" w:color="auto"/>
                    <w:left w:val="none" w:sz="0" w:space="0" w:color="auto"/>
                    <w:bottom w:val="none" w:sz="0" w:space="0" w:color="auto"/>
                    <w:right w:val="none" w:sz="0" w:space="0" w:color="auto"/>
                  </w:divBdr>
                  <w:divsChild>
                    <w:div w:id="1293484989">
                      <w:marLeft w:val="0"/>
                      <w:marRight w:val="0"/>
                      <w:marTop w:val="0"/>
                      <w:marBottom w:val="0"/>
                      <w:divBdr>
                        <w:top w:val="none" w:sz="0" w:space="0" w:color="auto"/>
                        <w:left w:val="none" w:sz="0" w:space="0" w:color="auto"/>
                        <w:bottom w:val="none" w:sz="0" w:space="0" w:color="auto"/>
                        <w:right w:val="none" w:sz="0" w:space="0" w:color="auto"/>
                      </w:divBdr>
                      <w:divsChild>
                        <w:div w:id="603345998">
                          <w:marLeft w:val="0"/>
                          <w:marRight w:val="0"/>
                          <w:marTop w:val="0"/>
                          <w:marBottom w:val="0"/>
                          <w:divBdr>
                            <w:top w:val="none" w:sz="0" w:space="0" w:color="auto"/>
                            <w:left w:val="none" w:sz="0" w:space="0" w:color="auto"/>
                            <w:bottom w:val="none" w:sz="0" w:space="0" w:color="auto"/>
                            <w:right w:val="none" w:sz="0" w:space="0" w:color="auto"/>
                          </w:divBdr>
                        </w:div>
                      </w:divsChild>
                    </w:div>
                    <w:div w:id="1694499311">
                      <w:marLeft w:val="0"/>
                      <w:marRight w:val="0"/>
                      <w:marTop w:val="0"/>
                      <w:marBottom w:val="0"/>
                      <w:divBdr>
                        <w:top w:val="none" w:sz="0" w:space="0" w:color="auto"/>
                        <w:left w:val="none" w:sz="0" w:space="0" w:color="auto"/>
                        <w:bottom w:val="none" w:sz="0" w:space="0" w:color="auto"/>
                        <w:right w:val="none" w:sz="0" w:space="0" w:color="auto"/>
                      </w:divBdr>
                      <w:divsChild>
                        <w:div w:id="169033311">
                          <w:marLeft w:val="0"/>
                          <w:marRight w:val="0"/>
                          <w:marTop w:val="0"/>
                          <w:marBottom w:val="0"/>
                          <w:divBdr>
                            <w:top w:val="none" w:sz="0" w:space="0" w:color="auto"/>
                            <w:left w:val="none" w:sz="0" w:space="0" w:color="auto"/>
                            <w:bottom w:val="none" w:sz="0" w:space="0" w:color="auto"/>
                            <w:right w:val="none" w:sz="0" w:space="0" w:color="auto"/>
                          </w:divBdr>
                          <w:divsChild>
                            <w:div w:id="1816796774">
                              <w:marLeft w:val="0"/>
                              <w:marRight w:val="0"/>
                              <w:marTop w:val="0"/>
                              <w:marBottom w:val="0"/>
                              <w:divBdr>
                                <w:top w:val="none" w:sz="0" w:space="0" w:color="auto"/>
                                <w:left w:val="none" w:sz="0" w:space="0" w:color="auto"/>
                                <w:bottom w:val="none" w:sz="0" w:space="0" w:color="auto"/>
                                <w:right w:val="none" w:sz="0" w:space="0" w:color="auto"/>
                              </w:divBdr>
                              <w:divsChild>
                                <w:div w:id="1774088196">
                                  <w:marLeft w:val="0"/>
                                  <w:marRight w:val="0"/>
                                  <w:marTop w:val="0"/>
                                  <w:marBottom w:val="0"/>
                                  <w:divBdr>
                                    <w:top w:val="none" w:sz="0" w:space="0" w:color="auto"/>
                                    <w:left w:val="none" w:sz="0" w:space="0" w:color="auto"/>
                                    <w:bottom w:val="none" w:sz="0" w:space="0" w:color="auto"/>
                                    <w:right w:val="none" w:sz="0" w:space="0" w:color="auto"/>
                                  </w:divBdr>
                                  <w:divsChild>
                                    <w:div w:id="841629873">
                                      <w:marLeft w:val="0"/>
                                      <w:marRight w:val="0"/>
                                      <w:marTop w:val="0"/>
                                      <w:marBottom w:val="0"/>
                                      <w:divBdr>
                                        <w:top w:val="none" w:sz="0" w:space="0" w:color="auto"/>
                                        <w:left w:val="none" w:sz="0" w:space="0" w:color="auto"/>
                                        <w:bottom w:val="none" w:sz="0" w:space="0" w:color="auto"/>
                                        <w:right w:val="none" w:sz="0" w:space="0" w:color="auto"/>
                                      </w:divBdr>
                                      <w:divsChild>
                                        <w:div w:id="16532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7039">
                              <w:marLeft w:val="0"/>
                              <w:marRight w:val="0"/>
                              <w:marTop w:val="0"/>
                              <w:marBottom w:val="0"/>
                              <w:divBdr>
                                <w:top w:val="none" w:sz="0" w:space="0" w:color="auto"/>
                                <w:left w:val="none" w:sz="0" w:space="0" w:color="auto"/>
                                <w:bottom w:val="none" w:sz="0" w:space="0" w:color="auto"/>
                                <w:right w:val="none" w:sz="0" w:space="0" w:color="auto"/>
                              </w:divBdr>
                              <w:divsChild>
                                <w:div w:id="1960725309">
                                  <w:marLeft w:val="0"/>
                                  <w:marRight w:val="0"/>
                                  <w:marTop w:val="0"/>
                                  <w:marBottom w:val="0"/>
                                  <w:divBdr>
                                    <w:top w:val="none" w:sz="0" w:space="0" w:color="auto"/>
                                    <w:left w:val="none" w:sz="0" w:space="0" w:color="auto"/>
                                    <w:bottom w:val="none" w:sz="0" w:space="0" w:color="auto"/>
                                    <w:right w:val="none" w:sz="0" w:space="0" w:color="auto"/>
                                  </w:divBdr>
                                  <w:divsChild>
                                    <w:div w:id="10977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2599">
                              <w:marLeft w:val="0"/>
                              <w:marRight w:val="0"/>
                              <w:marTop w:val="0"/>
                              <w:marBottom w:val="0"/>
                              <w:divBdr>
                                <w:top w:val="none" w:sz="0" w:space="0" w:color="auto"/>
                                <w:left w:val="none" w:sz="0" w:space="0" w:color="auto"/>
                                <w:bottom w:val="none" w:sz="0" w:space="0" w:color="auto"/>
                                <w:right w:val="none" w:sz="0" w:space="0" w:color="auto"/>
                              </w:divBdr>
                              <w:divsChild>
                                <w:div w:id="98064223">
                                  <w:marLeft w:val="0"/>
                                  <w:marRight w:val="0"/>
                                  <w:marTop w:val="0"/>
                                  <w:marBottom w:val="0"/>
                                  <w:divBdr>
                                    <w:top w:val="none" w:sz="0" w:space="0" w:color="auto"/>
                                    <w:left w:val="none" w:sz="0" w:space="0" w:color="auto"/>
                                    <w:bottom w:val="none" w:sz="0" w:space="0" w:color="auto"/>
                                    <w:right w:val="none" w:sz="0" w:space="0" w:color="auto"/>
                                  </w:divBdr>
                                  <w:divsChild>
                                    <w:div w:id="475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6577">
                              <w:marLeft w:val="0"/>
                              <w:marRight w:val="0"/>
                              <w:marTop w:val="0"/>
                              <w:marBottom w:val="0"/>
                              <w:divBdr>
                                <w:top w:val="none" w:sz="0" w:space="0" w:color="auto"/>
                                <w:left w:val="none" w:sz="0" w:space="0" w:color="auto"/>
                                <w:bottom w:val="none" w:sz="0" w:space="0" w:color="auto"/>
                                <w:right w:val="none" w:sz="0" w:space="0" w:color="auto"/>
                              </w:divBdr>
                              <w:divsChild>
                                <w:div w:id="1684085256">
                                  <w:marLeft w:val="0"/>
                                  <w:marRight w:val="0"/>
                                  <w:marTop w:val="0"/>
                                  <w:marBottom w:val="0"/>
                                  <w:divBdr>
                                    <w:top w:val="none" w:sz="0" w:space="0" w:color="auto"/>
                                    <w:left w:val="none" w:sz="0" w:space="0" w:color="auto"/>
                                    <w:bottom w:val="none" w:sz="0" w:space="0" w:color="auto"/>
                                    <w:right w:val="none" w:sz="0" w:space="0" w:color="auto"/>
                                  </w:divBdr>
                                  <w:divsChild>
                                    <w:div w:id="16266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7710">
      <w:bodyDiv w:val="1"/>
      <w:marLeft w:val="0"/>
      <w:marRight w:val="0"/>
      <w:marTop w:val="0"/>
      <w:marBottom w:val="0"/>
      <w:divBdr>
        <w:top w:val="none" w:sz="0" w:space="0" w:color="auto"/>
        <w:left w:val="none" w:sz="0" w:space="0" w:color="auto"/>
        <w:bottom w:val="none" w:sz="0" w:space="0" w:color="auto"/>
        <w:right w:val="none" w:sz="0" w:space="0" w:color="auto"/>
      </w:divBdr>
      <w:divsChild>
        <w:div w:id="2122801908">
          <w:marLeft w:val="0"/>
          <w:marRight w:val="0"/>
          <w:marTop w:val="0"/>
          <w:marBottom w:val="0"/>
          <w:divBdr>
            <w:top w:val="none" w:sz="0" w:space="0" w:color="auto"/>
            <w:left w:val="none" w:sz="0" w:space="0" w:color="auto"/>
            <w:bottom w:val="none" w:sz="0" w:space="0" w:color="auto"/>
            <w:right w:val="none" w:sz="0" w:space="0" w:color="auto"/>
          </w:divBdr>
          <w:divsChild>
            <w:div w:id="1943492931">
              <w:marLeft w:val="0"/>
              <w:marRight w:val="0"/>
              <w:marTop w:val="0"/>
              <w:marBottom w:val="0"/>
              <w:divBdr>
                <w:top w:val="none" w:sz="0" w:space="0" w:color="auto"/>
                <w:left w:val="none" w:sz="0" w:space="0" w:color="auto"/>
                <w:bottom w:val="none" w:sz="0" w:space="0" w:color="auto"/>
                <w:right w:val="none" w:sz="0" w:space="0" w:color="auto"/>
              </w:divBdr>
              <w:divsChild>
                <w:div w:id="1269896967">
                  <w:marLeft w:val="0"/>
                  <w:marRight w:val="0"/>
                  <w:marTop w:val="0"/>
                  <w:marBottom w:val="0"/>
                  <w:divBdr>
                    <w:top w:val="none" w:sz="0" w:space="0" w:color="auto"/>
                    <w:left w:val="none" w:sz="0" w:space="0" w:color="auto"/>
                    <w:bottom w:val="none" w:sz="0" w:space="0" w:color="auto"/>
                    <w:right w:val="none" w:sz="0" w:space="0" w:color="auto"/>
                  </w:divBdr>
                  <w:divsChild>
                    <w:div w:id="169028960">
                      <w:marLeft w:val="0"/>
                      <w:marRight w:val="0"/>
                      <w:marTop w:val="0"/>
                      <w:marBottom w:val="0"/>
                      <w:divBdr>
                        <w:top w:val="none" w:sz="0" w:space="0" w:color="auto"/>
                        <w:left w:val="none" w:sz="0" w:space="0" w:color="auto"/>
                        <w:bottom w:val="none" w:sz="0" w:space="0" w:color="auto"/>
                        <w:right w:val="none" w:sz="0" w:space="0" w:color="auto"/>
                      </w:divBdr>
                      <w:divsChild>
                        <w:div w:id="91317379">
                          <w:marLeft w:val="0"/>
                          <w:marRight w:val="0"/>
                          <w:marTop w:val="0"/>
                          <w:marBottom w:val="0"/>
                          <w:divBdr>
                            <w:top w:val="none" w:sz="0" w:space="0" w:color="auto"/>
                            <w:left w:val="none" w:sz="0" w:space="0" w:color="auto"/>
                            <w:bottom w:val="none" w:sz="0" w:space="0" w:color="auto"/>
                            <w:right w:val="none" w:sz="0" w:space="0" w:color="auto"/>
                          </w:divBdr>
                          <w:divsChild>
                            <w:div w:id="1827739746">
                              <w:marLeft w:val="0"/>
                              <w:marRight w:val="0"/>
                              <w:marTop w:val="0"/>
                              <w:marBottom w:val="0"/>
                              <w:divBdr>
                                <w:top w:val="none" w:sz="0" w:space="0" w:color="auto"/>
                                <w:left w:val="none" w:sz="0" w:space="0" w:color="auto"/>
                                <w:bottom w:val="none" w:sz="0" w:space="0" w:color="auto"/>
                                <w:right w:val="none" w:sz="0" w:space="0" w:color="auto"/>
                              </w:divBdr>
                              <w:divsChild>
                                <w:div w:id="1849058354">
                                  <w:marLeft w:val="0"/>
                                  <w:marRight w:val="0"/>
                                  <w:marTop w:val="0"/>
                                  <w:marBottom w:val="0"/>
                                  <w:divBdr>
                                    <w:top w:val="none" w:sz="0" w:space="0" w:color="auto"/>
                                    <w:left w:val="none" w:sz="0" w:space="0" w:color="auto"/>
                                    <w:bottom w:val="none" w:sz="0" w:space="0" w:color="auto"/>
                                    <w:right w:val="none" w:sz="0" w:space="0" w:color="auto"/>
                                  </w:divBdr>
                                  <w:divsChild>
                                    <w:div w:id="805125290">
                                      <w:marLeft w:val="0"/>
                                      <w:marRight w:val="0"/>
                                      <w:marTop w:val="0"/>
                                      <w:marBottom w:val="0"/>
                                      <w:divBdr>
                                        <w:top w:val="none" w:sz="0" w:space="0" w:color="auto"/>
                                        <w:left w:val="none" w:sz="0" w:space="0" w:color="auto"/>
                                        <w:bottom w:val="none" w:sz="0" w:space="0" w:color="auto"/>
                                        <w:right w:val="none" w:sz="0" w:space="0" w:color="auto"/>
                                      </w:divBdr>
                                    </w:div>
                                    <w:div w:id="1507092696">
                                      <w:marLeft w:val="0"/>
                                      <w:marRight w:val="0"/>
                                      <w:marTop w:val="0"/>
                                      <w:marBottom w:val="0"/>
                                      <w:divBdr>
                                        <w:top w:val="none" w:sz="0" w:space="0" w:color="auto"/>
                                        <w:left w:val="none" w:sz="0" w:space="0" w:color="auto"/>
                                        <w:bottom w:val="none" w:sz="0" w:space="0" w:color="auto"/>
                                        <w:right w:val="none" w:sz="0" w:space="0" w:color="auto"/>
                                      </w:divBdr>
                                    </w:div>
                                    <w:div w:id="256208269">
                                      <w:marLeft w:val="0"/>
                                      <w:marRight w:val="0"/>
                                      <w:marTop w:val="0"/>
                                      <w:marBottom w:val="0"/>
                                      <w:divBdr>
                                        <w:top w:val="none" w:sz="0" w:space="0" w:color="auto"/>
                                        <w:left w:val="none" w:sz="0" w:space="0" w:color="auto"/>
                                        <w:bottom w:val="none" w:sz="0" w:space="0" w:color="auto"/>
                                        <w:right w:val="none" w:sz="0" w:space="0" w:color="auto"/>
                                      </w:divBdr>
                                    </w:div>
                                    <w:div w:id="1979416551">
                                      <w:marLeft w:val="0"/>
                                      <w:marRight w:val="0"/>
                                      <w:marTop w:val="0"/>
                                      <w:marBottom w:val="0"/>
                                      <w:divBdr>
                                        <w:top w:val="none" w:sz="0" w:space="0" w:color="auto"/>
                                        <w:left w:val="none" w:sz="0" w:space="0" w:color="auto"/>
                                        <w:bottom w:val="none" w:sz="0" w:space="0" w:color="auto"/>
                                        <w:right w:val="none" w:sz="0" w:space="0" w:color="auto"/>
                                      </w:divBdr>
                                    </w:div>
                                    <w:div w:id="21381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p-kommunikatio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Fachartikel%2018-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4C3A-1407-42E1-B723-3B12B108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Fachartikel 18-5.dotx</Template>
  <TotalTime>0</TotalTime>
  <Pages>7</Pages>
  <Words>2122</Words>
  <Characters>13374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User</cp:lastModifiedBy>
  <cp:revision>4</cp:revision>
  <cp:lastPrinted>2019-11-13T10:09:00Z</cp:lastPrinted>
  <dcterms:created xsi:type="dcterms:W3CDTF">2019-11-14T08:31:00Z</dcterms:created>
  <dcterms:modified xsi:type="dcterms:W3CDTF">2019-11-14T09:26:00Z</dcterms:modified>
</cp:coreProperties>
</file>