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22F6CF" w14:textId="77777777" w:rsidR="003535D0" w:rsidRPr="006B59F1" w:rsidRDefault="000B04C8" w:rsidP="000F36AE">
      <w:pPr>
        <w:keepLines/>
        <w:tabs>
          <w:tab w:val="left" w:pos="8100"/>
        </w:tabs>
        <w:ind w:right="2371"/>
        <w:rPr>
          <w:b/>
          <w:color w:val="767171" w:themeColor="background2" w:themeShade="80"/>
          <w:sz w:val="40"/>
          <w:szCs w:val="40"/>
        </w:rPr>
      </w:pPr>
      <w:bookmarkStart w:id="0" w:name="_Hlk493233875"/>
      <w:r w:rsidRPr="006B59F1">
        <w:rPr>
          <w:b/>
          <w:color w:val="767171" w:themeColor="background2" w:themeShade="80"/>
          <w:sz w:val="40"/>
          <w:szCs w:val="40"/>
        </w:rPr>
        <w:t>Presse Fakten</w:t>
      </w:r>
    </w:p>
    <w:p w14:paraId="17633A6B" w14:textId="6FD5A5A6" w:rsidR="00C9644D" w:rsidRPr="006B59F1" w:rsidRDefault="00270DD9" w:rsidP="000F36AE">
      <w:pPr>
        <w:keepLines/>
        <w:ind w:right="2371"/>
      </w:pPr>
      <w:bookmarkStart w:id="1" w:name="_Hlk493235795"/>
      <w:r w:rsidRPr="006B59F1">
        <w:t>Wasserstofferzeugung</w:t>
      </w:r>
    </w:p>
    <w:p w14:paraId="54C4DED5" w14:textId="6CA6A5C6" w:rsidR="00D60C09" w:rsidRPr="006B59F1" w:rsidRDefault="00726131" w:rsidP="000F36AE">
      <w:pPr>
        <w:keepLines/>
        <w:ind w:right="2371"/>
        <w:rPr>
          <w:b/>
          <w:sz w:val="32"/>
          <w:szCs w:val="32"/>
        </w:rPr>
      </w:pPr>
      <w:r w:rsidRPr="006B59F1">
        <w:rPr>
          <w:b/>
          <w:sz w:val="32"/>
          <w:szCs w:val="32"/>
        </w:rPr>
        <w:t xml:space="preserve">Grüner </w:t>
      </w:r>
      <w:r w:rsidR="00B10EC2" w:rsidRPr="006B59F1">
        <w:rPr>
          <w:b/>
          <w:sz w:val="32"/>
          <w:szCs w:val="32"/>
        </w:rPr>
        <w:t xml:space="preserve">Wasserstoff </w:t>
      </w:r>
      <w:r w:rsidR="00275420" w:rsidRPr="006B59F1">
        <w:rPr>
          <w:b/>
          <w:sz w:val="32"/>
          <w:szCs w:val="32"/>
        </w:rPr>
        <w:t xml:space="preserve">für </w:t>
      </w:r>
      <w:r w:rsidR="00A94EC1" w:rsidRPr="006B59F1">
        <w:rPr>
          <w:b/>
          <w:sz w:val="32"/>
          <w:szCs w:val="32"/>
        </w:rPr>
        <w:t>die weltweit größte Flotte von Brennstoffzellen-Zügen</w:t>
      </w:r>
    </w:p>
    <w:p w14:paraId="6807A3C6" w14:textId="74AF115F" w:rsidR="0004238F" w:rsidRPr="006B59F1" w:rsidRDefault="00A94EC1" w:rsidP="000F36AE">
      <w:pPr>
        <w:ind w:right="2371"/>
        <w:rPr>
          <w:bCs/>
        </w:rPr>
      </w:pPr>
      <w:r w:rsidRPr="006B59F1">
        <w:rPr>
          <w:bCs/>
        </w:rPr>
        <w:t xml:space="preserve">iGas energy und FEST realisieren </w:t>
      </w:r>
      <w:r w:rsidR="0075658C" w:rsidRPr="006B59F1">
        <w:rPr>
          <w:bCs/>
        </w:rPr>
        <w:t xml:space="preserve">als „green-h2-systems“ </w:t>
      </w:r>
      <w:r w:rsidRPr="006B59F1">
        <w:rPr>
          <w:bCs/>
        </w:rPr>
        <w:t>erste gemeinsame Projekte</w:t>
      </w:r>
      <w:r w:rsidR="00E27F71" w:rsidRPr="006B59F1">
        <w:rPr>
          <w:bCs/>
        </w:rPr>
        <w:t xml:space="preserve"> </w:t>
      </w:r>
    </w:p>
    <w:p w14:paraId="3CABF222" w14:textId="3F1BFF6E" w:rsidR="00A94EC1" w:rsidRPr="006B59F1" w:rsidRDefault="004524D9" w:rsidP="000F36AE">
      <w:pPr>
        <w:ind w:right="2371"/>
        <w:rPr>
          <w:b/>
        </w:rPr>
      </w:pPr>
      <w:r w:rsidRPr="006B59F1">
        <w:rPr>
          <w:b/>
        </w:rPr>
        <w:t xml:space="preserve">Stolberg, </w:t>
      </w:r>
      <w:r w:rsidR="006B59F1" w:rsidRPr="006B59F1">
        <w:rPr>
          <w:b/>
        </w:rPr>
        <w:t>8</w:t>
      </w:r>
      <w:r w:rsidR="000B04C8" w:rsidRPr="006B59F1">
        <w:rPr>
          <w:b/>
        </w:rPr>
        <w:t xml:space="preserve">. </w:t>
      </w:r>
      <w:r w:rsidR="00DD3D90" w:rsidRPr="006B59F1">
        <w:rPr>
          <w:b/>
        </w:rPr>
        <w:t>Februar</w:t>
      </w:r>
      <w:r w:rsidR="007A670A" w:rsidRPr="006B59F1">
        <w:rPr>
          <w:b/>
        </w:rPr>
        <w:t xml:space="preserve"> </w:t>
      </w:r>
      <w:r w:rsidR="000B04C8" w:rsidRPr="006B59F1">
        <w:rPr>
          <w:b/>
        </w:rPr>
        <w:t>20</w:t>
      </w:r>
      <w:r w:rsidR="0083468C" w:rsidRPr="006B59F1">
        <w:rPr>
          <w:b/>
        </w:rPr>
        <w:t>2</w:t>
      </w:r>
      <w:r w:rsidR="00B66375" w:rsidRPr="006B59F1">
        <w:rPr>
          <w:b/>
        </w:rPr>
        <w:t>1</w:t>
      </w:r>
      <w:r w:rsidR="000B04C8" w:rsidRPr="006B59F1">
        <w:rPr>
          <w:b/>
        </w:rPr>
        <w:t xml:space="preserve">    </w:t>
      </w:r>
      <w:r w:rsidR="00A94EC1" w:rsidRPr="006B59F1">
        <w:rPr>
          <w:b/>
        </w:rPr>
        <w:t xml:space="preserve">Die iGas energy GmbH aus Stolberg und die FEST GmbH aus Goslar haben </w:t>
      </w:r>
      <w:r w:rsidR="0033058F" w:rsidRPr="006B59F1">
        <w:rPr>
          <w:b/>
        </w:rPr>
        <w:t xml:space="preserve">den Auftrag zum Bau einer Anlage für die </w:t>
      </w:r>
      <w:r w:rsidR="00342427" w:rsidRPr="006B59F1">
        <w:rPr>
          <w:b/>
        </w:rPr>
        <w:t>Erzeugung</w:t>
      </w:r>
      <w:r w:rsidR="0033058F" w:rsidRPr="006B59F1">
        <w:rPr>
          <w:b/>
        </w:rPr>
        <w:t xml:space="preserve"> von Wasserstoff für die in naher Zukunft größte Flotte von Brennstoffzellen</w:t>
      </w:r>
      <w:r w:rsidR="002041E1" w:rsidRPr="006B59F1">
        <w:rPr>
          <w:b/>
        </w:rPr>
        <w:t>-Z</w:t>
      </w:r>
      <w:r w:rsidR="0033058F" w:rsidRPr="006B59F1">
        <w:rPr>
          <w:b/>
        </w:rPr>
        <w:t xml:space="preserve">ügen der Welt erhalten. </w:t>
      </w:r>
      <w:r w:rsidR="002041E1" w:rsidRPr="006B59F1">
        <w:rPr>
          <w:b/>
        </w:rPr>
        <w:t>Erst k</w:t>
      </w:r>
      <w:r w:rsidR="0033058F" w:rsidRPr="006B59F1">
        <w:rPr>
          <w:b/>
        </w:rPr>
        <w:t>ürzlich hatten beide Unternehmen</w:t>
      </w:r>
      <w:r w:rsidR="002041E1" w:rsidRPr="006B59F1">
        <w:rPr>
          <w:b/>
        </w:rPr>
        <w:t xml:space="preserve"> </w:t>
      </w:r>
      <w:r w:rsidR="00A94EC1" w:rsidRPr="006B59F1">
        <w:rPr>
          <w:b/>
        </w:rPr>
        <w:t>eine enge Kooperation auf dem Gebiet der Wasserstofftechnik vereinbart. Gemeinsam haben sie in der Gruppe das neue Geschäftsfeld „</w:t>
      </w:r>
      <w:r w:rsidR="00B66375" w:rsidRPr="006B59F1">
        <w:rPr>
          <w:b/>
        </w:rPr>
        <w:t>green-h2-systems</w:t>
      </w:r>
      <w:r w:rsidR="0022409E" w:rsidRPr="006B59F1">
        <w:rPr>
          <w:b/>
        </w:rPr>
        <w:t xml:space="preserve">“ </w:t>
      </w:r>
      <w:r w:rsidR="00A94EC1" w:rsidRPr="006B59F1">
        <w:rPr>
          <w:b/>
        </w:rPr>
        <w:t>für die Entwicklung, Vermarktung und Produktion von Anlagen für die CO</w:t>
      </w:r>
      <w:r w:rsidR="00A94EC1" w:rsidRPr="006B59F1">
        <w:rPr>
          <w:b/>
          <w:vertAlign w:val="subscript"/>
        </w:rPr>
        <w:t>2</w:t>
      </w:r>
      <w:r w:rsidR="00A94EC1" w:rsidRPr="006B59F1">
        <w:rPr>
          <w:b/>
        </w:rPr>
        <w:t xml:space="preserve">-neutrale Erzeugung und Nutzung von Wasserstoff gegründet. </w:t>
      </w:r>
    </w:p>
    <w:p w14:paraId="5E18FF98" w14:textId="0FFAD9C8" w:rsidR="008318C4" w:rsidRPr="006B59F1" w:rsidRDefault="00A94EC1" w:rsidP="008318C4">
      <w:pPr>
        <w:rPr>
          <w:bCs/>
        </w:rPr>
      </w:pPr>
      <w:r w:rsidRPr="006B59F1">
        <w:t>Zum Leistungsspektrum des neuen Geschäftsbereiches gehören</w:t>
      </w:r>
      <w:r w:rsidR="007647AD" w:rsidRPr="006B59F1">
        <w:t xml:space="preserve"> </w:t>
      </w:r>
      <w:r w:rsidR="007508C9" w:rsidRPr="006B59F1">
        <w:t xml:space="preserve">energetische Gesamtlösungen </w:t>
      </w:r>
      <w:r w:rsidR="007647AD" w:rsidRPr="006B59F1">
        <w:t xml:space="preserve">für industrielle und öffentliche Auftraggeber </w:t>
      </w:r>
      <w:r w:rsidR="007508C9" w:rsidRPr="006B59F1">
        <w:t>von der Stromversorgung aus regenerativen Energiequellen über</w:t>
      </w:r>
      <w:r w:rsidR="00976CFF" w:rsidRPr="006B59F1">
        <w:t xml:space="preserve"> </w:t>
      </w:r>
      <w:r w:rsidR="00726131" w:rsidRPr="006B59F1">
        <w:t xml:space="preserve">die </w:t>
      </w:r>
      <w:r w:rsidR="00976CFF" w:rsidRPr="006B59F1">
        <w:t>Elektrolyse</w:t>
      </w:r>
      <w:r w:rsidR="007508C9" w:rsidRPr="006B59F1">
        <w:t xml:space="preserve">, </w:t>
      </w:r>
      <w:r w:rsidR="00726131" w:rsidRPr="006B59F1">
        <w:t xml:space="preserve">den </w:t>
      </w:r>
      <w:r w:rsidR="007508C9" w:rsidRPr="006B59F1">
        <w:t xml:space="preserve">Transport und </w:t>
      </w:r>
      <w:r w:rsidR="00726131" w:rsidRPr="006B59F1">
        <w:t xml:space="preserve">die </w:t>
      </w:r>
      <w:r w:rsidR="007508C9" w:rsidRPr="006B59F1">
        <w:t>Speicherung von Wasserstoff</w:t>
      </w:r>
      <w:r w:rsidR="00976CFF" w:rsidRPr="006B59F1">
        <w:t xml:space="preserve"> bis hin zu </w:t>
      </w:r>
      <w:r w:rsidR="007508C9" w:rsidRPr="006B59F1">
        <w:t xml:space="preserve">kommerziellen </w:t>
      </w:r>
      <w:r w:rsidR="00976CFF" w:rsidRPr="006B59F1">
        <w:t>Betankungsanlagen</w:t>
      </w:r>
      <w:r w:rsidR="007508C9" w:rsidRPr="006B59F1">
        <w:t xml:space="preserve"> für Fahrzeuge</w:t>
      </w:r>
      <w:r w:rsidR="007647AD" w:rsidRPr="006B59F1">
        <w:t>.</w:t>
      </w:r>
    </w:p>
    <w:p w14:paraId="5BF8CBD7" w14:textId="77777777" w:rsidR="00004C17" w:rsidRPr="006B59F1" w:rsidRDefault="00004C17" w:rsidP="00004C17">
      <w:pPr>
        <w:pStyle w:val="Zwischentitel"/>
        <w:rPr>
          <w:rFonts w:ascii="Arial" w:hAnsi="Arial"/>
          <w:sz w:val="22"/>
          <w:szCs w:val="22"/>
        </w:rPr>
      </w:pPr>
      <w:r w:rsidRPr="006B59F1">
        <w:rPr>
          <w:rFonts w:ascii="Arial" w:hAnsi="Arial"/>
          <w:sz w:val="22"/>
          <w:szCs w:val="22"/>
        </w:rPr>
        <w:t>Erste gemeinsame Projekte</w:t>
      </w:r>
    </w:p>
    <w:p w14:paraId="72B0D331" w14:textId="3581AFC0" w:rsidR="00004C17" w:rsidRPr="006B59F1" w:rsidRDefault="00004C17" w:rsidP="00004C17">
      <w:r w:rsidRPr="006B59F1">
        <w:t>Im Rahmen der Kooperation haben iGas energy und FEST bereits mehrere Aufträge für H</w:t>
      </w:r>
      <w:r w:rsidRPr="006B59F1">
        <w:rPr>
          <w:vertAlign w:val="subscript"/>
        </w:rPr>
        <w:t>2</w:t>
      </w:r>
      <w:r w:rsidRPr="006B59F1">
        <w:t>-Elektrolyseanlagen akquiriert</w:t>
      </w:r>
      <w:r w:rsidR="00EA7364" w:rsidRPr="006B59F1">
        <w:t>, die</w:t>
      </w:r>
      <w:r w:rsidRPr="006B59F1">
        <w:t xml:space="preserve"> </w:t>
      </w:r>
      <w:r w:rsidR="005A6D27" w:rsidRPr="006B59F1">
        <w:t>in Deutschland, dem</w:t>
      </w:r>
      <w:r w:rsidRPr="006B59F1">
        <w:t xml:space="preserve"> bedeutendsten Wasserstoff-Markt</w:t>
      </w:r>
      <w:r w:rsidR="005A6D27" w:rsidRPr="006B59F1">
        <w:t>,</w:t>
      </w:r>
      <w:r w:rsidR="00EA7364" w:rsidRPr="006B59F1">
        <w:t xml:space="preserve"> bereits realisiert werden</w:t>
      </w:r>
      <w:r w:rsidRPr="006B59F1">
        <w:t xml:space="preserve">. Herausragend hierbei sind zwei aktuelle Megawatt-Projekte auf Basis des „Green </w:t>
      </w:r>
      <w:proofErr w:type="spellStart"/>
      <w:r w:rsidRPr="006B59F1">
        <w:t>Electrolyzer</w:t>
      </w:r>
      <w:proofErr w:type="spellEnd"/>
      <w:r w:rsidRPr="006B59F1">
        <w:t>“:</w:t>
      </w:r>
    </w:p>
    <w:p w14:paraId="04A2E1B6" w14:textId="150DA2F8" w:rsidR="00004C17" w:rsidRPr="006B59F1" w:rsidRDefault="00004C17" w:rsidP="00004C17">
      <w:r w:rsidRPr="006B59F1">
        <w:rPr>
          <w:b/>
          <w:bCs/>
        </w:rPr>
        <w:t>GASAG AG, Berlin</w:t>
      </w:r>
      <w:r w:rsidRPr="006B59F1">
        <w:t xml:space="preserve">: Erzeugung von grünem Wasserstoff, der in das öffentliche Gasnetz eingeleitet wird, durch PEM-basierte Elektrolyse. Die Kapazität von </w:t>
      </w:r>
      <w:r w:rsidR="004E0441" w:rsidRPr="006B59F1">
        <w:t xml:space="preserve">210 </w:t>
      </w:r>
      <w:r w:rsidRPr="006B59F1">
        <w:t>Nm</w:t>
      </w:r>
      <w:r w:rsidRPr="006B59F1">
        <w:rPr>
          <w:vertAlign w:val="superscript"/>
        </w:rPr>
        <w:t>3</w:t>
      </w:r>
      <w:r w:rsidRPr="006B59F1">
        <w:t xml:space="preserve"> Wasserstoff pro Stunde entspricht einer elektrischen Energie von rund 1 MW.</w:t>
      </w:r>
    </w:p>
    <w:p w14:paraId="77B9AD99" w14:textId="556B4FEB" w:rsidR="00004C17" w:rsidRPr="006B59F1" w:rsidRDefault="00004C17" w:rsidP="00004C17">
      <w:proofErr w:type="spellStart"/>
      <w:r w:rsidRPr="006B59F1">
        <w:rPr>
          <w:b/>
          <w:bCs/>
        </w:rPr>
        <w:t>InfraServ</w:t>
      </w:r>
      <w:proofErr w:type="spellEnd"/>
      <w:r w:rsidRPr="006B59F1">
        <w:rPr>
          <w:b/>
        </w:rPr>
        <w:t xml:space="preserve"> GmbH &amp; Co. Höchst KG, Frankfurt</w:t>
      </w:r>
      <w:r w:rsidRPr="006B59F1">
        <w:t>: Elektrolyse von Wasser für die Betankung der neuen wasserstoff-basierten Regionalzüge des Rhein-Main-Verkehrsverbundes, der mit 27 Zügen in naher Zukunft die größte Flotte von Brennstoffzellen</w:t>
      </w:r>
      <w:r w:rsidR="002041E1" w:rsidRPr="006B59F1">
        <w:t>-Z</w:t>
      </w:r>
      <w:r w:rsidRPr="006B59F1">
        <w:t>ügen der Welt betreiben wird. Die Anlage, die FEST schlüsselfertig liefert, wird für die Wasserstoff-Tankstelle im Industriepark Höchst pro Stunde rund 1.</w:t>
      </w:r>
      <w:r w:rsidR="004E0441" w:rsidRPr="006B59F1">
        <w:t xml:space="preserve">050 </w:t>
      </w:r>
      <w:r w:rsidRPr="006B59F1">
        <w:t>Nm</w:t>
      </w:r>
      <w:r w:rsidRPr="006B59F1">
        <w:rPr>
          <w:vertAlign w:val="superscript"/>
        </w:rPr>
        <w:t>3</w:t>
      </w:r>
      <w:r w:rsidRPr="006B59F1">
        <w:t xml:space="preserve"> Wasserstoff erzeugen, was 5 MW elektrischer Energie entspricht. </w:t>
      </w:r>
    </w:p>
    <w:p w14:paraId="2945C669" w14:textId="696DE34F" w:rsidR="00004C17" w:rsidRPr="006B59F1" w:rsidRDefault="00004C17" w:rsidP="00004C17">
      <w:pPr>
        <w:ind w:right="2371"/>
      </w:pPr>
      <w:r w:rsidRPr="006B59F1">
        <w:t xml:space="preserve">Karl-Heinz Lentz, der Gründer und Geschäftsführer von iGas energy, sieht seine Entwicklungsarbeit durch den Auftrag </w:t>
      </w:r>
      <w:r w:rsidR="0048624B" w:rsidRPr="006B59F1">
        <w:t xml:space="preserve">von </w:t>
      </w:r>
      <w:proofErr w:type="spellStart"/>
      <w:r w:rsidR="0048624B" w:rsidRPr="006B59F1">
        <w:t>InfraServ</w:t>
      </w:r>
      <w:proofErr w:type="spellEnd"/>
      <w:r w:rsidR="0048624B" w:rsidRPr="006B59F1">
        <w:t xml:space="preserve"> </w:t>
      </w:r>
      <w:r w:rsidRPr="006B59F1">
        <w:t>bestätigt: „</w:t>
      </w:r>
      <w:r w:rsidR="0048624B" w:rsidRPr="006B59F1">
        <w:t>U</w:t>
      </w:r>
      <w:r w:rsidRPr="006B59F1">
        <w:t xml:space="preserve">nser „Green </w:t>
      </w:r>
      <w:proofErr w:type="spellStart"/>
      <w:r w:rsidR="00707205" w:rsidRPr="006B59F1">
        <w:t>Electrolyzer</w:t>
      </w:r>
      <w:proofErr w:type="spellEnd"/>
      <w:r w:rsidR="00707205" w:rsidRPr="006B59F1">
        <w:t xml:space="preserve"> zeigt eine</w:t>
      </w:r>
      <w:r w:rsidR="00727985" w:rsidRPr="006B59F1">
        <w:t xml:space="preserve"> </w:t>
      </w:r>
      <w:r w:rsidR="003548EF" w:rsidRPr="006B59F1">
        <w:t xml:space="preserve">hohe Effizienz </w:t>
      </w:r>
      <w:r w:rsidR="00707205" w:rsidRPr="006B59F1">
        <w:t>und hat ein gutes Preis- Leistungs-Verhältnis</w:t>
      </w:r>
      <w:r w:rsidR="00727985" w:rsidRPr="006B59F1">
        <w:t>.</w:t>
      </w:r>
      <w:r w:rsidRPr="006B59F1">
        <w:t xml:space="preserve"> </w:t>
      </w:r>
      <w:r w:rsidR="00707205" w:rsidRPr="006B59F1">
        <w:t xml:space="preserve">Obwohl wir ein junges Unternehmen sind, weisen unsere Mitarbeiter langjährige Industrieerfahrung auf und bieten Unterstützung im Umgang mit deutschen Behörden. </w:t>
      </w:r>
      <w:r w:rsidRPr="006B59F1">
        <w:t>Das wa</w:t>
      </w:r>
      <w:r w:rsidR="00707205" w:rsidRPr="006B59F1">
        <w:t>ren nur einige</w:t>
      </w:r>
      <w:r w:rsidRPr="006B59F1">
        <w:t xml:space="preserve"> </w:t>
      </w:r>
      <w:r w:rsidRPr="006B59F1">
        <w:lastRenderedPageBreak/>
        <w:t>der Gründe, warum wir uns bei der Vergabe dieses Auftrages gegen bedeutende Wettbewerber durchgesetzt haben.“</w:t>
      </w:r>
    </w:p>
    <w:p w14:paraId="3E0B3A0B" w14:textId="77777777" w:rsidR="001C437F" w:rsidRPr="006B59F1" w:rsidRDefault="001C437F" w:rsidP="001C437F">
      <w:pPr>
        <w:pStyle w:val="Zwischentitel"/>
        <w:rPr>
          <w:rFonts w:ascii="Arial" w:hAnsi="Arial"/>
          <w:sz w:val="22"/>
          <w:szCs w:val="22"/>
        </w:rPr>
      </w:pPr>
      <w:r w:rsidRPr="006B59F1">
        <w:rPr>
          <w:rFonts w:ascii="Arial" w:hAnsi="Arial"/>
          <w:sz w:val="22"/>
          <w:szCs w:val="22"/>
        </w:rPr>
        <w:t>iGas energy</w:t>
      </w:r>
    </w:p>
    <w:p w14:paraId="4FBE7A75" w14:textId="10E5CE67" w:rsidR="001C437F" w:rsidRPr="006B59F1" w:rsidRDefault="00776AD5" w:rsidP="001C437F">
      <w:r w:rsidRPr="006B59F1">
        <w:t>Basis der Wasser-Elektrolyse ist der von</w:t>
      </w:r>
      <w:r w:rsidR="001C437F" w:rsidRPr="006B59F1">
        <w:t xml:space="preserve"> iGas energy entwickelte</w:t>
      </w:r>
      <w:r w:rsidRPr="006B59F1">
        <w:t>,</w:t>
      </w:r>
      <w:r w:rsidR="001C437F" w:rsidRPr="006B59F1">
        <w:t xml:space="preserve"> </w:t>
      </w:r>
      <w:r w:rsidRPr="006B59F1">
        <w:t xml:space="preserve">modulare „Green </w:t>
      </w:r>
      <w:proofErr w:type="spellStart"/>
      <w:r w:rsidRPr="006B59F1">
        <w:t>Electrolyzer</w:t>
      </w:r>
      <w:proofErr w:type="spellEnd"/>
      <w:r w:rsidRPr="006B59F1">
        <w:t xml:space="preserve">“, </w:t>
      </w:r>
      <w:r w:rsidR="001C437F" w:rsidRPr="006B59F1">
        <w:t>de</w:t>
      </w:r>
      <w:r w:rsidRPr="006B59F1">
        <w:t>r</w:t>
      </w:r>
      <w:r w:rsidR="001C437F" w:rsidRPr="006B59F1">
        <w:t xml:space="preserve"> </w:t>
      </w:r>
      <w:r w:rsidRPr="006B59F1">
        <w:t xml:space="preserve">pro Stunde zwischen </w:t>
      </w:r>
      <w:r w:rsidR="004E0441" w:rsidRPr="006B59F1">
        <w:t xml:space="preserve">5 </w:t>
      </w:r>
      <w:r w:rsidRPr="006B59F1">
        <w:t xml:space="preserve">und </w:t>
      </w:r>
      <w:r w:rsidR="003548EF" w:rsidRPr="006B59F1">
        <w:t>6</w:t>
      </w:r>
      <w:r w:rsidR="004E0441" w:rsidRPr="006B59F1">
        <w:t>.</w:t>
      </w:r>
      <w:r w:rsidR="003548EF" w:rsidRPr="006B59F1">
        <w:t>0</w:t>
      </w:r>
      <w:r w:rsidR="004E0441" w:rsidRPr="006B59F1">
        <w:t xml:space="preserve">00 </w:t>
      </w:r>
      <w:r w:rsidRPr="006B59F1">
        <w:t>Nm³</w:t>
      </w:r>
      <w:r w:rsidR="001C437F" w:rsidRPr="006B59F1">
        <w:t xml:space="preserve"> </w:t>
      </w:r>
      <w:r w:rsidRPr="006B59F1">
        <w:t xml:space="preserve">Wasserstoff </w:t>
      </w:r>
      <w:r w:rsidR="005A6D27" w:rsidRPr="006B59F1">
        <w:t>herstellt</w:t>
      </w:r>
      <w:r w:rsidRPr="006B59F1">
        <w:t xml:space="preserve">, was etwa </w:t>
      </w:r>
      <w:r w:rsidR="004E0441" w:rsidRPr="006B59F1">
        <w:t xml:space="preserve">25 </w:t>
      </w:r>
      <w:r w:rsidR="001C437F" w:rsidRPr="006B59F1">
        <w:t xml:space="preserve">kW bis </w:t>
      </w:r>
      <w:r w:rsidR="003548EF" w:rsidRPr="006B59F1">
        <w:t xml:space="preserve">30 </w:t>
      </w:r>
      <w:r w:rsidR="001C437F" w:rsidRPr="006B59F1">
        <w:t>MW elektrischer Energie</w:t>
      </w:r>
      <w:r w:rsidRPr="006B59F1">
        <w:t xml:space="preserve"> entspricht</w:t>
      </w:r>
      <w:r w:rsidR="001C437F" w:rsidRPr="006B59F1">
        <w:t xml:space="preserve">. </w:t>
      </w:r>
    </w:p>
    <w:p w14:paraId="51505C42" w14:textId="5B2C0BB3" w:rsidR="00BE7196" w:rsidRPr="006B59F1" w:rsidRDefault="00D8309A" w:rsidP="001C437F">
      <w:r w:rsidRPr="006B59F1">
        <w:t>N</w:t>
      </w:r>
      <w:r w:rsidR="001C437F" w:rsidRPr="006B59F1">
        <w:t xml:space="preserve">eben der </w:t>
      </w:r>
      <w:r w:rsidRPr="006B59F1">
        <w:t>Weiter</w:t>
      </w:r>
      <w:r w:rsidR="001C437F" w:rsidRPr="006B59F1">
        <w:t xml:space="preserve">entwicklung </w:t>
      </w:r>
      <w:r w:rsidRPr="006B59F1">
        <w:t>der</w:t>
      </w:r>
      <w:r w:rsidR="001C437F" w:rsidRPr="006B59F1">
        <w:t xml:space="preserve"> Elektrolyse </w:t>
      </w:r>
      <w:r w:rsidRPr="006B59F1">
        <w:t xml:space="preserve">betreibt iGas energy </w:t>
      </w:r>
      <w:r w:rsidR="00BE7196" w:rsidRPr="006B59F1">
        <w:t xml:space="preserve">intensiv </w:t>
      </w:r>
      <w:r w:rsidR="001C437F" w:rsidRPr="006B59F1">
        <w:t xml:space="preserve">weitere </w:t>
      </w:r>
      <w:r w:rsidR="007647AD" w:rsidRPr="006B59F1">
        <w:t>P</w:t>
      </w:r>
      <w:r w:rsidR="001C437F" w:rsidRPr="006B59F1">
        <w:t xml:space="preserve">rojekte der innovativen </w:t>
      </w:r>
      <w:r w:rsidR="00BE7196" w:rsidRPr="006B59F1">
        <w:t>Wasserstoff</w:t>
      </w:r>
      <w:r w:rsidR="001C437F" w:rsidRPr="006B59F1">
        <w:t xml:space="preserve">technik, </w:t>
      </w:r>
      <w:r w:rsidR="00BE7196" w:rsidRPr="006B59F1">
        <w:t>so</w:t>
      </w:r>
      <w:r w:rsidR="001C437F" w:rsidRPr="006B59F1">
        <w:t xml:space="preserve"> zum Beispiel </w:t>
      </w:r>
      <w:r w:rsidR="00C84EFD" w:rsidRPr="006B59F1">
        <w:t xml:space="preserve">zu </w:t>
      </w:r>
      <w:r w:rsidR="00BE7196" w:rsidRPr="006B59F1">
        <w:t xml:space="preserve">wasserstoff-basierten </w:t>
      </w:r>
      <w:r w:rsidR="00D07184" w:rsidRPr="006B59F1">
        <w:t>Energiespeicher-Systemen als Komplettlösung einschließlich des Energie-</w:t>
      </w:r>
      <w:r w:rsidR="0058235C" w:rsidRPr="006B59F1">
        <w:t xml:space="preserve"> </w:t>
      </w:r>
      <w:r w:rsidR="00D07184" w:rsidRPr="006B59F1">
        <w:t>und Wärmeman</w:t>
      </w:r>
      <w:r w:rsidR="0058235C" w:rsidRPr="006B59F1">
        <w:t>a</w:t>
      </w:r>
      <w:r w:rsidR="00D07184" w:rsidRPr="006B59F1">
        <w:t>gements</w:t>
      </w:r>
      <w:r w:rsidR="004E0441" w:rsidRPr="006B59F1">
        <w:t xml:space="preserve"> für </w:t>
      </w:r>
      <w:r w:rsidR="00EA7364" w:rsidRPr="006B59F1">
        <w:t>w</w:t>
      </w:r>
      <w:r w:rsidR="004E0441" w:rsidRPr="006B59F1">
        <w:t>asserstoff</w:t>
      </w:r>
      <w:r w:rsidR="00EA7364" w:rsidRPr="006B59F1">
        <w:t>-</w:t>
      </w:r>
      <w:r w:rsidR="004E0441" w:rsidRPr="006B59F1">
        <w:t>basierte Gebäude oder Quartiere</w:t>
      </w:r>
      <w:r w:rsidR="00BE7196" w:rsidRPr="006B59F1">
        <w:t>.</w:t>
      </w:r>
      <w:r w:rsidR="00246985" w:rsidRPr="006B59F1">
        <w:t xml:space="preserve"> </w:t>
      </w:r>
    </w:p>
    <w:p w14:paraId="0E8E1834" w14:textId="79EA8542" w:rsidR="008318C4" w:rsidRPr="006B59F1" w:rsidRDefault="0090107A" w:rsidP="008318C4">
      <w:pPr>
        <w:pStyle w:val="Zwischentitel"/>
        <w:rPr>
          <w:rFonts w:ascii="Arial" w:hAnsi="Arial"/>
          <w:sz w:val="22"/>
          <w:szCs w:val="22"/>
        </w:rPr>
      </w:pPr>
      <w:r w:rsidRPr="006B59F1">
        <w:rPr>
          <w:rFonts w:ascii="Arial" w:hAnsi="Arial"/>
          <w:sz w:val="22"/>
          <w:szCs w:val="22"/>
        </w:rPr>
        <w:t>FEST</w:t>
      </w:r>
    </w:p>
    <w:p w14:paraId="418232C7" w14:textId="0ECEB040" w:rsidR="002E5296" w:rsidRPr="006B59F1" w:rsidRDefault="00BE7196" w:rsidP="000F36AE">
      <w:r w:rsidRPr="006B59F1">
        <w:t xml:space="preserve">Im technologischen Verbund mit den Partnerunternehmen </w:t>
      </w:r>
      <w:r w:rsidR="00726131" w:rsidRPr="006B59F1">
        <w:t xml:space="preserve">der SK Gruppe </w:t>
      </w:r>
      <w:r w:rsidRPr="006B59F1">
        <w:t>b</w:t>
      </w:r>
      <w:r w:rsidR="00D8309A" w:rsidRPr="006B59F1">
        <w:t xml:space="preserve">ietet </w:t>
      </w:r>
      <w:r w:rsidR="002E5296" w:rsidRPr="006B59F1">
        <w:t xml:space="preserve">FEST die </w:t>
      </w:r>
      <w:r w:rsidR="001C437F" w:rsidRPr="006B59F1">
        <w:t xml:space="preserve">Konzeption, Planung und Produktion </w:t>
      </w:r>
      <w:r w:rsidR="00D8309A" w:rsidRPr="006B59F1">
        <w:t xml:space="preserve">der </w:t>
      </w:r>
      <w:r w:rsidR="001C437F" w:rsidRPr="006B59F1">
        <w:t>schlüsselfertige</w:t>
      </w:r>
      <w:r w:rsidR="00D8309A" w:rsidRPr="006B59F1">
        <w:t>n</w:t>
      </w:r>
      <w:r w:rsidR="001C437F" w:rsidRPr="006B59F1">
        <w:t xml:space="preserve"> Anlagen s</w:t>
      </w:r>
      <w:r w:rsidR="002E5296" w:rsidRPr="006B59F1">
        <w:t>owie d</w:t>
      </w:r>
      <w:r w:rsidR="001C437F" w:rsidRPr="006B59F1">
        <w:t>er</w:t>
      </w:r>
      <w:r w:rsidR="002E5296" w:rsidRPr="006B59F1">
        <w:t xml:space="preserve">en Unterhalt an. </w:t>
      </w:r>
      <w:r w:rsidRPr="006B59F1">
        <w:t>Grundlage ist dabei d</w:t>
      </w:r>
      <w:r w:rsidR="002E5296" w:rsidRPr="006B59F1">
        <w:t xml:space="preserve">ie langjährige internationale Erfahrung </w:t>
      </w:r>
      <w:r w:rsidR="00726131" w:rsidRPr="006B59F1">
        <w:t>des Unternehmens</w:t>
      </w:r>
      <w:r w:rsidR="002E5296" w:rsidRPr="006B59F1">
        <w:t xml:space="preserve"> </w:t>
      </w:r>
      <w:r w:rsidRPr="006B59F1">
        <w:t>bei</w:t>
      </w:r>
      <w:r w:rsidR="002E5296" w:rsidRPr="006B59F1">
        <w:t xml:space="preserve"> der </w:t>
      </w:r>
      <w:r w:rsidR="007E22EC" w:rsidRPr="006B59F1">
        <w:t>Realisierung</w:t>
      </w:r>
      <w:r w:rsidR="002E5296" w:rsidRPr="006B59F1">
        <w:t xml:space="preserve"> </w:t>
      </w:r>
      <w:r w:rsidR="007E22EC" w:rsidRPr="006B59F1">
        <w:t xml:space="preserve">innovativer </w:t>
      </w:r>
      <w:r w:rsidR="002E5296" w:rsidRPr="006B59F1">
        <w:t xml:space="preserve">industrieller </w:t>
      </w:r>
      <w:r w:rsidR="007E22EC" w:rsidRPr="006B59F1">
        <w:t>Gesamtlösungen</w:t>
      </w:r>
      <w:r w:rsidR="002E5296" w:rsidRPr="006B59F1">
        <w:t xml:space="preserve"> </w:t>
      </w:r>
      <w:r w:rsidR="007E22EC" w:rsidRPr="006B59F1">
        <w:t>von der</w:t>
      </w:r>
      <w:r w:rsidR="002E5296" w:rsidRPr="006B59F1">
        <w:t xml:space="preserve"> </w:t>
      </w:r>
      <w:r w:rsidR="007E22EC" w:rsidRPr="006B59F1">
        <w:t xml:space="preserve">Gleichrichtertechnik der IPS-FEST GmbH über </w:t>
      </w:r>
      <w:r w:rsidR="002E5296" w:rsidRPr="006B59F1">
        <w:t>Elektro</w:t>
      </w:r>
      <w:r w:rsidR="007E22EC" w:rsidRPr="006B59F1">
        <w:t>- und Automatisierungs</w:t>
      </w:r>
      <w:r w:rsidR="002E5296" w:rsidRPr="006B59F1">
        <w:t>technik</w:t>
      </w:r>
      <w:r w:rsidR="007E22EC" w:rsidRPr="006B59F1">
        <w:t xml:space="preserve"> bis hin zur </w:t>
      </w:r>
      <w:r w:rsidR="002E5296" w:rsidRPr="006B59F1">
        <w:t>IT.</w:t>
      </w:r>
    </w:p>
    <w:p w14:paraId="7D9237F9" w14:textId="70294C63" w:rsidR="00CF68E6" w:rsidRPr="006B59F1" w:rsidRDefault="00CF68E6" w:rsidP="00CF68E6">
      <w:r w:rsidRPr="006B59F1">
        <w:t xml:space="preserve">Matthias </w:t>
      </w:r>
      <w:proofErr w:type="spellStart"/>
      <w:r w:rsidRPr="006B59F1">
        <w:t>Authenrieth</w:t>
      </w:r>
      <w:proofErr w:type="spellEnd"/>
      <w:r w:rsidRPr="006B59F1">
        <w:t xml:space="preserve">, CEO </w:t>
      </w:r>
      <w:r w:rsidR="006A0E3A" w:rsidRPr="006B59F1">
        <w:t xml:space="preserve">der </w:t>
      </w:r>
      <w:r w:rsidRPr="006B59F1">
        <w:t xml:space="preserve">FEST Group, ist sicher, dass die Kooperation von iGas und FEST </w:t>
      </w:r>
      <w:r w:rsidR="006A0E3A" w:rsidRPr="006B59F1">
        <w:t>großes Potenzial hat</w:t>
      </w:r>
      <w:r w:rsidRPr="006B59F1">
        <w:t xml:space="preserve">: „Grüner Wasserstoff, erzeugt aus </w:t>
      </w:r>
      <w:bookmarkStart w:id="2" w:name="_Hlk44491951"/>
      <w:r w:rsidRPr="006B59F1">
        <w:t>überschüssigem Strom aus Wind- und Wasserkraft, Solarenergie und Abwärme aus industriellen Prozesse</w:t>
      </w:r>
      <w:r w:rsidR="00EA7364" w:rsidRPr="006B59F1">
        <w:t>n</w:t>
      </w:r>
      <w:r w:rsidR="00995DAD" w:rsidRPr="006B59F1">
        <w:t>,</w:t>
      </w:r>
      <w:r w:rsidR="00EA7364" w:rsidRPr="006B59F1" w:rsidDel="00EA7364">
        <w:t xml:space="preserve"> </w:t>
      </w:r>
      <w:bookmarkEnd w:id="2"/>
      <w:r w:rsidR="00EA7364" w:rsidRPr="006B59F1">
        <w:t>w</w:t>
      </w:r>
      <w:r w:rsidRPr="006B59F1">
        <w:t>ird als CO</w:t>
      </w:r>
      <w:r w:rsidRPr="006B59F1">
        <w:rPr>
          <w:vertAlign w:val="subscript"/>
        </w:rPr>
        <w:t>2</w:t>
      </w:r>
      <w:r w:rsidRPr="006B59F1">
        <w:t xml:space="preserve">-neutraler Energieträger und Speicher eine wesentliche Rolle in der zukünftigen Energiewirtschaft in Deutschland und global einnehmen. Deshalb haben wir unsere Kompetenz zum Thema „Wasserstoff“ in dem neuen Geschäftsbereich </w:t>
      </w:r>
      <w:r w:rsidR="00DD38F7" w:rsidRPr="006B59F1">
        <w:t xml:space="preserve">„green-h2-systems“ </w:t>
      </w:r>
      <w:r w:rsidRPr="006B59F1">
        <w:t>gebündelt.“</w:t>
      </w:r>
    </w:p>
    <w:p w14:paraId="4473906C" w14:textId="77777777" w:rsidR="00004C17" w:rsidRPr="006B59F1" w:rsidRDefault="00004C17" w:rsidP="00004C17">
      <w:r w:rsidRPr="006B59F1">
        <w:t xml:space="preserve">Die Schmidt-Kranz Gruppe rundet das Angebot mit Technologien ihrer weiteren Gesellschaften an. Die </w:t>
      </w:r>
      <w:proofErr w:type="spellStart"/>
      <w:r w:rsidRPr="006B59F1">
        <w:t>Maximator</w:t>
      </w:r>
      <w:proofErr w:type="spellEnd"/>
      <w:r w:rsidRPr="006B59F1">
        <w:t xml:space="preserve"> GmbH in Nordhausen zum Beispiel ist Spezialist für H</w:t>
      </w:r>
      <w:r w:rsidRPr="006B59F1">
        <w:rPr>
          <w:vertAlign w:val="subscript"/>
        </w:rPr>
        <w:t>2</w:t>
      </w:r>
      <w:r w:rsidRPr="006B59F1">
        <w:t>-Verdichterstationen, Speichertechnologie und Betankungsanlagen.</w:t>
      </w:r>
    </w:p>
    <w:p w14:paraId="1ADDDE94" w14:textId="11A89BAC" w:rsidR="00BE7196" w:rsidRPr="006B59F1" w:rsidRDefault="00BE7196" w:rsidP="00BE7196">
      <w:pPr>
        <w:ind w:right="2371"/>
        <w:rPr>
          <w:b/>
        </w:rPr>
      </w:pPr>
      <w:r w:rsidRPr="006B59F1">
        <w:rPr>
          <w:b/>
        </w:rPr>
        <w:t>4.</w:t>
      </w:r>
      <w:r w:rsidR="00726131" w:rsidRPr="006B59F1">
        <w:rPr>
          <w:b/>
        </w:rPr>
        <w:t>1</w:t>
      </w:r>
      <w:r w:rsidRPr="006B59F1">
        <w:rPr>
          <w:b/>
        </w:rPr>
        <w:t>00 Zeichen einschließlich Vorspann und Leerzeichen</w:t>
      </w:r>
    </w:p>
    <w:p w14:paraId="487F35E5" w14:textId="77777777" w:rsidR="00B1635D" w:rsidRPr="006B59F1" w:rsidRDefault="00B1635D" w:rsidP="000F36AE">
      <w:pPr>
        <w:pStyle w:val="Zwischentitel"/>
        <w:rPr>
          <w:rFonts w:ascii="Arial" w:hAnsi="Arial"/>
          <w:sz w:val="22"/>
          <w:szCs w:val="22"/>
          <w:lang w:eastAsia="ar-SA"/>
        </w:rPr>
      </w:pPr>
      <w:r w:rsidRPr="006B59F1">
        <w:rPr>
          <w:rFonts w:ascii="Arial" w:hAnsi="Arial"/>
          <w:sz w:val="22"/>
          <w:szCs w:val="22"/>
          <w:lang w:eastAsia="ar-SA"/>
        </w:rPr>
        <w:t xml:space="preserve">Hintergrund: </w:t>
      </w:r>
      <w:r w:rsidR="00040200" w:rsidRPr="006B59F1">
        <w:rPr>
          <w:rFonts w:ascii="Arial" w:hAnsi="Arial"/>
          <w:sz w:val="22"/>
          <w:szCs w:val="22"/>
          <w:lang w:eastAsia="ar-SA"/>
        </w:rPr>
        <w:t>Die PEM Technologie</w:t>
      </w:r>
    </w:p>
    <w:p w14:paraId="591EF61D" w14:textId="3180AC54" w:rsidR="006E6082" w:rsidRPr="006B59F1" w:rsidRDefault="006E6082" w:rsidP="006E6082">
      <w:r w:rsidRPr="006B59F1">
        <w:t xml:space="preserve">Der </w:t>
      </w:r>
      <w:r w:rsidR="00726131" w:rsidRPr="006B59F1">
        <w:t xml:space="preserve">Green </w:t>
      </w:r>
      <w:proofErr w:type="spellStart"/>
      <w:r w:rsidRPr="006B59F1">
        <w:t>Electrolyzer</w:t>
      </w:r>
      <w:proofErr w:type="spellEnd"/>
      <w:r w:rsidRPr="006B59F1">
        <w:t xml:space="preserve"> von iGas energy </w:t>
      </w:r>
      <w:r w:rsidR="005A6D27" w:rsidRPr="006B59F1">
        <w:t>stellt</w:t>
      </w:r>
      <w:r w:rsidRPr="006B59F1">
        <w:t xml:space="preserve"> Wasserstoff aus überschüssigem elektrischem Strom</w:t>
      </w:r>
      <w:r w:rsidR="005A6D27" w:rsidRPr="006B59F1">
        <w:t xml:space="preserve"> her</w:t>
      </w:r>
      <w:r w:rsidRPr="006B59F1">
        <w:t xml:space="preserve">. </w:t>
      </w:r>
      <w:r w:rsidR="00726131" w:rsidRPr="006B59F1">
        <w:t>Er wird</w:t>
      </w:r>
      <w:r w:rsidRPr="006B59F1">
        <w:t xml:space="preserve"> anschlussfertig einschließlich des geschlossenen Kühlkreislaufes, der gesamten Mess- und Regeltechnik und aller Nebenaggregate</w:t>
      </w:r>
      <w:r w:rsidR="00726131" w:rsidRPr="006B59F1">
        <w:t xml:space="preserve"> geliefert</w:t>
      </w:r>
      <w:r w:rsidRPr="006B59F1">
        <w:t xml:space="preserve">. Die Systeme sind außergewöhnlich kompakt und in weiten Grenzen skalierbar. </w:t>
      </w:r>
    </w:p>
    <w:p w14:paraId="13D48C8E" w14:textId="77777777" w:rsidR="006E6082" w:rsidRPr="006B59F1" w:rsidRDefault="006E6082" w:rsidP="006E6082">
      <w:bookmarkStart w:id="3" w:name="_Tanken"/>
      <w:bookmarkStart w:id="4" w:name="_Der_Wasserstoff_ist_so_sauber__dass_er_"/>
      <w:bookmarkEnd w:id="3"/>
      <w:bookmarkEnd w:id="4"/>
      <w:r w:rsidRPr="006B59F1">
        <w:t xml:space="preserve">Die Herzstücke der Green </w:t>
      </w:r>
      <w:proofErr w:type="spellStart"/>
      <w:r w:rsidRPr="006B59F1">
        <w:t>Electrolyzer</w:t>
      </w:r>
      <w:proofErr w:type="spellEnd"/>
      <w:r w:rsidRPr="006B59F1">
        <w:t xml:space="preserve"> von iGas energy sind bewährte Stacks auf Basis der „Proton Exchange Membrane“ (PEM) Technologie. Sie haben ihre Zuverlässigkeit in Hunderten Anwendungen bewiesen und zeichnen sich durch effizienten Betrieb und hohe Verfügbarkeit aus. </w:t>
      </w:r>
    </w:p>
    <w:p w14:paraId="5C20EB24" w14:textId="37B63387" w:rsidR="006E6082" w:rsidRPr="006B59F1" w:rsidRDefault="006E6082" w:rsidP="006E6082">
      <w:r w:rsidRPr="006B59F1">
        <w:lastRenderedPageBreak/>
        <w:t xml:space="preserve">Bei einer elektrischen Leistungsaufnahme von 25 kW bis 1 MW erzeugen die einzelnen Stacks jeweils 5 bis 210 Nm³ Wasserstoff pro Stunde. Werden mehrere Stacks kaskadiert, </w:t>
      </w:r>
      <w:r w:rsidR="00D07184" w:rsidRPr="006B59F1">
        <w:t xml:space="preserve">erzielen </w:t>
      </w:r>
      <w:r w:rsidRPr="006B59F1">
        <w:t xml:space="preserve">sie einen Anschlusswert von </w:t>
      </w:r>
      <w:r w:rsidR="00793305" w:rsidRPr="006B59F1">
        <w:t>bis zu 30 </w:t>
      </w:r>
      <w:r w:rsidRPr="006B59F1">
        <w:t xml:space="preserve">MW. </w:t>
      </w:r>
    </w:p>
    <w:p w14:paraId="75E9AFD2" w14:textId="77777777" w:rsidR="006E6082" w:rsidRPr="006B59F1" w:rsidRDefault="006E6082" w:rsidP="006E6082">
      <w:r w:rsidRPr="006B59F1">
        <w:t xml:space="preserve">Die PEM-Elektrolyseure folgen schwankendem Leistungseintrag schnell und arbeiten auch im unteren Teillastbereich effizient. Für den Betrieb benötigen sie lediglich elektrischen Strom und Trinkwasser. Sie sind für den mannlosen Betrieb ausgelegt und sind nahezu wartungsfrei – Grundvoraussetzung für den Betrieb an entlegenen Standorten. </w:t>
      </w:r>
    </w:p>
    <w:p w14:paraId="210B1323" w14:textId="77777777" w:rsidR="006E6082" w:rsidRPr="006B59F1" w:rsidRDefault="006E6082" w:rsidP="006E6082">
      <w:r w:rsidRPr="006B59F1">
        <w:t xml:space="preserve">Das innovative Wärmemanagement der Module und der niedrige Energieverbrauch der Nebenaggregate tragen wesentlich zur hohen Effizienz der Gesamtanlage bei. Die Green </w:t>
      </w:r>
      <w:proofErr w:type="spellStart"/>
      <w:r w:rsidRPr="006B59F1">
        <w:t>Electrolyzer</w:t>
      </w:r>
      <w:proofErr w:type="spellEnd"/>
      <w:r w:rsidRPr="006B59F1">
        <w:t xml:space="preserve"> sind für eine Lebensdauer von mehr als 20 Jahren ausgelegt, die Stacks für mehr als 80.000 Betriebsstunden. </w:t>
      </w:r>
    </w:p>
    <w:p w14:paraId="40E9E554" w14:textId="07E7C182" w:rsidR="006E6082" w:rsidRPr="006B59F1" w:rsidRDefault="006E6082" w:rsidP="006E6082">
      <w:bookmarkStart w:id="5" w:name="_GKN_Sinter_Metals__Metallhydridspeicher"/>
      <w:bookmarkEnd w:id="5"/>
      <w:r w:rsidRPr="006B59F1">
        <w:t>Mit der nachgeschalteten</w:t>
      </w:r>
      <w:r w:rsidR="006A0E3A" w:rsidRPr="006B59F1">
        <w:t>, optionalen</w:t>
      </w:r>
      <w:r w:rsidRPr="006B59F1">
        <w:t xml:space="preserve"> Gasaufbereitung liefern die Anlagen Wasserstoff mit einer Gasqualität bis zu 5.0 und erfüllen so die Norm für die Verwendung in Brennstoffzellen und Fahrzeugen. </w:t>
      </w:r>
    </w:p>
    <w:p w14:paraId="6E04371C" w14:textId="3F3C866C" w:rsidR="00492647" w:rsidRPr="006B59F1" w:rsidRDefault="007A1E60" w:rsidP="00FB0C2B">
      <w:pPr>
        <w:tabs>
          <w:tab w:val="clear" w:pos="180"/>
        </w:tabs>
        <w:ind w:right="2371"/>
        <w:rPr>
          <w:b/>
          <w:bCs/>
        </w:rPr>
      </w:pPr>
      <w:r w:rsidRPr="006B59F1">
        <w:rPr>
          <w:b/>
        </w:rPr>
        <w:t>Hintergrund:</w:t>
      </w:r>
      <w:r w:rsidR="00FB0C2B" w:rsidRPr="006B59F1">
        <w:rPr>
          <w:b/>
        </w:rPr>
        <w:t xml:space="preserve"> </w:t>
      </w:r>
      <w:r w:rsidRPr="006B59F1">
        <w:rPr>
          <w:b/>
        </w:rPr>
        <w:t>1.</w:t>
      </w:r>
      <w:r w:rsidR="006A0E3A" w:rsidRPr="006B59F1">
        <w:rPr>
          <w:b/>
        </w:rPr>
        <w:t>6</w:t>
      </w:r>
      <w:r w:rsidR="000A4C2F" w:rsidRPr="006B59F1">
        <w:rPr>
          <w:b/>
        </w:rPr>
        <w:t>00</w:t>
      </w:r>
      <w:r w:rsidR="003A493C" w:rsidRPr="006B59F1">
        <w:rPr>
          <w:b/>
        </w:rPr>
        <w:t xml:space="preserve"> Zeichen einschließlich Leerzeichen</w:t>
      </w:r>
    </w:p>
    <w:p w14:paraId="32C31878" w14:textId="1DC6E890" w:rsidR="003535D0" w:rsidRPr="006B59F1" w:rsidRDefault="003535D0" w:rsidP="000F36AE">
      <w:pPr>
        <w:pStyle w:val="berschrift3"/>
        <w:spacing w:after="120"/>
        <w:rPr>
          <w:sz w:val="22"/>
          <w:szCs w:val="22"/>
        </w:rPr>
      </w:pPr>
      <w:r w:rsidRPr="006B59F1">
        <w:rPr>
          <w:sz w:val="22"/>
          <w:szCs w:val="22"/>
        </w:rPr>
        <w:t xml:space="preserve">Über </w:t>
      </w:r>
      <w:r w:rsidR="0004238F" w:rsidRPr="006B59F1">
        <w:rPr>
          <w:sz w:val="22"/>
          <w:szCs w:val="22"/>
        </w:rPr>
        <w:t xml:space="preserve">die </w:t>
      </w:r>
      <w:r w:rsidR="00C55605" w:rsidRPr="006B59F1">
        <w:rPr>
          <w:sz w:val="22"/>
          <w:szCs w:val="22"/>
        </w:rPr>
        <w:t>iGas energy</w:t>
      </w:r>
      <w:r w:rsidR="0004238F" w:rsidRPr="006B59F1">
        <w:rPr>
          <w:sz w:val="22"/>
          <w:szCs w:val="22"/>
        </w:rPr>
        <w:t xml:space="preserve"> GmbH</w:t>
      </w:r>
    </w:p>
    <w:p w14:paraId="33D5B575" w14:textId="77777777" w:rsidR="00FB0C2B" w:rsidRPr="006B59F1" w:rsidRDefault="00FB0C2B" w:rsidP="00FB0C2B">
      <w:r w:rsidRPr="006B59F1">
        <w:t>Die iGas energy GmbH wurde im Jahr 2016 von Karl-Heinz Lentz mit der Idee gegründet, mit innovativer Technik einen Beitrag zum Wandel unserer heutigen Rohstoffverbrauchswirtschaft zu einer nachhaltigen Kreislaufwirtschaft zu leisten.</w:t>
      </w:r>
    </w:p>
    <w:p w14:paraId="289F14BC" w14:textId="15ADFAF0" w:rsidR="00FB0C2B" w:rsidRPr="006B59F1" w:rsidRDefault="00FB0C2B" w:rsidP="00FB0C2B">
      <w:r w:rsidRPr="006B59F1">
        <w:t xml:space="preserve">Heute ist iGas energy in </w:t>
      </w:r>
      <w:r w:rsidR="00D07184" w:rsidRPr="006B59F1">
        <w:t>drei</w:t>
      </w:r>
      <w:r w:rsidRPr="006B59F1">
        <w:t xml:space="preserve"> Bereichen aktiv:</w:t>
      </w:r>
    </w:p>
    <w:p w14:paraId="79EB31DB" w14:textId="09EA034B" w:rsidR="00FB0C2B" w:rsidRPr="006B59F1" w:rsidRDefault="00FB0C2B" w:rsidP="0004238F">
      <w:pPr>
        <w:ind w:left="284"/>
      </w:pPr>
      <w:r w:rsidRPr="006B59F1">
        <w:rPr>
          <w:b/>
        </w:rPr>
        <w:t>Wasserstoff aus erneuerbaren Energien</w:t>
      </w:r>
      <w:r w:rsidRPr="006B59F1">
        <w:t xml:space="preserve"> </w:t>
      </w:r>
      <w:r w:rsidRPr="006B59F1">
        <w:br/>
        <w:t>Power-to-X-Anlagen für die Speicherung von erneuerbarer Energie durch Umwandlung in Wasserstoff mittels Hochdruck-PEM-Elektrolyse</w:t>
      </w:r>
      <w:r w:rsidR="00587DF6" w:rsidRPr="006B59F1">
        <w:t>.</w:t>
      </w:r>
    </w:p>
    <w:p w14:paraId="7B1170F1" w14:textId="1F65FECC" w:rsidR="0038057F" w:rsidRPr="006B59F1" w:rsidRDefault="00B428DF" w:rsidP="0038057F">
      <w:pPr>
        <w:ind w:left="284"/>
      </w:pPr>
      <w:r w:rsidRPr="006B59F1">
        <w:rPr>
          <w:b/>
        </w:rPr>
        <w:t>Wasserstoff</w:t>
      </w:r>
      <w:r w:rsidR="00814D9A" w:rsidRPr="006B59F1">
        <w:rPr>
          <w:b/>
        </w:rPr>
        <w:t>-</w:t>
      </w:r>
      <w:r w:rsidRPr="006B59F1">
        <w:rPr>
          <w:b/>
        </w:rPr>
        <w:t>basierte Energiespeicher</w:t>
      </w:r>
      <w:r w:rsidR="00D07184" w:rsidRPr="006B59F1">
        <w:rPr>
          <w:b/>
        </w:rPr>
        <w:br/>
      </w:r>
      <w:r w:rsidR="00D07184" w:rsidRPr="006B59F1">
        <w:t xml:space="preserve">Energiespeicher-Systeme als Komplettlösung einschließlich </w:t>
      </w:r>
      <w:r w:rsidR="0038057F" w:rsidRPr="006B59F1">
        <w:t xml:space="preserve">des </w:t>
      </w:r>
      <w:r w:rsidR="00D07184" w:rsidRPr="006B59F1">
        <w:t>Energie-</w:t>
      </w:r>
      <w:r w:rsidR="0058235C" w:rsidRPr="006B59F1">
        <w:t xml:space="preserve"> </w:t>
      </w:r>
      <w:r w:rsidR="00D07184" w:rsidRPr="006B59F1">
        <w:t>und Wärmeman</w:t>
      </w:r>
      <w:r w:rsidR="0058235C" w:rsidRPr="006B59F1">
        <w:t>a</w:t>
      </w:r>
      <w:r w:rsidR="00D07184" w:rsidRPr="006B59F1">
        <w:t>gement</w:t>
      </w:r>
      <w:r w:rsidR="0038057F" w:rsidRPr="006B59F1">
        <w:t>s, zum Beispiel für energieautarke, CO</w:t>
      </w:r>
      <w:r w:rsidR="0038057F" w:rsidRPr="006B59F1">
        <w:rPr>
          <w:vertAlign w:val="subscript"/>
        </w:rPr>
        <w:t>2</w:t>
      </w:r>
      <w:r w:rsidR="0038057F" w:rsidRPr="006B59F1">
        <w:t xml:space="preserve">-freie Quartierslösungen </w:t>
      </w:r>
      <w:r w:rsidR="00BA039F" w:rsidRPr="006B59F1">
        <w:t>s</w:t>
      </w:r>
      <w:r w:rsidR="0038057F" w:rsidRPr="006B59F1">
        <w:t xml:space="preserve">owie für das Betanken von </w:t>
      </w:r>
      <w:r w:rsidR="00455C7E" w:rsidRPr="006B59F1">
        <w:t>w</w:t>
      </w:r>
      <w:r w:rsidR="0038057F" w:rsidRPr="006B59F1">
        <w:t>asserstoff-betriebenen Fahrzeugen.</w:t>
      </w:r>
    </w:p>
    <w:p w14:paraId="4EE49C4A" w14:textId="57951C29" w:rsidR="00FB0C2B" w:rsidRPr="006B59F1" w:rsidRDefault="00B428DF" w:rsidP="0004238F">
      <w:pPr>
        <w:ind w:left="284"/>
      </w:pPr>
      <w:r w:rsidRPr="006B59F1">
        <w:rPr>
          <w:b/>
        </w:rPr>
        <w:t>Wasserstoff aus organische</w:t>
      </w:r>
      <w:r w:rsidR="00814D9A" w:rsidRPr="006B59F1">
        <w:rPr>
          <w:b/>
        </w:rPr>
        <w:t>n</w:t>
      </w:r>
      <w:r w:rsidRPr="006B59F1">
        <w:rPr>
          <w:b/>
        </w:rPr>
        <w:t xml:space="preserve"> Abfälle</w:t>
      </w:r>
      <w:r w:rsidR="00814D9A" w:rsidRPr="006B59F1">
        <w:rPr>
          <w:b/>
        </w:rPr>
        <w:t>n</w:t>
      </w:r>
      <w:r w:rsidR="00FB0C2B" w:rsidRPr="006B59F1">
        <w:t xml:space="preserve"> </w:t>
      </w:r>
      <w:r w:rsidR="00FB0C2B" w:rsidRPr="006B59F1">
        <w:br/>
      </w:r>
      <w:r w:rsidR="0022409E" w:rsidRPr="006B59F1">
        <w:t xml:space="preserve">Biogene Aufbereitung von organischen Abfällen </w:t>
      </w:r>
      <w:r w:rsidR="00814D9A" w:rsidRPr="006B59F1">
        <w:t>mit vollständiger Rückgewinnung aller Wertstoffe</w:t>
      </w:r>
      <w:r w:rsidR="00270DD9" w:rsidRPr="006B59F1">
        <w:t xml:space="preserve"> sowie der Erzeugung von energiereichem Gas</w:t>
      </w:r>
      <w:r w:rsidR="002B76B3" w:rsidRPr="006B59F1">
        <w:t>,</w:t>
      </w:r>
      <w:r w:rsidR="00270DD9" w:rsidRPr="006B59F1">
        <w:t xml:space="preserve"> u</w:t>
      </w:r>
      <w:r w:rsidR="002B76B3" w:rsidRPr="006B59F1">
        <w:t>nter anderem von</w:t>
      </w:r>
      <w:r w:rsidR="00270DD9" w:rsidRPr="006B59F1">
        <w:t xml:space="preserve"> Wasserstoff</w:t>
      </w:r>
      <w:r w:rsidR="002B76B3" w:rsidRPr="006B59F1">
        <w:t>.</w:t>
      </w:r>
    </w:p>
    <w:p w14:paraId="1BFA4455" w14:textId="4C67E331" w:rsidR="00FB0C2B" w:rsidRPr="006B59F1" w:rsidRDefault="00FB0C2B" w:rsidP="00FB0C2B">
      <w:r w:rsidRPr="006B59F1">
        <w:t>iGas energy ist in die S</w:t>
      </w:r>
      <w:r w:rsidR="0058235C" w:rsidRPr="006B59F1">
        <w:t xml:space="preserve">chmidt </w:t>
      </w:r>
      <w:r w:rsidRPr="006B59F1">
        <w:t>K</w:t>
      </w:r>
      <w:r w:rsidR="0058235C" w:rsidRPr="006B59F1">
        <w:t>ranz</w:t>
      </w:r>
      <w:r w:rsidRPr="006B59F1">
        <w:t xml:space="preserve"> Gruppe eingebunden und nutzt in der Zusammenarbeit mit den Konzernschwestern vielfältige Synergien, zum Beispiel in der Automatisierungs-, Gleichrichter- und Hochdrucktechnik.</w:t>
      </w:r>
    </w:p>
    <w:p w14:paraId="7979FFC2" w14:textId="59313615" w:rsidR="00CC1EB7" w:rsidRPr="006B59F1" w:rsidRDefault="00FB0C2B" w:rsidP="0038057F">
      <w:pPr>
        <w:pStyle w:val="berschrift3"/>
        <w:spacing w:after="120"/>
        <w:rPr>
          <w:sz w:val="22"/>
          <w:szCs w:val="22"/>
        </w:rPr>
      </w:pPr>
      <w:r w:rsidRPr="006B59F1">
        <w:rPr>
          <w:sz w:val="22"/>
          <w:szCs w:val="22"/>
        </w:rPr>
        <w:lastRenderedPageBreak/>
        <w:t xml:space="preserve">Über </w:t>
      </w:r>
      <w:r w:rsidR="0004238F" w:rsidRPr="006B59F1">
        <w:rPr>
          <w:sz w:val="22"/>
          <w:szCs w:val="22"/>
        </w:rPr>
        <w:t xml:space="preserve">die </w:t>
      </w:r>
      <w:r w:rsidRPr="006B59F1">
        <w:rPr>
          <w:sz w:val="22"/>
          <w:szCs w:val="22"/>
        </w:rPr>
        <w:t>FEST</w:t>
      </w:r>
      <w:r w:rsidR="0004238F" w:rsidRPr="006B59F1">
        <w:rPr>
          <w:sz w:val="22"/>
          <w:szCs w:val="22"/>
        </w:rPr>
        <w:t xml:space="preserve"> GmbH</w:t>
      </w:r>
    </w:p>
    <w:p w14:paraId="7DA7BE57" w14:textId="213FA0C5" w:rsidR="005A6D27" w:rsidRPr="006B59F1" w:rsidRDefault="0058235C" w:rsidP="00FB0C2B">
      <w:pPr>
        <w:rPr>
          <w:highlight w:val="green"/>
        </w:rPr>
      </w:pPr>
      <w:r w:rsidRPr="006B59F1">
        <w:t>Die FEST Gruppe erbringt Consulting- sowie Engineering-Leistungen und liefert Lösungen unabhängig von Herstellern und Branchen. Die FEST Gruppe bearbeitet in den drei Geschäftsbereichen Electric, Automation &amp; Drives sowie IT, komplexe Themen des industriellen Anlagenbaues und realisiert national und international ganzheitliche und individuelle Lösungen für unterschiedliche Industriezweige. Die FEST Gruppe ist Bestandteil der traditionsreichen Schmidt Kranz Group, die bereits in vierter Generation als Familien-Unternehmen mit zahlreichen Tochterfirmen als starke Holding agiert.</w:t>
      </w:r>
      <w:r w:rsidR="005A6D27" w:rsidRPr="006B59F1">
        <w:rPr>
          <w:highlight w:val="green"/>
        </w:rPr>
        <w:t xml:space="preserve"> </w:t>
      </w:r>
    </w:p>
    <w:p w14:paraId="0D7C7A9A" w14:textId="32460B11" w:rsidR="0058235C" w:rsidRPr="006B59F1" w:rsidRDefault="005A6D27" w:rsidP="00FB0C2B">
      <w:r w:rsidRPr="006B59F1">
        <w:t>Mit der FEST GmbH, der FEST Technology GmbH, der IPS-FEST GmbH und ihren angeschlossenen Unternehmen beschäftigt an Standorten in Deutschland, Österreich und Russland mehr als 230 Mitarbeiter</w:t>
      </w:r>
    </w:p>
    <w:tbl>
      <w:tblPr>
        <w:tblStyle w:val="Tabellenraster"/>
        <w:tblW w:w="0" w:type="auto"/>
        <w:tblInd w:w="-5" w:type="dxa"/>
        <w:tblLook w:val="04A0" w:firstRow="1" w:lastRow="0" w:firstColumn="1" w:lastColumn="0" w:noHBand="0" w:noVBand="1"/>
      </w:tblPr>
      <w:tblGrid>
        <w:gridCol w:w="3828"/>
        <w:gridCol w:w="4110"/>
      </w:tblGrid>
      <w:tr w:rsidR="002D77C5" w:rsidRPr="006B59F1" w14:paraId="7D52DFEA" w14:textId="77777777" w:rsidTr="00492647">
        <w:tc>
          <w:tcPr>
            <w:tcW w:w="3828" w:type="dxa"/>
          </w:tcPr>
          <w:p w14:paraId="5855AAA7" w14:textId="6B78C583" w:rsidR="002D77C5" w:rsidRPr="006B59F1" w:rsidRDefault="002D77C5" w:rsidP="000F36AE">
            <w:pPr>
              <w:keepNext/>
              <w:spacing w:before="60"/>
              <w:ind w:right="0"/>
              <w:rPr>
                <w:b/>
                <w:bCs/>
              </w:rPr>
            </w:pPr>
            <w:bookmarkStart w:id="6" w:name="_Hlk63678456"/>
            <w:r w:rsidRPr="006B59F1">
              <w:rPr>
                <w:b/>
                <w:bCs/>
              </w:rPr>
              <w:t>Kontakt</w:t>
            </w:r>
            <w:r w:rsidR="00FB0C2B" w:rsidRPr="006B59F1">
              <w:rPr>
                <w:b/>
                <w:bCs/>
              </w:rPr>
              <w:t xml:space="preserve"> bei iGas energy</w:t>
            </w:r>
            <w:r w:rsidRPr="006B59F1">
              <w:rPr>
                <w:b/>
                <w:bCs/>
              </w:rPr>
              <w:t>:</w:t>
            </w:r>
          </w:p>
          <w:p w14:paraId="6980BD08" w14:textId="435DC892" w:rsidR="002D77C5" w:rsidRPr="006B59F1" w:rsidRDefault="002D77C5" w:rsidP="000F36AE">
            <w:pPr>
              <w:keepLines/>
              <w:tabs>
                <w:tab w:val="left" w:pos="900"/>
              </w:tabs>
              <w:spacing w:before="60"/>
              <w:ind w:right="0"/>
              <w:rPr>
                <w:b/>
                <w:bCs/>
              </w:rPr>
            </w:pPr>
            <w:r w:rsidRPr="006B59F1">
              <w:t>iGas energy GmbH</w:t>
            </w:r>
            <w:r w:rsidRPr="006B59F1">
              <w:br/>
              <w:t>Karl-Heinz Lentz</w:t>
            </w:r>
            <w:r w:rsidR="00FB0C2B" w:rsidRPr="006B59F1">
              <w:br/>
              <w:t>Geschäftsführer</w:t>
            </w:r>
            <w:r w:rsidRPr="006B59F1">
              <w:br/>
            </w:r>
            <w:proofErr w:type="spellStart"/>
            <w:r w:rsidRPr="006B59F1">
              <w:t>Cockerillstraße</w:t>
            </w:r>
            <w:proofErr w:type="spellEnd"/>
            <w:r w:rsidRPr="006B59F1">
              <w:t xml:space="preserve"> 100</w:t>
            </w:r>
            <w:r w:rsidRPr="006B59F1">
              <w:br/>
              <w:t>52</w:t>
            </w:r>
            <w:r w:rsidR="00F27BB8" w:rsidRPr="006B59F1">
              <w:t>2</w:t>
            </w:r>
            <w:r w:rsidRPr="006B59F1">
              <w:t>22 Stolberg</w:t>
            </w:r>
            <w:r w:rsidRPr="006B59F1">
              <w:br/>
              <w:t>Fon: +49.2402.</w:t>
            </w:r>
            <w:r w:rsidR="00DF68F1" w:rsidRPr="006B59F1">
              <w:t>9791601</w:t>
            </w:r>
            <w:r w:rsidRPr="006B59F1">
              <w:br/>
            </w:r>
            <w:r w:rsidR="00B10EC2" w:rsidRPr="006B59F1">
              <w:t>www.iGas-e</w:t>
            </w:r>
            <w:r w:rsidRPr="006B59F1">
              <w:t>nerg</w:t>
            </w:r>
            <w:r w:rsidR="00DF68F1" w:rsidRPr="006B59F1">
              <w:t>y</w:t>
            </w:r>
            <w:r w:rsidRPr="006B59F1">
              <w:t>.de</w:t>
            </w:r>
            <w:r w:rsidRPr="006B59F1">
              <w:br/>
              <w:t>kh.lentz@igas-energ</w:t>
            </w:r>
            <w:r w:rsidR="00DF68F1" w:rsidRPr="006B59F1">
              <w:t>y</w:t>
            </w:r>
            <w:r w:rsidRPr="006B59F1">
              <w:t>.de</w:t>
            </w:r>
          </w:p>
        </w:tc>
        <w:tc>
          <w:tcPr>
            <w:tcW w:w="4110" w:type="dxa"/>
          </w:tcPr>
          <w:p w14:paraId="227504EB" w14:textId="48BB5998" w:rsidR="00FB0C2B" w:rsidRPr="006B59F1" w:rsidRDefault="00FB0C2B" w:rsidP="00FB0C2B">
            <w:pPr>
              <w:keepNext/>
              <w:spacing w:before="60"/>
              <w:ind w:right="0"/>
              <w:rPr>
                <w:b/>
                <w:bCs/>
              </w:rPr>
            </w:pPr>
            <w:r w:rsidRPr="006B59F1">
              <w:rPr>
                <w:b/>
                <w:bCs/>
              </w:rPr>
              <w:t>Kontakt bei FEST:</w:t>
            </w:r>
          </w:p>
          <w:p w14:paraId="6A2A8C3D" w14:textId="3E7E5466" w:rsidR="002D77C5" w:rsidRPr="006B59F1" w:rsidRDefault="00FB0C2B" w:rsidP="00FB0C2B">
            <w:pPr>
              <w:keepLines/>
              <w:spacing w:before="60"/>
              <w:ind w:right="176"/>
              <w:rPr>
                <w:b/>
                <w:bCs/>
              </w:rPr>
            </w:pPr>
            <w:r w:rsidRPr="006B59F1">
              <w:t>FEST GmbH</w:t>
            </w:r>
            <w:r w:rsidRPr="006B59F1">
              <w:br/>
              <w:t xml:space="preserve">Matthias </w:t>
            </w:r>
            <w:proofErr w:type="spellStart"/>
            <w:r w:rsidRPr="006B59F1">
              <w:t>Authenrieth</w:t>
            </w:r>
            <w:proofErr w:type="spellEnd"/>
            <w:r w:rsidRPr="006B59F1">
              <w:br/>
              <w:t>CEO</w:t>
            </w:r>
            <w:r w:rsidRPr="006B59F1">
              <w:br/>
              <w:t>Harzburger Straße 14</w:t>
            </w:r>
            <w:r w:rsidRPr="006B59F1">
              <w:br/>
              <w:t>38642 Goslar</w:t>
            </w:r>
            <w:r w:rsidRPr="006B59F1">
              <w:br/>
              <w:t>Fon: +49.</w:t>
            </w:r>
            <w:r w:rsidR="0004238F" w:rsidRPr="006B59F1">
              <w:t>5321.687-0</w:t>
            </w:r>
            <w:r w:rsidRPr="006B59F1">
              <w:br/>
            </w:r>
            <w:r w:rsidR="0004238F" w:rsidRPr="006B59F1">
              <w:t>www.fest-group.de</w:t>
            </w:r>
            <w:r w:rsidRPr="006B59F1">
              <w:br/>
            </w:r>
            <w:r w:rsidRPr="006B59F1">
              <w:rPr>
                <w:szCs w:val="24"/>
              </w:rPr>
              <w:t>kontakt@fest-group.de</w:t>
            </w:r>
          </w:p>
        </w:tc>
      </w:tr>
      <w:tr w:rsidR="00602F20" w:rsidRPr="006B59F1" w14:paraId="441D4C3A" w14:textId="77777777" w:rsidTr="00A22C7B">
        <w:tc>
          <w:tcPr>
            <w:tcW w:w="7938" w:type="dxa"/>
            <w:gridSpan w:val="2"/>
          </w:tcPr>
          <w:p w14:paraId="3096A390" w14:textId="77777777" w:rsidR="00602F20" w:rsidRPr="006B59F1" w:rsidRDefault="00602F20" w:rsidP="00FB0C2B">
            <w:pPr>
              <w:tabs>
                <w:tab w:val="left" w:pos="900"/>
              </w:tabs>
              <w:spacing w:before="60"/>
              <w:ind w:right="175"/>
              <w:rPr>
                <w:b/>
                <w:bCs/>
              </w:rPr>
            </w:pPr>
            <w:r w:rsidRPr="006B59F1">
              <w:rPr>
                <w:b/>
                <w:bCs/>
              </w:rPr>
              <w:t>Ansprechpartner für die Redaktion:</w:t>
            </w:r>
          </w:p>
          <w:p w14:paraId="620A66F9" w14:textId="1E0D9771" w:rsidR="00602F20" w:rsidRPr="006B59F1" w:rsidRDefault="00602F20" w:rsidP="000F36AE">
            <w:pPr>
              <w:tabs>
                <w:tab w:val="left" w:pos="900"/>
              </w:tabs>
              <w:spacing w:before="60"/>
              <w:ind w:right="175"/>
              <w:rPr>
                <w:b/>
                <w:bCs/>
              </w:rPr>
            </w:pPr>
            <w:r w:rsidRPr="006B59F1">
              <w:t>VIP Kommunikation</w:t>
            </w:r>
            <w:r>
              <w:br/>
            </w:r>
            <w:r>
              <w:t>Die Content-Agentur für die komplexen Technik-Themen</w:t>
            </w:r>
            <w:r w:rsidRPr="006B59F1">
              <w:br/>
              <w:t>Dr.-Ing. Uwe Stein</w:t>
            </w:r>
            <w:r w:rsidRPr="006B59F1">
              <w:br/>
              <w:t>Dennewartstraße 25-27</w:t>
            </w:r>
            <w:r w:rsidRPr="006B59F1">
              <w:br/>
              <w:t>52068 Aachen</w:t>
            </w:r>
            <w:r w:rsidRPr="006B59F1">
              <w:br/>
              <w:t>Fon:  +49.241.89468-55</w:t>
            </w:r>
            <w:r w:rsidRPr="006B59F1">
              <w:br/>
            </w:r>
            <w:hyperlink r:id="rId8" w:history="1">
              <w:r w:rsidRPr="006B59F1">
                <w:t>www.vip-kommunikation.de</w:t>
              </w:r>
            </w:hyperlink>
            <w:r w:rsidRPr="006B59F1">
              <w:br/>
              <w:t>stein@vip-kommunikation.de</w:t>
            </w:r>
          </w:p>
        </w:tc>
      </w:tr>
    </w:tbl>
    <w:bookmarkEnd w:id="6"/>
    <w:p w14:paraId="24D55F01" w14:textId="77777777" w:rsidR="00FA1FC5" w:rsidRPr="006B59F1" w:rsidRDefault="00FA1FC5" w:rsidP="00FA1FC5">
      <w:pPr>
        <w:keepNext/>
        <w:tabs>
          <w:tab w:val="clear" w:pos="180"/>
          <w:tab w:val="left" w:pos="8280"/>
        </w:tabs>
        <w:spacing w:before="240"/>
        <w:ind w:right="2370"/>
        <w:rPr>
          <w:b/>
          <w:sz w:val="32"/>
          <w:szCs w:val="20"/>
        </w:rPr>
      </w:pPr>
      <w:r w:rsidRPr="006B59F1">
        <w:rPr>
          <w:b/>
          <w:sz w:val="32"/>
          <w:szCs w:val="20"/>
        </w:rPr>
        <w:lastRenderedPageBreak/>
        <w:t>Abbildungen</w:t>
      </w:r>
    </w:p>
    <w:p w14:paraId="675C8CB2" w14:textId="77777777" w:rsidR="009E6985" w:rsidRPr="006B59F1" w:rsidRDefault="009E6985" w:rsidP="009E6985">
      <w:pPr>
        <w:keepNext/>
        <w:ind w:right="1701"/>
        <w:rPr>
          <w:b/>
          <w:bCs/>
          <w:color w:val="FF0000"/>
          <w:sz w:val="24"/>
          <w:szCs w:val="24"/>
        </w:rPr>
      </w:pPr>
      <w:r w:rsidRPr="006B59F1">
        <w:rPr>
          <w:b/>
          <w:bCs/>
          <w:color w:val="FF0000"/>
          <w:sz w:val="24"/>
          <w:szCs w:val="24"/>
        </w:rPr>
        <w:t>Download der hoch aufgelösten Fotos:</w:t>
      </w:r>
    </w:p>
    <w:p w14:paraId="648E7A1B" w14:textId="6EC6CCAD" w:rsidR="009E6985" w:rsidRPr="00602F20" w:rsidRDefault="009E6985" w:rsidP="009E6985">
      <w:pPr>
        <w:keepNext/>
        <w:ind w:right="1701"/>
        <w:jc w:val="center"/>
        <w:rPr>
          <w:rStyle w:val="Hyperlink"/>
          <w:color w:val="auto"/>
          <w:sz w:val="24"/>
          <w:szCs w:val="24"/>
          <w:u w:val="none"/>
        </w:rPr>
      </w:pPr>
      <w:r w:rsidRPr="00602F20">
        <w:rPr>
          <w:b/>
          <w:bCs/>
          <w:color w:val="FF0000"/>
          <w:sz w:val="24"/>
          <w:szCs w:val="24"/>
        </w:rPr>
        <w:t>Klicken Sie hier:</w:t>
      </w:r>
      <w:r w:rsidR="00602F20" w:rsidRPr="00602F20">
        <w:rPr>
          <w:b/>
          <w:bCs/>
          <w:color w:val="FF0000"/>
          <w:sz w:val="24"/>
          <w:szCs w:val="24"/>
        </w:rPr>
        <w:t xml:space="preserve"> </w:t>
      </w:r>
      <w:hyperlink r:id="rId9" w:history="1">
        <w:proofErr w:type="spellStart"/>
        <w:r w:rsidR="00602F20" w:rsidRPr="00602F20">
          <w:rPr>
            <w:rStyle w:val="Hyperlink"/>
            <w:b/>
            <w:bCs/>
            <w:sz w:val="24"/>
            <w:szCs w:val="24"/>
          </w:rPr>
          <w:t>igas</w:t>
        </w:r>
        <w:proofErr w:type="spellEnd"/>
        <w:r w:rsidR="00602F20" w:rsidRPr="00602F20">
          <w:rPr>
            <w:rStyle w:val="Hyperlink"/>
            <w:b/>
            <w:bCs/>
            <w:sz w:val="24"/>
            <w:szCs w:val="24"/>
          </w:rPr>
          <w:t xml:space="preserve"> Pressefotos</w:t>
        </w:r>
      </w:hyperlink>
    </w:p>
    <w:tbl>
      <w:tblPr>
        <w:tblW w:w="69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394"/>
      </w:tblGrid>
      <w:tr w:rsidR="00FA1FC5" w:rsidRPr="006B59F1" w14:paraId="6081E553" w14:textId="77777777" w:rsidTr="00602F20">
        <w:tc>
          <w:tcPr>
            <w:tcW w:w="2552" w:type="dxa"/>
          </w:tcPr>
          <w:p w14:paraId="2D3F38AE" w14:textId="0150D359" w:rsidR="00FA1FC5" w:rsidRPr="006B59F1" w:rsidRDefault="00FA1FC5" w:rsidP="0031652C">
            <w:pPr>
              <w:pStyle w:val="MMTopic2"/>
              <w:keepNext w:val="0"/>
              <w:spacing w:beforeLines="60" w:before="144" w:afterLines="60" w:after="144"/>
              <w:ind w:left="32" w:right="176"/>
              <w:rPr>
                <w:b w:val="0"/>
                <w:i w:val="0"/>
                <w:sz w:val="20"/>
              </w:rPr>
            </w:pPr>
            <w:bookmarkStart w:id="7" w:name="_Hlk63678675"/>
            <w:r w:rsidRPr="006B59F1">
              <w:rPr>
                <w:b w:val="0"/>
                <w:i w:val="0"/>
                <w:sz w:val="20"/>
              </w:rPr>
              <w:t>Abb. 1:</w:t>
            </w:r>
            <w:r w:rsidRPr="006B59F1">
              <w:rPr>
                <w:b w:val="0"/>
                <w:i w:val="0"/>
                <w:sz w:val="20"/>
              </w:rPr>
              <w:tab/>
            </w:r>
            <w:r w:rsidR="00AB50D7" w:rsidRPr="006B59F1">
              <w:rPr>
                <w:b w:val="0"/>
                <w:i w:val="0"/>
                <w:sz w:val="20"/>
              </w:rPr>
              <w:t xml:space="preserve">Ein </w:t>
            </w:r>
            <w:r w:rsidRPr="006B59F1">
              <w:rPr>
                <w:b w:val="0"/>
                <w:i w:val="0"/>
                <w:sz w:val="20"/>
              </w:rPr>
              <w:t xml:space="preserve">Green </w:t>
            </w:r>
            <w:proofErr w:type="spellStart"/>
            <w:r w:rsidRPr="006B59F1">
              <w:rPr>
                <w:b w:val="0"/>
                <w:i w:val="0"/>
                <w:sz w:val="20"/>
              </w:rPr>
              <w:t>Electrolyzer</w:t>
            </w:r>
            <w:proofErr w:type="spellEnd"/>
            <w:r w:rsidRPr="006B59F1">
              <w:rPr>
                <w:b w:val="0"/>
                <w:i w:val="0"/>
                <w:sz w:val="20"/>
              </w:rPr>
              <w:t xml:space="preserve"> </w:t>
            </w:r>
            <w:r w:rsidR="00AB50D7" w:rsidRPr="006B59F1">
              <w:rPr>
                <w:b w:val="0"/>
                <w:i w:val="0"/>
                <w:sz w:val="20"/>
              </w:rPr>
              <w:t>in einem 12 m langen Container in Outdoor-Version</w:t>
            </w:r>
          </w:p>
          <w:p w14:paraId="6D6E3E14" w14:textId="1A009620" w:rsidR="00FA1FC5" w:rsidRPr="006B59F1" w:rsidRDefault="00FA1FC5" w:rsidP="004C5821">
            <w:pPr>
              <w:pStyle w:val="MMTopic2"/>
              <w:keepNext w:val="0"/>
              <w:tabs>
                <w:tab w:val="clear" w:pos="180"/>
              </w:tabs>
              <w:spacing w:beforeLines="60" w:before="144" w:afterLines="60" w:after="144"/>
              <w:ind w:left="32" w:right="37"/>
              <w:rPr>
                <w:b w:val="0"/>
                <w:i w:val="0"/>
                <w:iCs w:val="0"/>
                <w:sz w:val="20"/>
              </w:rPr>
            </w:pPr>
            <w:r w:rsidRPr="006B59F1">
              <w:rPr>
                <w:b w:val="0"/>
                <w:i w:val="0"/>
                <w:sz w:val="18"/>
                <w:szCs w:val="24"/>
              </w:rPr>
              <w:t xml:space="preserve">Dateiname: </w:t>
            </w:r>
            <w:r w:rsidR="004C5821" w:rsidRPr="006B59F1">
              <w:rPr>
                <w:b w:val="0"/>
                <w:i w:val="0"/>
                <w:sz w:val="18"/>
                <w:szCs w:val="24"/>
              </w:rPr>
              <w:br/>
            </w:r>
            <w:proofErr w:type="spellStart"/>
            <w:r w:rsidR="004C5821" w:rsidRPr="006B59F1">
              <w:rPr>
                <w:b w:val="0"/>
                <w:i w:val="0"/>
                <w:sz w:val="18"/>
                <w:szCs w:val="24"/>
              </w:rPr>
              <w:t>iGas_</w:t>
            </w:r>
            <w:r w:rsidRPr="006B59F1">
              <w:rPr>
                <w:b w:val="0"/>
                <w:i w:val="0"/>
                <w:sz w:val="18"/>
                <w:szCs w:val="24"/>
              </w:rPr>
              <w:t>Green</w:t>
            </w:r>
            <w:proofErr w:type="spellEnd"/>
            <w:r w:rsidRPr="006B59F1">
              <w:rPr>
                <w:b w:val="0"/>
                <w:i w:val="0"/>
                <w:sz w:val="18"/>
                <w:szCs w:val="24"/>
              </w:rPr>
              <w:t xml:space="preserve"> Electrolyzer</w:t>
            </w:r>
            <w:r w:rsidR="004C5821" w:rsidRPr="006B59F1">
              <w:rPr>
                <w:b w:val="0"/>
                <w:i w:val="0"/>
                <w:sz w:val="18"/>
                <w:szCs w:val="24"/>
              </w:rPr>
              <w:t>_</w:t>
            </w:r>
            <w:r w:rsidRPr="006B59F1">
              <w:rPr>
                <w:b w:val="0"/>
                <w:i w:val="0"/>
                <w:sz w:val="18"/>
                <w:szCs w:val="24"/>
              </w:rPr>
              <w:t>500.JPEG</w:t>
            </w:r>
          </w:p>
        </w:tc>
        <w:tc>
          <w:tcPr>
            <w:tcW w:w="4394" w:type="dxa"/>
          </w:tcPr>
          <w:p w14:paraId="3950816C" w14:textId="77777777" w:rsidR="00FA1FC5" w:rsidRPr="006B59F1" w:rsidRDefault="00FA1FC5" w:rsidP="0031652C">
            <w:pPr>
              <w:pStyle w:val="MMTopic2"/>
              <w:keepNext w:val="0"/>
              <w:spacing w:beforeLines="60" w:before="144" w:afterLines="60" w:after="144"/>
              <w:ind w:right="284"/>
              <w:jc w:val="center"/>
              <w:rPr>
                <w:b w:val="0"/>
                <w:i w:val="0"/>
                <w:sz w:val="22"/>
              </w:rPr>
            </w:pPr>
            <w:r w:rsidRPr="006B59F1">
              <w:rPr>
                <w:noProof/>
              </w:rPr>
              <w:drawing>
                <wp:inline distT="0" distB="0" distL="0" distR="0" wp14:anchorId="7BFE1753" wp14:editId="6F70394D">
                  <wp:extent cx="2189955" cy="1641679"/>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40531" cy="1679593"/>
                          </a:xfrm>
                          <a:prstGeom prst="rect">
                            <a:avLst/>
                          </a:prstGeom>
                          <a:noFill/>
                          <a:ln>
                            <a:noFill/>
                          </a:ln>
                        </pic:spPr>
                      </pic:pic>
                    </a:graphicData>
                  </a:graphic>
                </wp:inline>
              </w:drawing>
            </w:r>
            <w:r w:rsidRPr="006B59F1">
              <w:rPr>
                <w:noProof/>
              </w:rPr>
              <mc:AlternateContent>
                <mc:Choice Requires="wps">
                  <w:drawing>
                    <wp:inline distT="0" distB="0" distL="0" distR="0" wp14:anchorId="53EC19CF" wp14:editId="23A6F577">
                      <wp:extent cx="304800" cy="304800"/>
                      <wp:effectExtent l="0" t="0" r="0" b="0"/>
                      <wp:docPr id="8" name="Rechtec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18E87" id="Rechteck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DQRsF6QEAAMMDAAAOAAAAAAAAAAAAAAAAAC4CAABkcnMvZTJvRG9jLnhtbFBLAQIt&#10;ABQABgAIAAAAIQBMoOks2AAAAAMBAAAPAAAAAAAAAAAAAAAAAEMEAABkcnMvZG93bnJldi54bWxQ&#10;SwUGAAAAAAQABADzAAAASAUAAAAA&#10;" filled="f" stroked="f">
                      <o:lock v:ext="edit" aspectratio="t"/>
                      <w10:anchorlock/>
                    </v:rect>
                  </w:pict>
                </mc:Fallback>
              </mc:AlternateContent>
            </w:r>
          </w:p>
        </w:tc>
      </w:tr>
      <w:tr w:rsidR="00FA1FC5" w:rsidRPr="006B59F1" w14:paraId="7F8D3F63" w14:textId="77777777" w:rsidTr="00602F20">
        <w:tc>
          <w:tcPr>
            <w:tcW w:w="2552" w:type="dxa"/>
          </w:tcPr>
          <w:p w14:paraId="724779DD" w14:textId="77777777" w:rsidR="00FA1FC5" w:rsidRPr="006B59F1" w:rsidRDefault="00FA1FC5" w:rsidP="0031652C">
            <w:pPr>
              <w:pStyle w:val="MMTopic2"/>
              <w:keepNext w:val="0"/>
              <w:tabs>
                <w:tab w:val="clear" w:pos="180"/>
              </w:tabs>
              <w:spacing w:beforeLines="60" w:before="144" w:afterLines="60" w:after="144"/>
              <w:ind w:left="32" w:right="176"/>
              <w:rPr>
                <w:b w:val="0"/>
                <w:i w:val="0"/>
                <w:sz w:val="20"/>
              </w:rPr>
            </w:pPr>
            <w:r w:rsidRPr="006B59F1">
              <w:rPr>
                <w:b w:val="0"/>
                <w:i w:val="0"/>
                <w:sz w:val="20"/>
              </w:rPr>
              <w:t>Abb. 2:</w:t>
            </w:r>
            <w:r w:rsidRPr="006B59F1">
              <w:rPr>
                <w:b w:val="0"/>
                <w:i w:val="0"/>
                <w:sz w:val="20"/>
              </w:rPr>
              <w:tab/>
              <w:t xml:space="preserve">Ein Green </w:t>
            </w:r>
            <w:proofErr w:type="spellStart"/>
            <w:r w:rsidRPr="006B59F1">
              <w:rPr>
                <w:b w:val="0"/>
                <w:i w:val="0"/>
                <w:sz w:val="20"/>
              </w:rPr>
              <w:t>Electrolyzer</w:t>
            </w:r>
            <w:proofErr w:type="spellEnd"/>
            <w:r w:rsidRPr="006B59F1">
              <w:rPr>
                <w:b w:val="0"/>
                <w:i w:val="0"/>
                <w:sz w:val="20"/>
              </w:rPr>
              <w:t xml:space="preserve"> mit drei PEM-Stacks für die Erzeugung von bis zu 100 Nm³ Wasserstoff pro Stunde </w:t>
            </w:r>
          </w:p>
          <w:p w14:paraId="3B1B15E3" w14:textId="739B0156" w:rsidR="00FA1FC5" w:rsidRPr="006B59F1" w:rsidRDefault="00FA1FC5" w:rsidP="004C5821">
            <w:pPr>
              <w:pStyle w:val="MMTopic2"/>
              <w:keepNext w:val="0"/>
              <w:tabs>
                <w:tab w:val="clear" w:pos="180"/>
              </w:tabs>
              <w:spacing w:beforeLines="60" w:before="144" w:afterLines="60" w:after="144"/>
              <w:ind w:left="32" w:right="37"/>
              <w:rPr>
                <w:b w:val="0"/>
                <w:i w:val="0"/>
                <w:sz w:val="20"/>
              </w:rPr>
            </w:pPr>
            <w:r w:rsidRPr="006B59F1">
              <w:rPr>
                <w:b w:val="0"/>
                <w:i w:val="0"/>
                <w:sz w:val="18"/>
                <w:szCs w:val="24"/>
              </w:rPr>
              <w:t xml:space="preserve">Dateiname: </w:t>
            </w:r>
            <w:r w:rsidR="004C5821" w:rsidRPr="006B59F1">
              <w:rPr>
                <w:b w:val="0"/>
                <w:i w:val="0"/>
                <w:sz w:val="18"/>
                <w:szCs w:val="24"/>
              </w:rPr>
              <w:br/>
              <w:t>iGas_</w:t>
            </w:r>
            <w:r w:rsidRPr="006B59F1">
              <w:rPr>
                <w:b w:val="0"/>
                <w:i w:val="0"/>
                <w:sz w:val="18"/>
                <w:szCs w:val="24"/>
              </w:rPr>
              <w:t>Green</w:t>
            </w:r>
            <w:r w:rsidR="004C5821" w:rsidRPr="006B59F1">
              <w:rPr>
                <w:b w:val="0"/>
                <w:i w:val="0"/>
                <w:sz w:val="18"/>
                <w:szCs w:val="24"/>
              </w:rPr>
              <w:t>_</w:t>
            </w:r>
            <w:r w:rsidRPr="006B59F1">
              <w:rPr>
                <w:b w:val="0"/>
                <w:i w:val="0"/>
                <w:sz w:val="18"/>
                <w:szCs w:val="24"/>
              </w:rPr>
              <w:t>Electrolyzer</w:t>
            </w:r>
            <w:r w:rsidR="004C5821" w:rsidRPr="006B59F1">
              <w:rPr>
                <w:b w:val="0"/>
                <w:i w:val="0"/>
                <w:sz w:val="18"/>
                <w:szCs w:val="24"/>
              </w:rPr>
              <w:t>_</w:t>
            </w:r>
            <w:r w:rsidRPr="006B59F1">
              <w:rPr>
                <w:b w:val="0"/>
                <w:i w:val="0"/>
                <w:sz w:val="18"/>
                <w:szCs w:val="24"/>
              </w:rPr>
              <w:t>12</w:t>
            </w:r>
            <w:r w:rsidR="004C5821" w:rsidRPr="006B59F1">
              <w:rPr>
                <w:b w:val="0"/>
                <w:i w:val="0"/>
                <w:sz w:val="18"/>
                <w:szCs w:val="24"/>
              </w:rPr>
              <w:t>_</w:t>
            </w:r>
            <w:r w:rsidRPr="006B59F1">
              <w:rPr>
                <w:b w:val="0"/>
                <w:i w:val="0"/>
                <w:sz w:val="18"/>
                <w:szCs w:val="24"/>
              </w:rPr>
              <w:t>m.png</w:t>
            </w:r>
          </w:p>
        </w:tc>
        <w:tc>
          <w:tcPr>
            <w:tcW w:w="4394" w:type="dxa"/>
          </w:tcPr>
          <w:p w14:paraId="19237005" w14:textId="77777777" w:rsidR="00FA1FC5" w:rsidRPr="006B59F1" w:rsidRDefault="00FA1FC5" w:rsidP="0031652C">
            <w:pPr>
              <w:pStyle w:val="MMTopic2"/>
              <w:keepNext w:val="0"/>
              <w:spacing w:beforeLines="60" w:before="144" w:afterLines="60" w:after="144"/>
              <w:ind w:right="284"/>
              <w:jc w:val="center"/>
              <w:rPr>
                <w:b w:val="0"/>
                <w:i w:val="0"/>
                <w:sz w:val="22"/>
              </w:rPr>
            </w:pPr>
            <w:r w:rsidRPr="006B59F1">
              <w:rPr>
                <w:noProof/>
              </w:rPr>
              <w:drawing>
                <wp:inline distT="0" distB="0" distL="0" distR="0" wp14:anchorId="572392D9" wp14:editId="0DC707A2">
                  <wp:extent cx="3062580" cy="146778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067585" cy="1470186"/>
                          </a:xfrm>
                          <a:prstGeom prst="rect">
                            <a:avLst/>
                          </a:prstGeom>
                          <a:noFill/>
                          <a:ln>
                            <a:noFill/>
                          </a:ln>
                        </pic:spPr>
                      </pic:pic>
                    </a:graphicData>
                  </a:graphic>
                </wp:inline>
              </w:drawing>
            </w:r>
          </w:p>
        </w:tc>
      </w:tr>
      <w:tr w:rsidR="00FA1FC5" w:rsidRPr="006B59F1" w14:paraId="40D19CEF" w14:textId="77777777" w:rsidTr="00602F20">
        <w:tc>
          <w:tcPr>
            <w:tcW w:w="2552" w:type="dxa"/>
          </w:tcPr>
          <w:p w14:paraId="3203078F" w14:textId="27D02F08" w:rsidR="00FA1FC5" w:rsidRPr="006B59F1" w:rsidRDefault="00FA1FC5" w:rsidP="0031652C">
            <w:pPr>
              <w:pStyle w:val="MMTopic2"/>
              <w:keepNext w:val="0"/>
              <w:tabs>
                <w:tab w:val="clear" w:pos="180"/>
              </w:tabs>
              <w:spacing w:beforeLines="60" w:before="144" w:afterLines="60" w:after="144"/>
              <w:ind w:left="32" w:right="176"/>
              <w:rPr>
                <w:b w:val="0"/>
                <w:i w:val="0"/>
                <w:sz w:val="20"/>
              </w:rPr>
            </w:pPr>
            <w:r w:rsidRPr="006B59F1">
              <w:rPr>
                <w:b w:val="0"/>
                <w:i w:val="0"/>
                <w:sz w:val="20"/>
              </w:rPr>
              <w:t xml:space="preserve">Abb. </w:t>
            </w:r>
            <w:r w:rsidR="000A2025" w:rsidRPr="006B59F1">
              <w:rPr>
                <w:b w:val="0"/>
                <w:i w:val="0"/>
                <w:sz w:val="20"/>
              </w:rPr>
              <w:t>3:</w:t>
            </w:r>
            <w:r w:rsidRPr="006B59F1">
              <w:rPr>
                <w:b w:val="0"/>
                <w:i w:val="0"/>
                <w:sz w:val="20"/>
              </w:rPr>
              <w:t xml:space="preserve"> Innenansicht </w:t>
            </w:r>
            <w:r w:rsidR="000A2025" w:rsidRPr="006B59F1">
              <w:rPr>
                <w:b w:val="0"/>
                <w:i w:val="0"/>
                <w:sz w:val="20"/>
              </w:rPr>
              <w:t xml:space="preserve">des </w:t>
            </w:r>
            <w:r w:rsidRPr="006B59F1">
              <w:rPr>
                <w:b w:val="0"/>
                <w:i w:val="0"/>
                <w:sz w:val="20"/>
              </w:rPr>
              <w:t>Containers</w:t>
            </w:r>
            <w:r w:rsidR="000A2025" w:rsidRPr="006B59F1">
              <w:rPr>
                <w:b w:val="0"/>
                <w:i w:val="0"/>
                <w:sz w:val="20"/>
              </w:rPr>
              <w:t xml:space="preserve"> für einen Green-</w:t>
            </w:r>
            <w:proofErr w:type="spellStart"/>
            <w:r w:rsidR="000A2025" w:rsidRPr="006B59F1">
              <w:rPr>
                <w:b w:val="0"/>
                <w:i w:val="0"/>
                <w:sz w:val="20"/>
              </w:rPr>
              <w:t>Electrolyzer</w:t>
            </w:r>
            <w:proofErr w:type="spellEnd"/>
            <w:r w:rsidR="000A2025" w:rsidRPr="006B59F1">
              <w:rPr>
                <w:b w:val="0"/>
                <w:i w:val="0"/>
                <w:sz w:val="20"/>
              </w:rPr>
              <w:t xml:space="preserve"> mit einer Leistungsaufnahme vo</w:t>
            </w:r>
            <w:r w:rsidR="009E6985" w:rsidRPr="006B59F1">
              <w:rPr>
                <w:b w:val="0"/>
                <w:i w:val="0"/>
                <w:sz w:val="20"/>
              </w:rPr>
              <w:t>n</w:t>
            </w:r>
            <w:r w:rsidR="000A2025" w:rsidRPr="006B59F1">
              <w:rPr>
                <w:b w:val="0"/>
                <w:i w:val="0"/>
                <w:sz w:val="20"/>
              </w:rPr>
              <w:t xml:space="preserve"> 500 kW</w:t>
            </w:r>
          </w:p>
          <w:p w14:paraId="3945BBDC" w14:textId="4DD3FA92" w:rsidR="00FA1FC5" w:rsidRPr="006B59F1" w:rsidRDefault="00FA1FC5" w:rsidP="004C5821">
            <w:pPr>
              <w:pStyle w:val="MMTopic2"/>
              <w:keepNext w:val="0"/>
              <w:tabs>
                <w:tab w:val="clear" w:pos="180"/>
              </w:tabs>
              <w:spacing w:beforeLines="60" w:before="144" w:afterLines="60" w:after="144"/>
              <w:ind w:left="32" w:right="37"/>
              <w:rPr>
                <w:b w:val="0"/>
                <w:i w:val="0"/>
                <w:sz w:val="20"/>
              </w:rPr>
            </w:pPr>
            <w:r w:rsidRPr="006B59F1">
              <w:rPr>
                <w:b w:val="0"/>
                <w:i w:val="0"/>
                <w:sz w:val="18"/>
                <w:szCs w:val="24"/>
              </w:rPr>
              <w:t xml:space="preserve">Dateiname: </w:t>
            </w:r>
            <w:r w:rsidR="004C5821" w:rsidRPr="006B59F1">
              <w:rPr>
                <w:b w:val="0"/>
                <w:i w:val="0"/>
                <w:sz w:val="18"/>
                <w:szCs w:val="24"/>
              </w:rPr>
              <w:t>iGas_</w:t>
            </w:r>
            <w:r w:rsidRPr="006B59F1">
              <w:rPr>
                <w:b w:val="0"/>
                <w:i w:val="0"/>
                <w:sz w:val="18"/>
                <w:szCs w:val="24"/>
              </w:rPr>
              <w:t>Green</w:t>
            </w:r>
            <w:r w:rsidR="004C5821" w:rsidRPr="006B59F1">
              <w:rPr>
                <w:b w:val="0"/>
                <w:i w:val="0"/>
                <w:sz w:val="18"/>
                <w:szCs w:val="24"/>
              </w:rPr>
              <w:t>_</w:t>
            </w:r>
            <w:r w:rsidRPr="006B59F1">
              <w:rPr>
                <w:b w:val="0"/>
                <w:i w:val="0"/>
                <w:sz w:val="18"/>
                <w:szCs w:val="24"/>
              </w:rPr>
              <w:t>Electrolyzer</w:t>
            </w:r>
            <w:r w:rsidR="004C5821" w:rsidRPr="006B59F1">
              <w:rPr>
                <w:b w:val="0"/>
                <w:i w:val="0"/>
                <w:sz w:val="18"/>
                <w:szCs w:val="24"/>
              </w:rPr>
              <w:t>_</w:t>
            </w:r>
            <w:r w:rsidRPr="006B59F1">
              <w:rPr>
                <w:b w:val="0"/>
                <w:i w:val="0"/>
                <w:sz w:val="18"/>
                <w:szCs w:val="24"/>
              </w:rPr>
              <w:t>500</w:t>
            </w:r>
            <w:r w:rsidR="004C5821" w:rsidRPr="006B59F1">
              <w:rPr>
                <w:b w:val="0"/>
                <w:i w:val="0"/>
                <w:sz w:val="18"/>
                <w:szCs w:val="24"/>
              </w:rPr>
              <w:t>_</w:t>
            </w:r>
            <w:r w:rsidRPr="006B59F1">
              <w:rPr>
                <w:b w:val="0"/>
                <w:i w:val="0"/>
                <w:sz w:val="18"/>
                <w:szCs w:val="24"/>
              </w:rPr>
              <w:t>kW</w:t>
            </w:r>
            <w:r w:rsidR="004C5821" w:rsidRPr="006B59F1">
              <w:rPr>
                <w:b w:val="0"/>
                <w:i w:val="0"/>
                <w:sz w:val="18"/>
                <w:szCs w:val="24"/>
              </w:rPr>
              <w:t>_</w:t>
            </w:r>
            <w:r w:rsidRPr="006B59F1">
              <w:rPr>
                <w:b w:val="0"/>
                <w:i w:val="0"/>
                <w:sz w:val="18"/>
                <w:szCs w:val="24"/>
              </w:rPr>
              <w:t>Innenansicht.jpg</w:t>
            </w:r>
          </w:p>
        </w:tc>
        <w:tc>
          <w:tcPr>
            <w:tcW w:w="4394" w:type="dxa"/>
          </w:tcPr>
          <w:p w14:paraId="4344C8A1" w14:textId="77777777" w:rsidR="00FA1FC5" w:rsidRPr="006B59F1" w:rsidRDefault="00FA1FC5" w:rsidP="0031652C">
            <w:pPr>
              <w:pStyle w:val="MMTopic2"/>
              <w:keepNext w:val="0"/>
              <w:spacing w:beforeLines="60" w:before="144" w:afterLines="60" w:after="144"/>
              <w:ind w:right="284"/>
              <w:jc w:val="center"/>
              <w:rPr>
                <w:noProof/>
              </w:rPr>
            </w:pPr>
            <w:r w:rsidRPr="006B59F1">
              <w:rPr>
                <w:noProof/>
              </w:rPr>
              <w:drawing>
                <wp:inline distT="0" distB="0" distL="0" distR="0" wp14:anchorId="4286317C" wp14:editId="31254028">
                  <wp:extent cx="3201484" cy="1209347"/>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256392" cy="1230088"/>
                          </a:xfrm>
                          <a:prstGeom prst="rect">
                            <a:avLst/>
                          </a:prstGeom>
                          <a:noFill/>
                          <a:ln>
                            <a:noFill/>
                          </a:ln>
                        </pic:spPr>
                      </pic:pic>
                    </a:graphicData>
                  </a:graphic>
                </wp:inline>
              </w:drawing>
            </w:r>
          </w:p>
        </w:tc>
      </w:tr>
      <w:tr w:rsidR="004D48CF" w:rsidRPr="006B59F1" w14:paraId="0E32E796" w14:textId="77777777" w:rsidTr="00602F20">
        <w:tc>
          <w:tcPr>
            <w:tcW w:w="2552" w:type="dxa"/>
          </w:tcPr>
          <w:p w14:paraId="05A85ED5" w14:textId="2EC8BDCB" w:rsidR="004D48CF" w:rsidRPr="006B59F1" w:rsidRDefault="004D48CF" w:rsidP="004D48CF">
            <w:pPr>
              <w:pStyle w:val="MMTopic2"/>
              <w:keepNext w:val="0"/>
              <w:tabs>
                <w:tab w:val="clear" w:pos="180"/>
              </w:tabs>
              <w:spacing w:beforeLines="60" w:before="144" w:afterLines="60" w:after="144"/>
              <w:ind w:left="32" w:right="176"/>
              <w:rPr>
                <w:b w:val="0"/>
                <w:i w:val="0"/>
                <w:sz w:val="20"/>
              </w:rPr>
            </w:pPr>
            <w:r w:rsidRPr="006B59F1">
              <w:rPr>
                <w:b w:val="0"/>
                <w:i w:val="0"/>
                <w:sz w:val="20"/>
              </w:rPr>
              <w:t xml:space="preserve">Abb. 4: iGas energy und FEST realisieren als „green-h2-systems“ erste gemeinsame Projekte </w:t>
            </w:r>
          </w:p>
          <w:p w14:paraId="5F60AD6A" w14:textId="1D07EEBB" w:rsidR="004D48CF" w:rsidRPr="006B59F1" w:rsidRDefault="004D48CF" w:rsidP="004C5821">
            <w:pPr>
              <w:pStyle w:val="MMTopic2"/>
              <w:keepNext w:val="0"/>
              <w:tabs>
                <w:tab w:val="clear" w:pos="180"/>
              </w:tabs>
              <w:spacing w:beforeLines="60" w:before="144" w:afterLines="60" w:after="144"/>
              <w:ind w:left="32" w:right="37"/>
              <w:rPr>
                <w:b w:val="0"/>
                <w:i w:val="0"/>
                <w:sz w:val="20"/>
              </w:rPr>
            </w:pPr>
            <w:r w:rsidRPr="006B59F1">
              <w:rPr>
                <w:b w:val="0"/>
                <w:i w:val="0"/>
                <w:sz w:val="18"/>
                <w:szCs w:val="24"/>
              </w:rPr>
              <w:t xml:space="preserve">Dateiname: </w:t>
            </w:r>
            <w:r w:rsidR="004C5821" w:rsidRPr="006B59F1">
              <w:rPr>
                <w:b w:val="0"/>
                <w:i w:val="0"/>
                <w:sz w:val="18"/>
                <w:szCs w:val="24"/>
              </w:rPr>
              <w:t>iGas_</w:t>
            </w:r>
            <w:r w:rsidRPr="006B59F1">
              <w:rPr>
                <w:b w:val="0"/>
                <w:i w:val="0"/>
                <w:sz w:val="18"/>
                <w:szCs w:val="24"/>
              </w:rPr>
              <w:t>Headerbild-Fest-Green-H2</w:t>
            </w:r>
            <w:r w:rsidR="004C5821" w:rsidRPr="006B59F1">
              <w:rPr>
                <w:b w:val="0"/>
                <w:i w:val="0"/>
                <w:sz w:val="18"/>
                <w:szCs w:val="24"/>
              </w:rPr>
              <w:t>.jpg</w:t>
            </w:r>
          </w:p>
        </w:tc>
        <w:tc>
          <w:tcPr>
            <w:tcW w:w="4394" w:type="dxa"/>
          </w:tcPr>
          <w:p w14:paraId="1AE9962C" w14:textId="5A8124EF" w:rsidR="004D48CF" w:rsidRPr="006B59F1" w:rsidRDefault="004D48CF" w:rsidP="0031652C">
            <w:pPr>
              <w:pStyle w:val="MMTopic2"/>
              <w:keepNext w:val="0"/>
              <w:spacing w:beforeLines="60" w:before="144" w:afterLines="60" w:after="144"/>
              <w:ind w:right="284"/>
              <w:jc w:val="center"/>
              <w:rPr>
                <w:noProof/>
              </w:rPr>
            </w:pPr>
            <w:r w:rsidRPr="006B59F1">
              <w:rPr>
                <w:noProof/>
              </w:rPr>
              <w:drawing>
                <wp:inline distT="0" distB="0" distL="0" distR="0" wp14:anchorId="092B7460" wp14:editId="112884F3">
                  <wp:extent cx="3525520" cy="12992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525520" cy="1299210"/>
                          </a:xfrm>
                          <a:prstGeom prst="rect">
                            <a:avLst/>
                          </a:prstGeom>
                          <a:noFill/>
                          <a:ln>
                            <a:noFill/>
                          </a:ln>
                        </pic:spPr>
                      </pic:pic>
                    </a:graphicData>
                  </a:graphic>
                </wp:inline>
              </w:drawing>
            </w:r>
          </w:p>
        </w:tc>
      </w:tr>
      <w:tr w:rsidR="00FA1FC5" w:rsidRPr="006B59F1" w14:paraId="5B0D0EB5" w14:textId="77777777" w:rsidTr="00602F20">
        <w:tc>
          <w:tcPr>
            <w:tcW w:w="2552" w:type="dxa"/>
          </w:tcPr>
          <w:p w14:paraId="447E4B80" w14:textId="59A1B875" w:rsidR="00FA1FC5" w:rsidRPr="006B59F1" w:rsidRDefault="00FA1FC5" w:rsidP="0031652C">
            <w:pPr>
              <w:pStyle w:val="MMTopic2"/>
              <w:keepNext w:val="0"/>
              <w:tabs>
                <w:tab w:val="clear" w:pos="180"/>
              </w:tabs>
              <w:spacing w:beforeLines="60" w:before="144" w:afterLines="60" w:after="144"/>
              <w:ind w:left="32" w:right="176"/>
              <w:rPr>
                <w:b w:val="0"/>
                <w:i w:val="0"/>
                <w:sz w:val="20"/>
              </w:rPr>
            </w:pPr>
            <w:r w:rsidRPr="006B59F1">
              <w:rPr>
                <w:b w:val="0"/>
                <w:i w:val="0"/>
                <w:sz w:val="20"/>
              </w:rPr>
              <w:lastRenderedPageBreak/>
              <w:t>Abb. 5. Karl-Heinz Lentz</w:t>
            </w:r>
            <w:r w:rsidR="00FB3075" w:rsidRPr="006B59F1">
              <w:rPr>
                <w:b w:val="0"/>
                <w:i w:val="0"/>
                <w:sz w:val="20"/>
              </w:rPr>
              <w:t>, der Gründer und Geschäftsführer der iGas energy GmbH</w:t>
            </w:r>
            <w:r w:rsidRPr="006B59F1">
              <w:rPr>
                <w:b w:val="0"/>
                <w:i w:val="0"/>
                <w:sz w:val="20"/>
              </w:rPr>
              <w:t>.</w:t>
            </w:r>
          </w:p>
          <w:p w14:paraId="3C233CB3" w14:textId="3BBD7929" w:rsidR="00FA1FC5" w:rsidRPr="006B59F1" w:rsidRDefault="00FA1FC5" w:rsidP="004C5821">
            <w:pPr>
              <w:pStyle w:val="MMTopic2"/>
              <w:keepNext w:val="0"/>
              <w:tabs>
                <w:tab w:val="clear" w:pos="180"/>
              </w:tabs>
              <w:spacing w:beforeLines="60" w:before="144" w:afterLines="60" w:after="144"/>
              <w:ind w:left="32" w:right="37"/>
              <w:rPr>
                <w:b w:val="0"/>
                <w:i w:val="0"/>
                <w:sz w:val="20"/>
              </w:rPr>
            </w:pPr>
            <w:r w:rsidRPr="006B59F1">
              <w:rPr>
                <w:b w:val="0"/>
                <w:i w:val="0"/>
                <w:sz w:val="18"/>
                <w:szCs w:val="24"/>
              </w:rPr>
              <w:t xml:space="preserve">Dateiname: </w:t>
            </w:r>
            <w:r w:rsidR="004C5821" w:rsidRPr="006B59F1">
              <w:rPr>
                <w:b w:val="0"/>
                <w:i w:val="0"/>
                <w:sz w:val="18"/>
                <w:szCs w:val="24"/>
              </w:rPr>
              <w:t>iGas_</w:t>
            </w:r>
            <w:r w:rsidRPr="006B59F1">
              <w:rPr>
                <w:b w:val="0"/>
                <w:i w:val="0"/>
                <w:sz w:val="18"/>
                <w:szCs w:val="24"/>
              </w:rPr>
              <w:t>Geschäftsführer</w:t>
            </w:r>
            <w:r w:rsidR="004C5821" w:rsidRPr="006B59F1">
              <w:rPr>
                <w:b w:val="0"/>
                <w:i w:val="0"/>
                <w:sz w:val="18"/>
                <w:szCs w:val="24"/>
              </w:rPr>
              <w:t>_</w:t>
            </w:r>
            <w:r w:rsidRPr="006B59F1">
              <w:rPr>
                <w:b w:val="0"/>
                <w:i w:val="0"/>
                <w:sz w:val="18"/>
                <w:szCs w:val="24"/>
              </w:rPr>
              <w:t>Karl-Heinz</w:t>
            </w:r>
            <w:r w:rsidR="004C5821" w:rsidRPr="006B59F1">
              <w:rPr>
                <w:b w:val="0"/>
                <w:i w:val="0"/>
                <w:sz w:val="18"/>
                <w:szCs w:val="24"/>
              </w:rPr>
              <w:t>_</w:t>
            </w:r>
            <w:r w:rsidRPr="006B59F1">
              <w:rPr>
                <w:b w:val="0"/>
                <w:i w:val="0"/>
                <w:sz w:val="18"/>
                <w:szCs w:val="24"/>
              </w:rPr>
              <w:t>Lentz.</w:t>
            </w:r>
            <w:r w:rsidR="004C5821" w:rsidRPr="006B59F1">
              <w:rPr>
                <w:b w:val="0"/>
                <w:i w:val="0"/>
                <w:sz w:val="18"/>
                <w:szCs w:val="24"/>
              </w:rPr>
              <w:t>jpg</w:t>
            </w:r>
          </w:p>
        </w:tc>
        <w:tc>
          <w:tcPr>
            <w:tcW w:w="4394" w:type="dxa"/>
          </w:tcPr>
          <w:p w14:paraId="2EDC78A5" w14:textId="77777777" w:rsidR="00FA1FC5" w:rsidRPr="006B59F1" w:rsidRDefault="00FA1FC5" w:rsidP="0031652C">
            <w:pPr>
              <w:pStyle w:val="MMTopic2"/>
              <w:keepNext w:val="0"/>
              <w:spacing w:beforeLines="60" w:before="144" w:afterLines="60" w:after="144"/>
              <w:ind w:right="284"/>
              <w:jc w:val="center"/>
              <w:rPr>
                <w:noProof/>
              </w:rPr>
            </w:pPr>
            <w:r w:rsidRPr="006B59F1">
              <w:rPr>
                <w:noProof/>
              </w:rPr>
              <w:drawing>
                <wp:inline distT="0" distB="0" distL="0" distR="0" wp14:anchorId="7D1B1DC3" wp14:editId="5E4A76F6">
                  <wp:extent cx="1682768" cy="1122421"/>
                  <wp:effectExtent l="0" t="5398" r="7303" b="7302"/>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rot="16200000">
                            <a:off x="0" y="0"/>
                            <a:ext cx="1719499" cy="1146921"/>
                          </a:xfrm>
                          <a:prstGeom prst="rect">
                            <a:avLst/>
                          </a:prstGeom>
                          <a:noFill/>
                          <a:ln>
                            <a:noFill/>
                          </a:ln>
                        </pic:spPr>
                      </pic:pic>
                    </a:graphicData>
                  </a:graphic>
                </wp:inline>
              </w:drawing>
            </w:r>
          </w:p>
        </w:tc>
      </w:tr>
    </w:tbl>
    <w:p w14:paraId="134B9AF6" w14:textId="66D9446C" w:rsidR="003535D0" w:rsidRPr="006B59F1" w:rsidRDefault="00FA1FC5" w:rsidP="00FB3075">
      <w:pPr>
        <w:keepLines/>
        <w:tabs>
          <w:tab w:val="clear" w:pos="180"/>
          <w:tab w:val="left" w:pos="8280"/>
        </w:tabs>
        <w:spacing w:before="120"/>
        <w:ind w:left="851" w:right="4213" w:hanging="851"/>
      </w:pPr>
      <w:r w:rsidRPr="006B59F1">
        <w:rPr>
          <w:sz w:val="18"/>
        </w:rPr>
        <w:t>Bildrechte: iGas energy GmbH</w:t>
      </w:r>
      <w:bookmarkEnd w:id="0"/>
      <w:bookmarkEnd w:id="1"/>
      <w:bookmarkEnd w:id="7"/>
    </w:p>
    <w:sectPr w:rsidR="003535D0" w:rsidRPr="006B59F1" w:rsidSect="002041E1">
      <w:headerReference w:type="default" r:id="rId15"/>
      <w:footerReference w:type="default" r:id="rId16"/>
      <w:pgSz w:w="11906" w:h="16838"/>
      <w:pgMar w:top="2694" w:right="746" w:bottom="1276" w:left="1418" w:header="709" w:footer="3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8BB63" w14:textId="77777777" w:rsidR="00F76164" w:rsidRDefault="00F76164">
      <w:pPr>
        <w:spacing w:after="0"/>
      </w:pPr>
      <w:r>
        <w:separator/>
      </w:r>
    </w:p>
  </w:endnote>
  <w:endnote w:type="continuationSeparator" w:id="0">
    <w:p w14:paraId="0114F01E" w14:textId="77777777" w:rsidR="00F76164" w:rsidRDefault="00F761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w:charset w:val="00"/>
    <w:family w:val="swiss"/>
    <w:pitch w:val="default"/>
  </w:font>
  <w:font w:name="Avenir Medium">
    <w:altName w:val="Avenir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481CE" w14:textId="77777777" w:rsidR="001E2362" w:rsidRPr="004E0441" w:rsidRDefault="001E2362" w:rsidP="009A63B0">
    <w:pPr>
      <w:pStyle w:val="Fuzeile"/>
      <w:spacing w:before="60"/>
      <w:ind w:right="743"/>
      <w:jc w:val="center"/>
      <w:rPr>
        <w:rStyle w:val="Hyperlink"/>
        <w:sz w:val="20"/>
      </w:rPr>
    </w:pPr>
    <w:r w:rsidRPr="009A63B0">
      <w:rPr>
        <w:noProof/>
        <w:color w:val="A6A6A6" w:themeColor="background1" w:themeShade="A6"/>
        <w:sz w:val="16"/>
        <w:lang w:eastAsia="de-DE"/>
      </w:rPr>
      <mc:AlternateContent>
        <mc:Choice Requires="wps">
          <w:drawing>
            <wp:anchor distT="0" distB="0" distL="0" distR="0" simplePos="0" relativeHeight="251656192" behindDoc="0" locked="0" layoutInCell="1" allowOverlap="1" wp14:anchorId="0F39BC51" wp14:editId="34FA22C1">
              <wp:simplePos x="0" y="0"/>
              <wp:positionH relativeFrom="page">
                <wp:posOffset>6158230</wp:posOffset>
              </wp:positionH>
              <wp:positionV relativeFrom="paragraph">
                <wp:posOffset>40640</wp:posOffset>
              </wp:positionV>
              <wp:extent cx="489585" cy="339725"/>
              <wp:effectExtent l="5080" t="5080" r="635" b="762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0C1C8" w14:textId="77777777" w:rsidR="001E2362" w:rsidRDefault="001E2362">
                          <w:pPr>
                            <w:pStyle w:val="Fuzeile"/>
                            <w:jc w:val="right"/>
                          </w:pP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sidR="00D45686">
                            <w:rPr>
                              <w:rStyle w:val="Seitenzahl"/>
                              <w:noProof/>
                              <w:sz w:val="18"/>
                              <w:szCs w:val="18"/>
                            </w:rPr>
                            <w:t>1</w:t>
                          </w:r>
                          <w:r>
                            <w:rPr>
                              <w:rStyle w:val="Seitenzah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9BC51" id="_x0000_t202" coordsize="21600,21600" o:spt="202" path="m,l,21600r21600,l21600,xe">
              <v:stroke joinstyle="miter"/>
              <v:path gradientshapeok="t" o:connecttype="rect"/>
            </v:shapetype>
            <v:shape id="Text Box 1" o:spid="_x0000_s1026" type="#_x0000_t202" style="position:absolute;left:0;text-align:left;margin-left:484.9pt;margin-top:3.2pt;width:38.55pt;height:26.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" stroked="f">
              <v:fill opacity="0"/>
              <v:textbox inset="0,0,0,0">
                <w:txbxContent>
                  <w:p w14:paraId="5C20C1C8" w14:textId="77777777" w:rsidR="001E2362" w:rsidRDefault="001E2362">
                    <w:pPr>
                      <w:pStyle w:val="Fuzeile"/>
                      <w:jc w:val="right"/>
                    </w:pP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sidR="00D45686">
                      <w:rPr>
                        <w:rStyle w:val="Seitenzahl"/>
                        <w:noProof/>
                        <w:sz w:val="18"/>
                        <w:szCs w:val="18"/>
                      </w:rPr>
                      <w:t>1</w:t>
                    </w:r>
                    <w:r>
                      <w:rPr>
                        <w:rStyle w:val="Seitenzahl"/>
                        <w:sz w:val="18"/>
                        <w:szCs w:val="18"/>
                      </w:rPr>
                      <w:fldChar w:fldCharType="end"/>
                    </w:r>
                  </w:p>
                </w:txbxContent>
              </v:textbox>
              <w10:wrap type="square" side="largest" anchorx="page"/>
            </v:shape>
          </w:pict>
        </mc:Fallback>
      </mc:AlternateContent>
    </w:r>
    <w:r w:rsidRPr="009A63B0">
      <w:rPr>
        <w:noProof/>
        <w:color w:val="A6A6A6" w:themeColor="background1" w:themeShade="A6"/>
        <w:sz w:val="16"/>
        <w:lang w:eastAsia="de-DE"/>
      </w:rPr>
      <mc:AlternateContent>
        <mc:Choice Requires="wps">
          <w:drawing>
            <wp:anchor distT="0" distB="0" distL="114300" distR="114300" simplePos="0" relativeHeight="251657216" behindDoc="1" locked="0" layoutInCell="1" allowOverlap="1" wp14:anchorId="7B1409D8" wp14:editId="4ACAAB77">
              <wp:simplePos x="0" y="0"/>
              <wp:positionH relativeFrom="column">
                <wp:posOffset>0</wp:posOffset>
              </wp:positionH>
              <wp:positionV relativeFrom="paragraph">
                <wp:posOffset>-16510</wp:posOffset>
              </wp:positionV>
              <wp:extent cx="5694045" cy="0"/>
              <wp:effectExtent l="14605" t="17145" r="1587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45" cy="0"/>
                      </a:xfrm>
                      <a:prstGeom prst="line">
                        <a:avLst/>
                      </a:prstGeom>
                      <a:noFill/>
                      <a:ln w="1908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23586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48.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" strokecolor="blue" strokeweight=".53mm">
              <v:stroke joinstyle="miter"/>
            </v:line>
          </w:pict>
        </mc:Fallback>
      </mc:AlternateContent>
    </w:r>
    <w:hyperlink r:id="rId1" w:history="1">
      <w:r w:rsidRPr="004E0441">
        <w:rPr>
          <w:rStyle w:val="Hyperlink"/>
          <w:sz w:val="20"/>
        </w:rPr>
        <w:t>www.vip-kommunikation.de</w:t>
      </w:r>
    </w:hyperlink>
  </w:p>
  <w:p w14:paraId="0864A15E" w14:textId="7F9ED1A6" w:rsidR="009A63B0" w:rsidRPr="004E0441" w:rsidRDefault="009A63B0">
    <w:pPr>
      <w:pStyle w:val="Fuzeile"/>
      <w:spacing w:before="60"/>
      <w:ind w:right="743"/>
      <w:rPr>
        <w:sz w:val="16"/>
      </w:rPr>
    </w:pPr>
    <w:r w:rsidRPr="009A63B0">
      <w:rPr>
        <w:color w:val="A6A6A6" w:themeColor="background1" w:themeShade="A6"/>
        <w:sz w:val="16"/>
      </w:rPr>
      <w:fldChar w:fldCharType="begin"/>
    </w:r>
    <w:r w:rsidRPr="004E0441">
      <w:rPr>
        <w:color w:val="A6A6A6" w:themeColor="background1" w:themeShade="A6"/>
        <w:sz w:val="16"/>
      </w:rPr>
      <w:instrText xml:space="preserve"> FILENAME </w:instrText>
    </w:r>
    <w:r w:rsidRPr="009A63B0">
      <w:rPr>
        <w:color w:val="A6A6A6" w:themeColor="background1" w:themeShade="A6"/>
        <w:sz w:val="16"/>
      </w:rPr>
      <w:fldChar w:fldCharType="separate"/>
    </w:r>
    <w:r w:rsidR="002B76B3">
      <w:rPr>
        <w:noProof/>
        <w:color w:val="A6A6A6" w:themeColor="background1" w:themeShade="A6"/>
        <w:sz w:val="16"/>
      </w:rPr>
      <w:t>iGas energy Fest PM 210122_fr.docx</w:t>
    </w:r>
    <w:r w:rsidRPr="009A63B0">
      <w:rPr>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56677" w14:textId="77777777" w:rsidR="00F76164" w:rsidRDefault="00F76164">
      <w:pPr>
        <w:spacing w:after="0"/>
      </w:pPr>
      <w:r>
        <w:separator/>
      </w:r>
    </w:p>
  </w:footnote>
  <w:footnote w:type="continuationSeparator" w:id="0">
    <w:p w14:paraId="08EC6F99" w14:textId="77777777" w:rsidR="00F76164" w:rsidRDefault="00F761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2056D" w14:textId="2D401A12" w:rsidR="001E2362" w:rsidRPr="00173CC8" w:rsidRDefault="00773AC5" w:rsidP="00173CC8">
    <w:pPr>
      <w:pStyle w:val="Kopfzeile"/>
    </w:pPr>
    <w:r w:rsidRPr="00A94EC1">
      <w:rPr>
        <w:noProof/>
        <w:highlight w:val="yellow"/>
        <w:lang w:eastAsia="de-DE"/>
      </w:rPr>
      <w:drawing>
        <wp:anchor distT="0" distB="0" distL="114300" distR="114300" simplePos="0" relativeHeight="251658240" behindDoc="1" locked="0" layoutInCell="1" allowOverlap="1" wp14:anchorId="5D6E379A" wp14:editId="7A471800">
          <wp:simplePos x="0" y="0"/>
          <wp:positionH relativeFrom="margin">
            <wp:align>right</wp:align>
          </wp:positionH>
          <wp:positionV relativeFrom="paragraph">
            <wp:posOffset>-261620</wp:posOffset>
          </wp:positionV>
          <wp:extent cx="1552012" cy="1214120"/>
          <wp:effectExtent l="0" t="0" r="0" b="508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Gas energy - groß.jp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1552012" cy="1214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A5735C7" wp14:editId="563BCA11">
          <wp:simplePos x="0" y="0"/>
          <wp:positionH relativeFrom="column">
            <wp:posOffset>-229870</wp:posOffset>
          </wp:positionH>
          <wp:positionV relativeFrom="paragraph">
            <wp:posOffset>-165229</wp:posOffset>
          </wp:positionV>
          <wp:extent cx="1897380" cy="976123"/>
          <wp:effectExtent l="0" t="0" r="7620" b="0"/>
          <wp:wrapNone/>
          <wp:docPr id="13" name="Bild 3" descr="Daten: Kunden 2:Fest AG:FEST_Logo-Refresh_016:indd:_Finale_Logos_Juni_2016:FEST-Logo_ELECTRIC_06-16:Fest-Logo_ELECTRIC_Export:png_klein:Fest-Logo_ELECTRIC_RGB_0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en: Kunden 2:Fest AG:FEST_Logo-Refresh_016:indd:_Finale_Logos_Juni_2016:FEST-Logo_ELECTRIC_06-16:Fest-Logo_ELECTRIC_Export:png_klein:Fest-Logo_ELECTRIC_RGB_06-16.png"/>
                  <pic:cNvPicPr>
                    <a:picLocks noChangeAspect="1" noChangeArrowheads="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0"/>
                    <a:ext cx="1900922" cy="97794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pStyle w:val="berschrift2"/>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MMTopic3"/>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BF4D7B"/>
    <w:multiLevelType w:val="hybridMultilevel"/>
    <w:tmpl w:val="46548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02BB"/>
    <w:multiLevelType w:val="hybridMultilevel"/>
    <w:tmpl w:val="3B0452C6"/>
    <w:lvl w:ilvl="0" w:tplc="E8269554">
      <w:start w:val="1"/>
      <w:numFmt w:val="bullet"/>
      <w:lvlText w:val=""/>
      <w:lvlJc w:val="left"/>
      <w:pPr>
        <w:ind w:left="4471"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537E36"/>
    <w:multiLevelType w:val="multilevel"/>
    <w:tmpl w:val="5CF0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D021B"/>
    <w:multiLevelType w:val="multilevel"/>
    <w:tmpl w:val="D274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E6472"/>
    <w:multiLevelType w:val="hybridMultilevel"/>
    <w:tmpl w:val="85AEF9C6"/>
    <w:lvl w:ilvl="0" w:tplc="04070001">
      <w:start w:val="1"/>
      <w:numFmt w:val="bullet"/>
      <w:lvlText w:val=""/>
      <w:lvlJc w:val="left"/>
      <w:pPr>
        <w:ind w:left="1214" w:hanging="360"/>
      </w:pPr>
      <w:rPr>
        <w:rFonts w:ascii="Symbol" w:hAnsi="Symbol" w:hint="default"/>
      </w:rPr>
    </w:lvl>
    <w:lvl w:ilvl="1" w:tplc="04070003" w:tentative="1">
      <w:start w:val="1"/>
      <w:numFmt w:val="bullet"/>
      <w:lvlText w:val="o"/>
      <w:lvlJc w:val="left"/>
      <w:pPr>
        <w:ind w:left="1934" w:hanging="360"/>
      </w:pPr>
      <w:rPr>
        <w:rFonts w:ascii="Courier New" w:hAnsi="Courier New" w:cs="Courier New" w:hint="default"/>
      </w:rPr>
    </w:lvl>
    <w:lvl w:ilvl="2" w:tplc="04070005" w:tentative="1">
      <w:start w:val="1"/>
      <w:numFmt w:val="bullet"/>
      <w:lvlText w:val=""/>
      <w:lvlJc w:val="left"/>
      <w:pPr>
        <w:ind w:left="2654" w:hanging="360"/>
      </w:pPr>
      <w:rPr>
        <w:rFonts w:ascii="Wingdings" w:hAnsi="Wingdings" w:hint="default"/>
      </w:rPr>
    </w:lvl>
    <w:lvl w:ilvl="3" w:tplc="04070001" w:tentative="1">
      <w:start w:val="1"/>
      <w:numFmt w:val="bullet"/>
      <w:lvlText w:val=""/>
      <w:lvlJc w:val="left"/>
      <w:pPr>
        <w:ind w:left="3374" w:hanging="360"/>
      </w:pPr>
      <w:rPr>
        <w:rFonts w:ascii="Symbol" w:hAnsi="Symbol" w:hint="default"/>
      </w:rPr>
    </w:lvl>
    <w:lvl w:ilvl="4" w:tplc="04070003" w:tentative="1">
      <w:start w:val="1"/>
      <w:numFmt w:val="bullet"/>
      <w:lvlText w:val="o"/>
      <w:lvlJc w:val="left"/>
      <w:pPr>
        <w:ind w:left="4094" w:hanging="360"/>
      </w:pPr>
      <w:rPr>
        <w:rFonts w:ascii="Courier New" w:hAnsi="Courier New" w:cs="Courier New" w:hint="default"/>
      </w:rPr>
    </w:lvl>
    <w:lvl w:ilvl="5" w:tplc="04070005" w:tentative="1">
      <w:start w:val="1"/>
      <w:numFmt w:val="bullet"/>
      <w:lvlText w:val=""/>
      <w:lvlJc w:val="left"/>
      <w:pPr>
        <w:ind w:left="4814" w:hanging="360"/>
      </w:pPr>
      <w:rPr>
        <w:rFonts w:ascii="Wingdings" w:hAnsi="Wingdings" w:hint="default"/>
      </w:rPr>
    </w:lvl>
    <w:lvl w:ilvl="6" w:tplc="04070001" w:tentative="1">
      <w:start w:val="1"/>
      <w:numFmt w:val="bullet"/>
      <w:lvlText w:val=""/>
      <w:lvlJc w:val="left"/>
      <w:pPr>
        <w:ind w:left="5534" w:hanging="360"/>
      </w:pPr>
      <w:rPr>
        <w:rFonts w:ascii="Symbol" w:hAnsi="Symbol" w:hint="default"/>
      </w:rPr>
    </w:lvl>
    <w:lvl w:ilvl="7" w:tplc="04070003" w:tentative="1">
      <w:start w:val="1"/>
      <w:numFmt w:val="bullet"/>
      <w:lvlText w:val="o"/>
      <w:lvlJc w:val="left"/>
      <w:pPr>
        <w:ind w:left="6254" w:hanging="360"/>
      </w:pPr>
      <w:rPr>
        <w:rFonts w:ascii="Courier New" w:hAnsi="Courier New" w:cs="Courier New" w:hint="default"/>
      </w:rPr>
    </w:lvl>
    <w:lvl w:ilvl="8" w:tplc="04070005" w:tentative="1">
      <w:start w:val="1"/>
      <w:numFmt w:val="bullet"/>
      <w:lvlText w:val=""/>
      <w:lvlJc w:val="left"/>
      <w:pPr>
        <w:ind w:left="6974" w:hanging="360"/>
      </w:pPr>
      <w:rPr>
        <w:rFonts w:ascii="Wingdings" w:hAnsi="Wingdings" w:hint="default"/>
      </w:rPr>
    </w:lvl>
  </w:abstractNum>
  <w:abstractNum w:abstractNumId="8" w15:restartNumberingAfterBreak="0">
    <w:nsid w:val="5BC305B8"/>
    <w:multiLevelType w:val="multilevel"/>
    <w:tmpl w:val="066A8312"/>
    <w:lvl w:ilvl="0">
      <w:start w:val="1"/>
      <w:numFmt w:val="decimal"/>
      <w:suff w:val="space"/>
      <w:lvlText w:val="%1"/>
      <w:lvlJc w:val="left"/>
      <w:pPr>
        <w:tabs>
          <w:tab w:val="num" w:pos="360"/>
        </w:tabs>
      </w:pPr>
      <w:rPr>
        <w:rFonts w:cs="Times New Roman"/>
      </w:rPr>
    </w:lvl>
    <w:lvl w:ilvl="1">
      <w:start w:val="1"/>
      <w:numFmt w:val="decimal"/>
      <w:suff w:val="space"/>
      <w:lvlText w:val="%1.%2"/>
      <w:lvlJc w:val="left"/>
      <w:pPr>
        <w:tabs>
          <w:tab w:val="num" w:pos="720"/>
        </w:tabs>
      </w:pPr>
      <w:rPr>
        <w:rFonts w:cs="Times New Roman"/>
      </w:rPr>
    </w:lvl>
    <w:lvl w:ilvl="2">
      <w:start w:val="1"/>
      <w:numFmt w:val="decimal"/>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CFD6516"/>
    <w:multiLevelType w:val="hybridMultilevel"/>
    <w:tmpl w:val="A8AA0634"/>
    <w:lvl w:ilvl="0" w:tplc="04070001">
      <w:start w:val="1"/>
      <w:numFmt w:val="bullet"/>
      <w:lvlText w:val=""/>
      <w:lvlJc w:val="left"/>
      <w:pPr>
        <w:tabs>
          <w:tab w:val="num" w:pos="713"/>
        </w:tabs>
        <w:ind w:left="713" w:hanging="360"/>
      </w:pPr>
      <w:rPr>
        <w:rFonts w:ascii="Symbol" w:hAnsi="Symbol" w:hint="default"/>
      </w:rPr>
    </w:lvl>
    <w:lvl w:ilvl="1" w:tplc="04070003">
      <w:start w:val="1"/>
      <w:numFmt w:val="bullet"/>
      <w:lvlText w:val="o"/>
      <w:lvlJc w:val="left"/>
      <w:pPr>
        <w:tabs>
          <w:tab w:val="num" w:pos="1433"/>
        </w:tabs>
        <w:ind w:left="1433" w:hanging="360"/>
      </w:pPr>
      <w:rPr>
        <w:rFonts w:ascii="Courier New" w:hAnsi="Courier New" w:cs="Courier New" w:hint="default"/>
      </w:rPr>
    </w:lvl>
    <w:lvl w:ilvl="2" w:tplc="04070005" w:tentative="1">
      <w:start w:val="1"/>
      <w:numFmt w:val="bullet"/>
      <w:lvlText w:val=""/>
      <w:lvlJc w:val="left"/>
      <w:pPr>
        <w:tabs>
          <w:tab w:val="num" w:pos="2153"/>
        </w:tabs>
        <w:ind w:left="2153" w:hanging="360"/>
      </w:pPr>
      <w:rPr>
        <w:rFonts w:ascii="Wingdings" w:hAnsi="Wingdings" w:hint="default"/>
      </w:rPr>
    </w:lvl>
    <w:lvl w:ilvl="3" w:tplc="04070001" w:tentative="1">
      <w:start w:val="1"/>
      <w:numFmt w:val="bullet"/>
      <w:lvlText w:val=""/>
      <w:lvlJc w:val="left"/>
      <w:pPr>
        <w:tabs>
          <w:tab w:val="num" w:pos="2873"/>
        </w:tabs>
        <w:ind w:left="2873" w:hanging="360"/>
      </w:pPr>
      <w:rPr>
        <w:rFonts w:ascii="Symbol" w:hAnsi="Symbol" w:hint="default"/>
      </w:rPr>
    </w:lvl>
    <w:lvl w:ilvl="4" w:tplc="04070003" w:tentative="1">
      <w:start w:val="1"/>
      <w:numFmt w:val="bullet"/>
      <w:lvlText w:val="o"/>
      <w:lvlJc w:val="left"/>
      <w:pPr>
        <w:tabs>
          <w:tab w:val="num" w:pos="3593"/>
        </w:tabs>
        <w:ind w:left="3593" w:hanging="360"/>
      </w:pPr>
      <w:rPr>
        <w:rFonts w:ascii="Courier New" w:hAnsi="Courier New" w:cs="Courier New" w:hint="default"/>
      </w:rPr>
    </w:lvl>
    <w:lvl w:ilvl="5" w:tplc="04070005" w:tentative="1">
      <w:start w:val="1"/>
      <w:numFmt w:val="bullet"/>
      <w:lvlText w:val=""/>
      <w:lvlJc w:val="left"/>
      <w:pPr>
        <w:tabs>
          <w:tab w:val="num" w:pos="4313"/>
        </w:tabs>
        <w:ind w:left="4313" w:hanging="360"/>
      </w:pPr>
      <w:rPr>
        <w:rFonts w:ascii="Wingdings" w:hAnsi="Wingdings" w:hint="default"/>
      </w:rPr>
    </w:lvl>
    <w:lvl w:ilvl="6" w:tplc="04070001" w:tentative="1">
      <w:start w:val="1"/>
      <w:numFmt w:val="bullet"/>
      <w:lvlText w:val=""/>
      <w:lvlJc w:val="left"/>
      <w:pPr>
        <w:tabs>
          <w:tab w:val="num" w:pos="5033"/>
        </w:tabs>
        <w:ind w:left="5033" w:hanging="360"/>
      </w:pPr>
      <w:rPr>
        <w:rFonts w:ascii="Symbol" w:hAnsi="Symbol" w:hint="default"/>
      </w:rPr>
    </w:lvl>
    <w:lvl w:ilvl="7" w:tplc="04070003" w:tentative="1">
      <w:start w:val="1"/>
      <w:numFmt w:val="bullet"/>
      <w:lvlText w:val="o"/>
      <w:lvlJc w:val="left"/>
      <w:pPr>
        <w:tabs>
          <w:tab w:val="num" w:pos="5753"/>
        </w:tabs>
        <w:ind w:left="5753" w:hanging="360"/>
      </w:pPr>
      <w:rPr>
        <w:rFonts w:ascii="Courier New" w:hAnsi="Courier New" w:cs="Courier New" w:hint="default"/>
      </w:rPr>
    </w:lvl>
    <w:lvl w:ilvl="8" w:tplc="04070005" w:tentative="1">
      <w:start w:val="1"/>
      <w:numFmt w:val="bullet"/>
      <w:lvlText w:val=""/>
      <w:lvlJc w:val="left"/>
      <w:pPr>
        <w:tabs>
          <w:tab w:val="num" w:pos="6473"/>
        </w:tabs>
        <w:ind w:left="6473" w:hanging="360"/>
      </w:pPr>
      <w:rPr>
        <w:rFonts w:ascii="Wingdings" w:hAnsi="Wingdings" w:hint="default"/>
      </w:rPr>
    </w:lvl>
  </w:abstractNum>
  <w:abstractNum w:abstractNumId="10" w15:restartNumberingAfterBreak="0">
    <w:nsid w:val="6D3D7901"/>
    <w:multiLevelType w:val="hybridMultilevel"/>
    <w:tmpl w:val="FBD60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9"/>
  </w:num>
  <w:num w:numId="6">
    <w:abstractNumId w:val="8"/>
  </w:num>
  <w:num w:numId="7">
    <w:abstractNumId w:val="10"/>
  </w:num>
  <w:num w:numId="8">
    <w:abstractNumId w:val="4"/>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5F"/>
    <w:rsid w:val="00000012"/>
    <w:rsid w:val="00000EE2"/>
    <w:rsid w:val="00002C30"/>
    <w:rsid w:val="00004C17"/>
    <w:rsid w:val="000218C8"/>
    <w:rsid w:val="00023109"/>
    <w:rsid w:val="00024541"/>
    <w:rsid w:val="00024B5E"/>
    <w:rsid w:val="00026E70"/>
    <w:rsid w:val="00026F2C"/>
    <w:rsid w:val="000327E9"/>
    <w:rsid w:val="00034BFC"/>
    <w:rsid w:val="000401C5"/>
    <w:rsid w:val="00040200"/>
    <w:rsid w:val="0004238F"/>
    <w:rsid w:val="000522E5"/>
    <w:rsid w:val="000569BB"/>
    <w:rsid w:val="00057322"/>
    <w:rsid w:val="00057AAE"/>
    <w:rsid w:val="0007523D"/>
    <w:rsid w:val="00090856"/>
    <w:rsid w:val="00092993"/>
    <w:rsid w:val="00092CD3"/>
    <w:rsid w:val="000951C0"/>
    <w:rsid w:val="00095D45"/>
    <w:rsid w:val="00096C48"/>
    <w:rsid w:val="000A1802"/>
    <w:rsid w:val="000A2025"/>
    <w:rsid w:val="000A3B26"/>
    <w:rsid w:val="000A4C2F"/>
    <w:rsid w:val="000A5947"/>
    <w:rsid w:val="000A6382"/>
    <w:rsid w:val="000A647B"/>
    <w:rsid w:val="000A6AC9"/>
    <w:rsid w:val="000A6B58"/>
    <w:rsid w:val="000B012E"/>
    <w:rsid w:val="000B04C8"/>
    <w:rsid w:val="000B40ED"/>
    <w:rsid w:val="000B42CC"/>
    <w:rsid w:val="000B5B8D"/>
    <w:rsid w:val="000B7F11"/>
    <w:rsid w:val="000C4445"/>
    <w:rsid w:val="000C4587"/>
    <w:rsid w:val="000C4811"/>
    <w:rsid w:val="000C4C78"/>
    <w:rsid w:val="000D2524"/>
    <w:rsid w:val="000D3FD4"/>
    <w:rsid w:val="000D517D"/>
    <w:rsid w:val="000D5658"/>
    <w:rsid w:val="000F06D6"/>
    <w:rsid w:val="000F36AE"/>
    <w:rsid w:val="001042EA"/>
    <w:rsid w:val="00114C0C"/>
    <w:rsid w:val="0012141A"/>
    <w:rsid w:val="0012763C"/>
    <w:rsid w:val="0013237E"/>
    <w:rsid w:val="00140DFD"/>
    <w:rsid w:val="00142A9B"/>
    <w:rsid w:val="001478D0"/>
    <w:rsid w:val="00156F0B"/>
    <w:rsid w:val="00173757"/>
    <w:rsid w:val="001739D8"/>
    <w:rsid w:val="00173CC8"/>
    <w:rsid w:val="00175059"/>
    <w:rsid w:val="0017548A"/>
    <w:rsid w:val="001756A5"/>
    <w:rsid w:val="00182C3D"/>
    <w:rsid w:val="001874BA"/>
    <w:rsid w:val="00195624"/>
    <w:rsid w:val="00197C2A"/>
    <w:rsid w:val="001A043B"/>
    <w:rsid w:val="001A2F9F"/>
    <w:rsid w:val="001A3474"/>
    <w:rsid w:val="001A75A6"/>
    <w:rsid w:val="001B12F7"/>
    <w:rsid w:val="001B29D1"/>
    <w:rsid w:val="001B7D86"/>
    <w:rsid w:val="001C1190"/>
    <w:rsid w:val="001C3B1A"/>
    <w:rsid w:val="001C437F"/>
    <w:rsid w:val="001D366A"/>
    <w:rsid w:val="001D4A9D"/>
    <w:rsid w:val="001E2362"/>
    <w:rsid w:val="001E3ECD"/>
    <w:rsid w:val="001E47E9"/>
    <w:rsid w:val="002041E1"/>
    <w:rsid w:val="00211183"/>
    <w:rsid w:val="00213CCA"/>
    <w:rsid w:val="002165AA"/>
    <w:rsid w:val="002166B3"/>
    <w:rsid w:val="0022069B"/>
    <w:rsid w:val="00223D95"/>
    <w:rsid w:val="0022409E"/>
    <w:rsid w:val="002304BD"/>
    <w:rsid w:val="00232053"/>
    <w:rsid w:val="00235B10"/>
    <w:rsid w:val="00240179"/>
    <w:rsid w:val="00245DCE"/>
    <w:rsid w:val="00246985"/>
    <w:rsid w:val="0025190C"/>
    <w:rsid w:val="00253A65"/>
    <w:rsid w:val="002557E7"/>
    <w:rsid w:val="0025668B"/>
    <w:rsid w:val="002646C4"/>
    <w:rsid w:val="00270A62"/>
    <w:rsid w:val="00270DD9"/>
    <w:rsid w:val="00273ADA"/>
    <w:rsid w:val="00275420"/>
    <w:rsid w:val="00276169"/>
    <w:rsid w:val="00277641"/>
    <w:rsid w:val="0028308D"/>
    <w:rsid w:val="00284263"/>
    <w:rsid w:val="002857D4"/>
    <w:rsid w:val="002912F8"/>
    <w:rsid w:val="00295CE3"/>
    <w:rsid w:val="00296AD2"/>
    <w:rsid w:val="002B048C"/>
    <w:rsid w:val="002B05AD"/>
    <w:rsid w:val="002B3547"/>
    <w:rsid w:val="002B76B3"/>
    <w:rsid w:val="002B7F2C"/>
    <w:rsid w:val="002C5781"/>
    <w:rsid w:val="002D77C5"/>
    <w:rsid w:val="002E5296"/>
    <w:rsid w:val="002E73A2"/>
    <w:rsid w:val="002F7651"/>
    <w:rsid w:val="00302C86"/>
    <w:rsid w:val="00304DA9"/>
    <w:rsid w:val="00310F5C"/>
    <w:rsid w:val="0031234F"/>
    <w:rsid w:val="003133DA"/>
    <w:rsid w:val="003228DB"/>
    <w:rsid w:val="00325C3B"/>
    <w:rsid w:val="0033058F"/>
    <w:rsid w:val="003306C5"/>
    <w:rsid w:val="00333FDF"/>
    <w:rsid w:val="00342427"/>
    <w:rsid w:val="003535D0"/>
    <w:rsid w:val="003548EF"/>
    <w:rsid w:val="00356B2F"/>
    <w:rsid w:val="003607B6"/>
    <w:rsid w:val="00362548"/>
    <w:rsid w:val="003761B9"/>
    <w:rsid w:val="0038057F"/>
    <w:rsid w:val="00381ADD"/>
    <w:rsid w:val="0038330A"/>
    <w:rsid w:val="0038505F"/>
    <w:rsid w:val="00390F4D"/>
    <w:rsid w:val="00391BCE"/>
    <w:rsid w:val="0039429F"/>
    <w:rsid w:val="003966B1"/>
    <w:rsid w:val="003A493C"/>
    <w:rsid w:val="003A5D4E"/>
    <w:rsid w:val="003A7E97"/>
    <w:rsid w:val="003B1F83"/>
    <w:rsid w:val="003B7DAB"/>
    <w:rsid w:val="003C4253"/>
    <w:rsid w:val="003C703E"/>
    <w:rsid w:val="003D42F7"/>
    <w:rsid w:val="003E1842"/>
    <w:rsid w:val="003E38C4"/>
    <w:rsid w:val="003F0CAE"/>
    <w:rsid w:val="003F79CD"/>
    <w:rsid w:val="00413040"/>
    <w:rsid w:val="00426DBA"/>
    <w:rsid w:val="004351D9"/>
    <w:rsid w:val="00441D81"/>
    <w:rsid w:val="0044315B"/>
    <w:rsid w:val="00451630"/>
    <w:rsid w:val="004524D9"/>
    <w:rsid w:val="00455C7E"/>
    <w:rsid w:val="00456E4C"/>
    <w:rsid w:val="00460D93"/>
    <w:rsid w:val="00473963"/>
    <w:rsid w:val="0048430E"/>
    <w:rsid w:val="00484B8C"/>
    <w:rsid w:val="00485813"/>
    <w:rsid w:val="0048624B"/>
    <w:rsid w:val="00492647"/>
    <w:rsid w:val="00493CBD"/>
    <w:rsid w:val="00494C79"/>
    <w:rsid w:val="00496F0E"/>
    <w:rsid w:val="004A0DDB"/>
    <w:rsid w:val="004A3F22"/>
    <w:rsid w:val="004A77FE"/>
    <w:rsid w:val="004B1303"/>
    <w:rsid w:val="004B2710"/>
    <w:rsid w:val="004B4359"/>
    <w:rsid w:val="004C5821"/>
    <w:rsid w:val="004C6F25"/>
    <w:rsid w:val="004D2AB7"/>
    <w:rsid w:val="004D48CF"/>
    <w:rsid w:val="004E01D8"/>
    <w:rsid w:val="004E0441"/>
    <w:rsid w:val="004E16EF"/>
    <w:rsid w:val="004F3E04"/>
    <w:rsid w:val="004F703C"/>
    <w:rsid w:val="00503C90"/>
    <w:rsid w:val="00506ECF"/>
    <w:rsid w:val="0050705D"/>
    <w:rsid w:val="0051224C"/>
    <w:rsid w:val="0052086B"/>
    <w:rsid w:val="00524EFF"/>
    <w:rsid w:val="00531274"/>
    <w:rsid w:val="005324F5"/>
    <w:rsid w:val="00536C88"/>
    <w:rsid w:val="00540A4F"/>
    <w:rsid w:val="00540B71"/>
    <w:rsid w:val="005557B0"/>
    <w:rsid w:val="00555919"/>
    <w:rsid w:val="0055626F"/>
    <w:rsid w:val="00557498"/>
    <w:rsid w:val="00560F14"/>
    <w:rsid w:val="00566B06"/>
    <w:rsid w:val="00576A8E"/>
    <w:rsid w:val="0058235C"/>
    <w:rsid w:val="00582F31"/>
    <w:rsid w:val="00587DF6"/>
    <w:rsid w:val="00596A90"/>
    <w:rsid w:val="005A2521"/>
    <w:rsid w:val="005A6D27"/>
    <w:rsid w:val="005B7114"/>
    <w:rsid w:val="005D2796"/>
    <w:rsid w:val="005D7CD0"/>
    <w:rsid w:val="005E6311"/>
    <w:rsid w:val="005F244F"/>
    <w:rsid w:val="005F304D"/>
    <w:rsid w:val="005F3710"/>
    <w:rsid w:val="005F4D0C"/>
    <w:rsid w:val="00602F20"/>
    <w:rsid w:val="00606C09"/>
    <w:rsid w:val="00620E4B"/>
    <w:rsid w:val="00622830"/>
    <w:rsid w:val="00622A08"/>
    <w:rsid w:val="006366B3"/>
    <w:rsid w:val="00650113"/>
    <w:rsid w:val="006535F0"/>
    <w:rsid w:val="006537A3"/>
    <w:rsid w:val="00656AB0"/>
    <w:rsid w:val="00661C23"/>
    <w:rsid w:val="0066387E"/>
    <w:rsid w:val="0066397C"/>
    <w:rsid w:val="006650E3"/>
    <w:rsid w:val="00665CA9"/>
    <w:rsid w:val="00665FDD"/>
    <w:rsid w:val="00672B30"/>
    <w:rsid w:val="006731BC"/>
    <w:rsid w:val="006741FC"/>
    <w:rsid w:val="00676AE0"/>
    <w:rsid w:val="00682543"/>
    <w:rsid w:val="00692AAB"/>
    <w:rsid w:val="006A0E3A"/>
    <w:rsid w:val="006A0EC3"/>
    <w:rsid w:val="006A695B"/>
    <w:rsid w:val="006B02C6"/>
    <w:rsid w:val="006B59F1"/>
    <w:rsid w:val="006B6E80"/>
    <w:rsid w:val="006C3F2B"/>
    <w:rsid w:val="006C4C81"/>
    <w:rsid w:val="006D2E2B"/>
    <w:rsid w:val="006D67A6"/>
    <w:rsid w:val="006E6082"/>
    <w:rsid w:val="006E61EE"/>
    <w:rsid w:val="006F046E"/>
    <w:rsid w:val="006F07DE"/>
    <w:rsid w:val="006F230B"/>
    <w:rsid w:val="007010F4"/>
    <w:rsid w:val="0070261D"/>
    <w:rsid w:val="00707205"/>
    <w:rsid w:val="007162A7"/>
    <w:rsid w:val="00717967"/>
    <w:rsid w:val="007219DF"/>
    <w:rsid w:val="00726131"/>
    <w:rsid w:val="007269F2"/>
    <w:rsid w:val="00727985"/>
    <w:rsid w:val="00733133"/>
    <w:rsid w:val="00740087"/>
    <w:rsid w:val="00740B76"/>
    <w:rsid w:val="00743589"/>
    <w:rsid w:val="0074365A"/>
    <w:rsid w:val="00743A0F"/>
    <w:rsid w:val="00744525"/>
    <w:rsid w:val="00745B1A"/>
    <w:rsid w:val="007466F6"/>
    <w:rsid w:val="007508C9"/>
    <w:rsid w:val="00752FCB"/>
    <w:rsid w:val="00755314"/>
    <w:rsid w:val="0075658C"/>
    <w:rsid w:val="00757CC3"/>
    <w:rsid w:val="007625FD"/>
    <w:rsid w:val="007647AD"/>
    <w:rsid w:val="00764BEB"/>
    <w:rsid w:val="00773AC5"/>
    <w:rsid w:val="007754D3"/>
    <w:rsid w:val="00776AD5"/>
    <w:rsid w:val="00776BE4"/>
    <w:rsid w:val="007836C2"/>
    <w:rsid w:val="00783AC5"/>
    <w:rsid w:val="0079305B"/>
    <w:rsid w:val="00793305"/>
    <w:rsid w:val="007935F1"/>
    <w:rsid w:val="007A042B"/>
    <w:rsid w:val="007A12C3"/>
    <w:rsid w:val="007A1E60"/>
    <w:rsid w:val="007A670A"/>
    <w:rsid w:val="007A75F2"/>
    <w:rsid w:val="007B40F1"/>
    <w:rsid w:val="007C249D"/>
    <w:rsid w:val="007C3B63"/>
    <w:rsid w:val="007D2ABE"/>
    <w:rsid w:val="007D5454"/>
    <w:rsid w:val="007E0233"/>
    <w:rsid w:val="007E0366"/>
    <w:rsid w:val="007E22EC"/>
    <w:rsid w:val="007E4579"/>
    <w:rsid w:val="007F19C8"/>
    <w:rsid w:val="007F2757"/>
    <w:rsid w:val="007F4DB7"/>
    <w:rsid w:val="007F58EF"/>
    <w:rsid w:val="007F5D0D"/>
    <w:rsid w:val="007F682F"/>
    <w:rsid w:val="0080017B"/>
    <w:rsid w:val="0080091C"/>
    <w:rsid w:val="008009D9"/>
    <w:rsid w:val="008052C3"/>
    <w:rsid w:val="00810CB2"/>
    <w:rsid w:val="008121BE"/>
    <w:rsid w:val="00812498"/>
    <w:rsid w:val="00814D9A"/>
    <w:rsid w:val="0081734C"/>
    <w:rsid w:val="008318C4"/>
    <w:rsid w:val="008343C2"/>
    <w:rsid w:val="0083468C"/>
    <w:rsid w:val="008369FC"/>
    <w:rsid w:val="00846FAD"/>
    <w:rsid w:val="00856B0A"/>
    <w:rsid w:val="00856B8E"/>
    <w:rsid w:val="00863196"/>
    <w:rsid w:val="00867502"/>
    <w:rsid w:val="0086771B"/>
    <w:rsid w:val="00871267"/>
    <w:rsid w:val="00872361"/>
    <w:rsid w:val="00874BC8"/>
    <w:rsid w:val="00880F15"/>
    <w:rsid w:val="008814F6"/>
    <w:rsid w:val="00881C99"/>
    <w:rsid w:val="00882882"/>
    <w:rsid w:val="00882B8D"/>
    <w:rsid w:val="008854FD"/>
    <w:rsid w:val="00895CAC"/>
    <w:rsid w:val="00896C64"/>
    <w:rsid w:val="00897035"/>
    <w:rsid w:val="0089719B"/>
    <w:rsid w:val="008A406B"/>
    <w:rsid w:val="008A4965"/>
    <w:rsid w:val="008B4021"/>
    <w:rsid w:val="008B6B8A"/>
    <w:rsid w:val="008C15C8"/>
    <w:rsid w:val="008C7B54"/>
    <w:rsid w:val="008D1F9E"/>
    <w:rsid w:val="008D2F64"/>
    <w:rsid w:val="008D4C8D"/>
    <w:rsid w:val="008D7AC1"/>
    <w:rsid w:val="008E295E"/>
    <w:rsid w:val="008F56EF"/>
    <w:rsid w:val="00900988"/>
    <w:rsid w:val="0090107A"/>
    <w:rsid w:val="009018FC"/>
    <w:rsid w:val="00901B0B"/>
    <w:rsid w:val="00904167"/>
    <w:rsid w:val="00916BAE"/>
    <w:rsid w:val="00916EF5"/>
    <w:rsid w:val="00920C4F"/>
    <w:rsid w:val="00931232"/>
    <w:rsid w:val="00934E6B"/>
    <w:rsid w:val="00942682"/>
    <w:rsid w:val="00943F42"/>
    <w:rsid w:val="00950F32"/>
    <w:rsid w:val="00952B7C"/>
    <w:rsid w:val="00955B2B"/>
    <w:rsid w:val="009747C0"/>
    <w:rsid w:val="00976CFF"/>
    <w:rsid w:val="009922C2"/>
    <w:rsid w:val="00992E2C"/>
    <w:rsid w:val="00995DAD"/>
    <w:rsid w:val="009A18BF"/>
    <w:rsid w:val="009A63B0"/>
    <w:rsid w:val="009B44AD"/>
    <w:rsid w:val="009C3885"/>
    <w:rsid w:val="009C703F"/>
    <w:rsid w:val="009D1ECC"/>
    <w:rsid w:val="009D46FF"/>
    <w:rsid w:val="009D6F57"/>
    <w:rsid w:val="009E02FE"/>
    <w:rsid w:val="009E2C52"/>
    <w:rsid w:val="009E6985"/>
    <w:rsid w:val="009F742D"/>
    <w:rsid w:val="00A01769"/>
    <w:rsid w:val="00A024DB"/>
    <w:rsid w:val="00A03B8E"/>
    <w:rsid w:val="00A0570C"/>
    <w:rsid w:val="00A05C9A"/>
    <w:rsid w:val="00A111B1"/>
    <w:rsid w:val="00A12EF2"/>
    <w:rsid w:val="00A14468"/>
    <w:rsid w:val="00A14657"/>
    <w:rsid w:val="00A168C1"/>
    <w:rsid w:val="00A2400B"/>
    <w:rsid w:val="00A2605A"/>
    <w:rsid w:val="00A26ED5"/>
    <w:rsid w:val="00A270DF"/>
    <w:rsid w:val="00A27519"/>
    <w:rsid w:val="00A30E3C"/>
    <w:rsid w:val="00A31CFA"/>
    <w:rsid w:val="00A32213"/>
    <w:rsid w:val="00A4311C"/>
    <w:rsid w:val="00A45096"/>
    <w:rsid w:val="00A456A3"/>
    <w:rsid w:val="00A468EC"/>
    <w:rsid w:val="00A46988"/>
    <w:rsid w:val="00A4712C"/>
    <w:rsid w:val="00A476BC"/>
    <w:rsid w:val="00A51796"/>
    <w:rsid w:val="00A533CD"/>
    <w:rsid w:val="00A612C0"/>
    <w:rsid w:val="00A6564C"/>
    <w:rsid w:val="00A71249"/>
    <w:rsid w:val="00A75D6B"/>
    <w:rsid w:val="00A76362"/>
    <w:rsid w:val="00A76604"/>
    <w:rsid w:val="00A8162F"/>
    <w:rsid w:val="00A81842"/>
    <w:rsid w:val="00A85742"/>
    <w:rsid w:val="00A87AED"/>
    <w:rsid w:val="00A87DF8"/>
    <w:rsid w:val="00A90C9F"/>
    <w:rsid w:val="00A93830"/>
    <w:rsid w:val="00A94EC1"/>
    <w:rsid w:val="00AA420C"/>
    <w:rsid w:val="00AA5120"/>
    <w:rsid w:val="00AA52A0"/>
    <w:rsid w:val="00AA730B"/>
    <w:rsid w:val="00AB4E73"/>
    <w:rsid w:val="00AB50D7"/>
    <w:rsid w:val="00AB51AC"/>
    <w:rsid w:val="00AC12B8"/>
    <w:rsid w:val="00AC5E96"/>
    <w:rsid w:val="00AC764C"/>
    <w:rsid w:val="00AD2EA7"/>
    <w:rsid w:val="00AD4DE7"/>
    <w:rsid w:val="00AE0204"/>
    <w:rsid w:val="00AE3CBC"/>
    <w:rsid w:val="00AF287A"/>
    <w:rsid w:val="00AF33A3"/>
    <w:rsid w:val="00AF365F"/>
    <w:rsid w:val="00AF3C2B"/>
    <w:rsid w:val="00AF71E2"/>
    <w:rsid w:val="00B01199"/>
    <w:rsid w:val="00B06388"/>
    <w:rsid w:val="00B071FB"/>
    <w:rsid w:val="00B071FC"/>
    <w:rsid w:val="00B10EC2"/>
    <w:rsid w:val="00B12F23"/>
    <w:rsid w:val="00B1571A"/>
    <w:rsid w:val="00B1635D"/>
    <w:rsid w:val="00B24507"/>
    <w:rsid w:val="00B375F2"/>
    <w:rsid w:val="00B428DF"/>
    <w:rsid w:val="00B44632"/>
    <w:rsid w:val="00B5031E"/>
    <w:rsid w:val="00B53607"/>
    <w:rsid w:val="00B626AA"/>
    <w:rsid w:val="00B64FDD"/>
    <w:rsid w:val="00B66375"/>
    <w:rsid w:val="00B70A63"/>
    <w:rsid w:val="00B71336"/>
    <w:rsid w:val="00B71F5B"/>
    <w:rsid w:val="00B72CC6"/>
    <w:rsid w:val="00B72F64"/>
    <w:rsid w:val="00B764CE"/>
    <w:rsid w:val="00B802D3"/>
    <w:rsid w:val="00B8520F"/>
    <w:rsid w:val="00B92CE9"/>
    <w:rsid w:val="00BA039F"/>
    <w:rsid w:val="00BB3509"/>
    <w:rsid w:val="00BB35BD"/>
    <w:rsid w:val="00BD01A1"/>
    <w:rsid w:val="00BE0665"/>
    <w:rsid w:val="00BE0BD4"/>
    <w:rsid w:val="00BE2AF8"/>
    <w:rsid w:val="00BE315F"/>
    <w:rsid w:val="00BE7196"/>
    <w:rsid w:val="00BF16CD"/>
    <w:rsid w:val="00C14838"/>
    <w:rsid w:val="00C21BF9"/>
    <w:rsid w:val="00C23324"/>
    <w:rsid w:val="00C2402A"/>
    <w:rsid w:val="00C2674B"/>
    <w:rsid w:val="00C344F2"/>
    <w:rsid w:val="00C34A9E"/>
    <w:rsid w:val="00C35D53"/>
    <w:rsid w:val="00C473C8"/>
    <w:rsid w:val="00C47E64"/>
    <w:rsid w:val="00C5427D"/>
    <w:rsid w:val="00C55605"/>
    <w:rsid w:val="00C5714E"/>
    <w:rsid w:val="00C6434B"/>
    <w:rsid w:val="00C64715"/>
    <w:rsid w:val="00C671CA"/>
    <w:rsid w:val="00C724E1"/>
    <w:rsid w:val="00C72DE4"/>
    <w:rsid w:val="00C81CA8"/>
    <w:rsid w:val="00C84EFD"/>
    <w:rsid w:val="00C9644D"/>
    <w:rsid w:val="00CA7D74"/>
    <w:rsid w:val="00CB5CAB"/>
    <w:rsid w:val="00CC1EB7"/>
    <w:rsid w:val="00CC35E5"/>
    <w:rsid w:val="00CC567D"/>
    <w:rsid w:val="00CD118D"/>
    <w:rsid w:val="00CD18AE"/>
    <w:rsid w:val="00CD1A75"/>
    <w:rsid w:val="00CD584E"/>
    <w:rsid w:val="00CD5C3A"/>
    <w:rsid w:val="00CD6FEC"/>
    <w:rsid w:val="00CE42C5"/>
    <w:rsid w:val="00CE6F4E"/>
    <w:rsid w:val="00CF68E6"/>
    <w:rsid w:val="00D017B7"/>
    <w:rsid w:val="00D06678"/>
    <w:rsid w:val="00D07184"/>
    <w:rsid w:val="00D1139B"/>
    <w:rsid w:val="00D13860"/>
    <w:rsid w:val="00D25685"/>
    <w:rsid w:val="00D27201"/>
    <w:rsid w:val="00D437FF"/>
    <w:rsid w:val="00D45686"/>
    <w:rsid w:val="00D475A3"/>
    <w:rsid w:val="00D4770E"/>
    <w:rsid w:val="00D47D35"/>
    <w:rsid w:val="00D577FA"/>
    <w:rsid w:val="00D60C09"/>
    <w:rsid w:val="00D710A0"/>
    <w:rsid w:val="00D716EB"/>
    <w:rsid w:val="00D736FE"/>
    <w:rsid w:val="00D75141"/>
    <w:rsid w:val="00D75976"/>
    <w:rsid w:val="00D77053"/>
    <w:rsid w:val="00D8045B"/>
    <w:rsid w:val="00D81C68"/>
    <w:rsid w:val="00D82A42"/>
    <w:rsid w:val="00D8309A"/>
    <w:rsid w:val="00D855B0"/>
    <w:rsid w:val="00D861FB"/>
    <w:rsid w:val="00D93E0B"/>
    <w:rsid w:val="00D9782A"/>
    <w:rsid w:val="00DA01F0"/>
    <w:rsid w:val="00DA3125"/>
    <w:rsid w:val="00DA7FFD"/>
    <w:rsid w:val="00DB1F5E"/>
    <w:rsid w:val="00DC2F12"/>
    <w:rsid w:val="00DC5D1D"/>
    <w:rsid w:val="00DC783B"/>
    <w:rsid w:val="00DD38F7"/>
    <w:rsid w:val="00DD3D90"/>
    <w:rsid w:val="00DD60CA"/>
    <w:rsid w:val="00DF68F1"/>
    <w:rsid w:val="00DF6D74"/>
    <w:rsid w:val="00E01C98"/>
    <w:rsid w:val="00E0282F"/>
    <w:rsid w:val="00E04BD8"/>
    <w:rsid w:val="00E05AC7"/>
    <w:rsid w:val="00E10A83"/>
    <w:rsid w:val="00E10B4B"/>
    <w:rsid w:val="00E11E04"/>
    <w:rsid w:val="00E217B6"/>
    <w:rsid w:val="00E2755D"/>
    <w:rsid w:val="00E27F71"/>
    <w:rsid w:val="00E332EC"/>
    <w:rsid w:val="00E36346"/>
    <w:rsid w:val="00E42C4E"/>
    <w:rsid w:val="00E43166"/>
    <w:rsid w:val="00E468B8"/>
    <w:rsid w:val="00E46FE2"/>
    <w:rsid w:val="00E52476"/>
    <w:rsid w:val="00E52FDE"/>
    <w:rsid w:val="00E57DE4"/>
    <w:rsid w:val="00E82CD4"/>
    <w:rsid w:val="00E86AED"/>
    <w:rsid w:val="00E90297"/>
    <w:rsid w:val="00EA7364"/>
    <w:rsid w:val="00EB3271"/>
    <w:rsid w:val="00EB4720"/>
    <w:rsid w:val="00EC5573"/>
    <w:rsid w:val="00EC61FB"/>
    <w:rsid w:val="00ED6064"/>
    <w:rsid w:val="00EF3BB4"/>
    <w:rsid w:val="00EF53EC"/>
    <w:rsid w:val="00EF55C2"/>
    <w:rsid w:val="00F0613F"/>
    <w:rsid w:val="00F132CE"/>
    <w:rsid w:val="00F158D0"/>
    <w:rsid w:val="00F15FC7"/>
    <w:rsid w:val="00F16CDB"/>
    <w:rsid w:val="00F20199"/>
    <w:rsid w:val="00F26182"/>
    <w:rsid w:val="00F27BB8"/>
    <w:rsid w:val="00F342F3"/>
    <w:rsid w:val="00F359A1"/>
    <w:rsid w:val="00F37450"/>
    <w:rsid w:val="00F416E4"/>
    <w:rsid w:val="00F4251F"/>
    <w:rsid w:val="00F43D25"/>
    <w:rsid w:val="00F56284"/>
    <w:rsid w:val="00F57F50"/>
    <w:rsid w:val="00F643A9"/>
    <w:rsid w:val="00F731EA"/>
    <w:rsid w:val="00F76164"/>
    <w:rsid w:val="00F81F30"/>
    <w:rsid w:val="00F875B6"/>
    <w:rsid w:val="00F93D1F"/>
    <w:rsid w:val="00F9546A"/>
    <w:rsid w:val="00F96823"/>
    <w:rsid w:val="00FA1B9B"/>
    <w:rsid w:val="00FA1FC5"/>
    <w:rsid w:val="00FA321D"/>
    <w:rsid w:val="00FA6A78"/>
    <w:rsid w:val="00FB0C2B"/>
    <w:rsid w:val="00FB18C3"/>
    <w:rsid w:val="00FB26D7"/>
    <w:rsid w:val="00FB2D85"/>
    <w:rsid w:val="00FB3075"/>
    <w:rsid w:val="00FD1508"/>
    <w:rsid w:val="00FD3AA4"/>
    <w:rsid w:val="00FD5489"/>
    <w:rsid w:val="00FD5ACB"/>
    <w:rsid w:val="00FD7652"/>
    <w:rsid w:val="00FE5240"/>
    <w:rsid w:val="00FE79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3EB0C0"/>
  <w15:chartTrackingRefBased/>
  <w15:docId w15:val="{E60C2F92-66F5-439C-9308-38E79F23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180"/>
      </w:tabs>
      <w:suppressAutoHyphens/>
      <w:spacing w:after="120"/>
      <w:ind w:right="2591"/>
    </w:pPr>
    <w:rPr>
      <w:rFonts w:ascii="Arial" w:hAnsi="Arial" w:cs="Arial"/>
      <w:sz w:val="22"/>
      <w:szCs w:val="22"/>
      <w:lang w:eastAsia="ar-SA"/>
    </w:rPr>
  </w:style>
  <w:style w:type="paragraph" w:styleId="berschrift1">
    <w:name w:val="heading 1"/>
    <w:basedOn w:val="Standard"/>
    <w:next w:val="Standard"/>
    <w:qFormat/>
    <w:pPr>
      <w:keepNext/>
      <w:spacing w:before="240" w:after="60"/>
      <w:outlineLvl w:val="0"/>
    </w:pPr>
    <w:rPr>
      <w:b/>
      <w:bCs/>
      <w:kern w:val="1"/>
      <w:sz w:val="32"/>
      <w:szCs w:val="32"/>
    </w:rPr>
  </w:style>
  <w:style w:type="paragraph" w:styleId="berschrift2">
    <w:name w:val="heading 2"/>
    <w:basedOn w:val="Standard"/>
    <w:next w:val="Standard"/>
    <w:qFormat/>
    <w:pPr>
      <w:keepNext/>
      <w:numPr>
        <w:ilvl w:val="1"/>
        <w:numId w:val="1"/>
      </w:numPr>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uiPriority w:val="9"/>
    <w:qFormat/>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keepNext/>
      <w:outlineLvl w:val="4"/>
    </w:pPr>
    <w:rPr>
      <w:b/>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1z0">
    <w:name w:val="WW8Num11z0"/>
    <w:rPr>
      <w:rFonts w:ascii="Webdings" w:hAnsi="Webdings"/>
      <w:sz w:val="16"/>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Absatz-Standardschriftart1">
    <w:name w:val="WW-Absatz-Standardschriftart1"/>
  </w:style>
  <w:style w:type="character" w:customStyle="1" w:styleId="FormatvorlageArial11pt">
    <w:name w:val="Formatvorlage Arial 11 pt"/>
    <w:basedOn w:val="WW-Absatz-Standardschriftart1"/>
    <w:rPr>
      <w:rFonts w:ascii="Arial" w:hAnsi="Arial"/>
      <w:sz w:val="22"/>
    </w:rPr>
  </w:style>
  <w:style w:type="character" w:customStyle="1" w:styleId="FormatvorlageFormatvorlageArial11pt16ptFett">
    <w:name w:val="Formatvorlage Formatvorlage Arial 11 pt + 16 pt Fett"/>
    <w:basedOn w:val="FormatvorlageArial11pt"/>
    <w:rPr>
      <w:rFonts w:ascii="Arial" w:hAnsi="Arial"/>
      <w:b/>
      <w:bCs/>
      <w:kern w:val="1"/>
      <w:sz w:val="32"/>
    </w:rPr>
  </w:style>
  <w:style w:type="character" w:customStyle="1" w:styleId="FormatvorlageNichtFett">
    <w:name w:val="Formatvorlage Nicht Fett"/>
    <w:basedOn w:val="WW-Absatz-Standardschriftart1"/>
  </w:style>
  <w:style w:type="character" w:styleId="Seitenzahl">
    <w:name w:val="page number"/>
    <w:basedOn w:val="WW-Absatz-Standardschriftart1"/>
  </w:style>
  <w:style w:type="character" w:styleId="Hyperlink">
    <w:name w:val="Hyperlink"/>
    <w:basedOn w:val="WW-Absatz-Standardschriftart1"/>
    <w:rPr>
      <w:color w:val="0000FF"/>
      <w:u w:val="single"/>
    </w:rPr>
  </w:style>
  <w:style w:type="character" w:customStyle="1" w:styleId="MMTopic2Zchn">
    <w:name w:val="MM Topic 2 Zchn"/>
    <w:basedOn w:val="WW-Absatz-Standardschriftart1"/>
    <w:uiPriority w:val="99"/>
    <w:rPr>
      <w:rFonts w:ascii="Arial" w:hAnsi="Arial" w:cs="Arial"/>
      <w:b/>
      <w:bCs/>
      <w:i/>
      <w:iCs/>
      <w:sz w:val="28"/>
      <w:szCs w:val="28"/>
    </w:rPr>
  </w:style>
  <w:style w:type="character" w:customStyle="1" w:styleId="FuzeileZchn">
    <w:name w:val="Fußzeile Zchn"/>
    <w:basedOn w:val="WW-Absatz-Standardschriftart1"/>
    <w:rPr>
      <w:rFonts w:ascii="Arial" w:hAnsi="Arial" w:cs="Arial"/>
      <w:sz w:val="22"/>
      <w:szCs w:val="22"/>
    </w:rPr>
  </w:style>
  <w:style w:type="character" w:customStyle="1" w:styleId="Kommentarzeichen1">
    <w:name w:val="Kommentarzeichen1"/>
    <w:basedOn w:val="WW-Absatz-Standardschriftart1"/>
    <w:rPr>
      <w:sz w:val="16"/>
      <w:szCs w:val="16"/>
    </w:rPr>
  </w:style>
  <w:style w:type="character" w:customStyle="1" w:styleId="KommentartextZchn">
    <w:name w:val="Kommentartext Zchn"/>
    <w:basedOn w:val="WW-Absatz-Standardschriftart1"/>
    <w:rPr>
      <w:rFonts w:ascii="Arial" w:hAnsi="Arial" w:cs="Arial"/>
    </w:rPr>
  </w:style>
  <w:style w:type="character" w:customStyle="1" w:styleId="KommentarthemaZchn">
    <w:name w:val="Kommentarthema Zchn"/>
    <w:basedOn w:val="KommentartextZchn"/>
    <w:rPr>
      <w:rFonts w:ascii="Arial" w:hAnsi="Arial" w:cs="Arial"/>
      <w:b/>
      <w:bCs/>
    </w:rPr>
  </w:style>
  <w:style w:type="paragraph" w:customStyle="1" w:styleId="berschrift">
    <w:name w:val="Überschrift"/>
    <w:basedOn w:val="Standard"/>
    <w:next w:val="Textkrper"/>
    <w:pPr>
      <w:keepNext/>
      <w:spacing w:before="240"/>
    </w:pPr>
    <w:rPr>
      <w:rFonts w:eastAsia="SimSun" w:cs="Mangal"/>
      <w:sz w:val="28"/>
      <w:szCs w:val="28"/>
    </w:rPr>
  </w:style>
  <w:style w:type="paragraph" w:styleId="Textkrper">
    <w:name w:val="Body Text"/>
    <w:basedOn w:val="Standard"/>
    <w:rPr>
      <w:sz w:val="20"/>
      <w:szCs w:val="20"/>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FormatvorlageRechts394cm">
    <w:name w:val="Formatvorlage Rechts:  394 cm"/>
    <w:basedOn w:val="Standard"/>
    <w:pPr>
      <w:keepLines/>
      <w:ind w:right="2234"/>
    </w:pPr>
    <w:rPr>
      <w:sz w:val="20"/>
      <w:szCs w:val="20"/>
    </w:rPr>
  </w:style>
  <w:style w:type="paragraph" w:styleId="Titel">
    <w:name w:val="Title"/>
    <w:basedOn w:val="Standard"/>
    <w:next w:val="Untertitel"/>
    <w:link w:val="TitelZchn"/>
    <w:uiPriority w:val="10"/>
    <w:qFormat/>
    <w:pPr>
      <w:spacing w:before="240" w:after="60"/>
      <w:jc w:val="center"/>
    </w:pPr>
    <w:rPr>
      <w:b/>
      <w:bCs/>
      <w:kern w:val="1"/>
      <w:sz w:val="32"/>
      <w:szCs w:val="32"/>
    </w:rPr>
  </w:style>
  <w:style w:type="paragraph" w:styleId="Untertitel">
    <w:name w:val="Subtitle"/>
    <w:basedOn w:val="berschrift"/>
    <w:next w:val="Textkrper"/>
    <w:qFormat/>
    <w:pPr>
      <w:jc w:val="center"/>
    </w:pPr>
    <w:rPr>
      <w:i/>
      <w:iCs/>
    </w:rPr>
  </w:style>
  <w:style w:type="paragraph" w:customStyle="1" w:styleId="MMTitle">
    <w:name w:val="MM Title"/>
    <w:basedOn w:val="Titel"/>
  </w:style>
  <w:style w:type="paragraph" w:customStyle="1" w:styleId="MMTopic1">
    <w:name w:val="MM Topic 1"/>
    <w:basedOn w:val="berschrift1"/>
    <w:uiPriority w:val="99"/>
  </w:style>
  <w:style w:type="paragraph" w:customStyle="1" w:styleId="MMTopic2">
    <w:name w:val="MM Topic 2"/>
    <w:basedOn w:val="berschrift2"/>
    <w:uiPriority w:val="99"/>
    <w:pPr>
      <w:numPr>
        <w:ilvl w:val="0"/>
        <w:numId w:val="0"/>
      </w:numPr>
    </w:pPr>
  </w:style>
  <w:style w:type="paragraph" w:customStyle="1" w:styleId="MMTopic3">
    <w:name w:val="MM Topic 3"/>
    <w:basedOn w:val="berschrift3"/>
    <w:uiPriority w:val="99"/>
    <w:pPr>
      <w:numPr>
        <w:numId w:val="3"/>
      </w:numPr>
    </w:pPr>
  </w:style>
  <w:style w:type="paragraph" w:customStyle="1" w:styleId="MMTopic4">
    <w:name w:val="MM Topic 4"/>
    <w:basedOn w:val="berschrift4"/>
  </w:style>
  <w:style w:type="paragraph" w:styleId="Kopfzeile">
    <w:name w:val="header"/>
    <w:basedOn w:val="Standard"/>
    <w:link w:val="KopfzeileZchn"/>
  </w:style>
  <w:style w:type="paragraph" w:styleId="Fuzeile">
    <w:name w:val="footer"/>
    <w:basedOn w:val="Standard"/>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Listenabsatz">
    <w:name w:val="List Paragraph"/>
    <w:basedOn w:val="Standard"/>
    <w:qFormat/>
    <w:pPr>
      <w:ind w:left="720"/>
    </w:pPr>
  </w:style>
  <w:style w:type="paragraph" w:customStyle="1" w:styleId="Default">
    <w:name w:val="Default"/>
    <w:pPr>
      <w:suppressAutoHyphens/>
      <w:autoSpaceDE w:val="0"/>
    </w:pPr>
    <w:rPr>
      <w:rFonts w:ascii="Frutiger" w:eastAsia="Arial" w:hAnsi="Frutiger" w:cs="Frutiger"/>
      <w:color w:val="000000"/>
      <w:sz w:val="24"/>
      <w:szCs w:val="24"/>
      <w:lang w:eastAsia="ar-SA"/>
    </w:rPr>
  </w:style>
  <w:style w:type="paragraph" w:customStyle="1" w:styleId="Pa7">
    <w:name w:val="Pa7"/>
    <w:basedOn w:val="Default"/>
    <w:next w:val="Default"/>
    <w:pPr>
      <w:spacing w:line="201" w:lineRule="atLeast"/>
    </w:pPr>
    <w:rPr>
      <w:rFonts w:cs="Times New Roman"/>
      <w:color w:val="auto"/>
    </w:rPr>
  </w:style>
  <w:style w:type="paragraph" w:styleId="StandardWeb">
    <w:name w:val="Normal (Web)"/>
    <w:basedOn w:val="Standard"/>
    <w:uiPriority w:val="99"/>
    <w:pPr>
      <w:tabs>
        <w:tab w:val="clear" w:pos="180"/>
      </w:tabs>
      <w:spacing w:before="280" w:after="280"/>
      <w:ind w:right="0"/>
    </w:pPr>
    <w:rPr>
      <w:rFonts w:ascii="Times New Roman" w:hAnsi="Times New Roman" w:cs="Times New Roman"/>
      <w:sz w:val="24"/>
      <w:szCs w:val="24"/>
    </w:rPr>
  </w:style>
  <w:style w:type="paragraph" w:customStyle="1" w:styleId="Rahmeninhalt">
    <w:name w:val="Rahmeninhalt"/>
    <w:basedOn w:val="Textkrper"/>
  </w:style>
  <w:style w:type="character" w:customStyle="1" w:styleId="toctoggle">
    <w:name w:val="toctoggle"/>
    <w:basedOn w:val="Absatz-Standardschriftart"/>
    <w:rsid w:val="000D5658"/>
  </w:style>
  <w:style w:type="character" w:customStyle="1" w:styleId="tocnumber2">
    <w:name w:val="tocnumber2"/>
    <w:basedOn w:val="Absatz-Standardschriftart"/>
    <w:rsid w:val="000D5658"/>
  </w:style>
  <w:style w:type="character" w:customStyle="1" w:styleId="toctext">
    <w:name w:val="toctext"/>
    <w:basedOn w:val="Absatz-Standardschriftart"/>
    <w:rsid w:val="000D5658"/>
  </w:style>
  <w:style w:type="character" w:customStyle="1" w:styleId="mw-headline">
    <w:name w:val="mw-headline"/>
    <w:basedOn w:val="Absatz-Standardschriftart"/>
    <w:rsid w:val="000D5658"/>
  </w:style>
  <w:style w:type="character" w:customStyle="1" w:styleId="mw-editsection1">
    <w:name w:val="mw-editsection1"/>
    <w:basedOn w:val="Absatz-Standardschriftart"/>
    <w:rsid w:val="000D5658"/>
  </w:style>
  <w:style w:type="character" w:customStyle="1" w:styleId="mw-editsection-bracket">
    <w:name w:val="mw-editsection-bracket"/>
    <w:basedOn w:val="Absatz-Standardschriftart"/>
    <w:rsid w:val="000D5658"/>
  </w:style>
  <w:style w:type="character" w:customStyle="1" w:styleId="mw-editsection-divider1">
    <w:name w:val="mw-editsection-divider1"/>
    <w:basedOn w:val="Absatz-Standardschriftart"/>
    <w:rsid w:val="000D5658"/>
    <w:rPr>
      <w:color w:val="555555"/>
    </w:rPr>
  </w:style>
  <w:style w:type="character" w:styleId="BesuchterLink">
    <w:name w:val="FollowedHyperlink"/>
    <w:basedOn w:val="Absatz-Standardschriftart"/>
    <w:uiPriority w:val="99"/>
    <w:semiHidden/>
    <w:unhideWhenUsed/>
    <w:rsid w:val="00C9644D"/>
    <w:rPr>
      <w:color w:val="954F72" w:themeColor="followedHyperlink"/>
      <w:u w:val="single"/>
    </w:rPr>
  </w:style>
  <w:style w:type="table" w:styleId="Tabellenraster">
    <w:name w:val="Table Grid"/>
    <w:basedOn w:val="NormaleTabelle"/>
    <w:rsid w:val="0009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6650E3"/>
    <w:pPr>
      <w:suppressAutoHyphens w:val="0"/>
      <w:autoSpaceDN w:val="0"/>
      <w:adjustRightInd w:val="0"/>
      <w:spacing w:line="201" w:lineRule="atLeast"/>
    </w:pPr>
    <w:rPr>
      <w:rFonts w:ascii="Avenir Medium" w:eastAsia="Times New Roman" w:hAnsi="Avenir Medium" w:cs="Times New Roman"/>
      <w:color w:val="auto"/>
      <w:lang w:eastAsia="de-DE"/>
    </w:rPr>
  </w:style>
  <w:style w:type="character" w:customStyle="1" w:styleId="A10">
    <w:name w:val="A10"/>
    <w:uiPriority w:val="99"/>
    <w:rsid w:val="006650E3"/>
    <w:rPr>
      <w:rFonts w:cs="Avenir Medium"/>
      <w:color w:val="000000"/>
      <w:sz w:val="18"/>
      <w:szCs w:val="18"/>
    </w:rPr>
  </w:style>
  <w:style w:type="paragraph" w:customStyle="1" w:styleId="Zwischentitel">
    <w:name w:val="Zwischentitel"/>
    <w:basedOn w:val="Standard"/>
    <w:next w:val="Standard"/>
    <w:link w:val="ZwischentitelZchn"/>
    <w:qFormat/>
    <w:rsid w:val="00D4770E"/>
    <w:pPr>
      <w:keepNext/>
      <w:tabs>
        <w:tab w:val="clear" w:pos="180"/>
      </w:tabs>
      <w:suppressAutoHyphens w:val="0"/>
      <w:ind w:right="1843"/>
    </w:pPr>
    <w:rPr>
      <w:rFonts w:asciiTheme="minorHAnsi" w:hAnsiTheme="minorHAnsi"/>
      <w:b/>
      <w:sz w:val="24"/>
      <w:szCs w:val="20"/>
      <w:lang w:eastAsia="de-DE"/>
    </w:rPr>
  </w:style>
  <w:style w:type="character" w:customStyle="1" w:styleId="ZwischentitelZchn">
    <w:name w:val="Zwischentitel Zchn"/>
    <w:basedOn w:val="Absatz-Standardschriftart"/>
    <w:link w:val="Zwischentitel"/>
    <w:rsid w:val="00D4770E"/>
    <w:rPr>
      <w:rFonts w:asciiTheme="minorHAnsi" w:hAnsiTheme="minorHAnsi" w:cs="Arial"/>
      <w:b/>
      <w:sz w:val="24"/>
    </w:rPr>
  </w:style>
  <w:style w:type="character" w:customStyle="1" w:styleId="TitelZchn">
    <w:name w:val="Titel Zchn"/>
    <w:basedOn w:val="Absatz-Standardschriftart"/>
    <w:link w:val="Titel"/>
    <w:uiPriority w:val="10"/>
    <w:rsid w:val="00D4770E"/>
    <w:rPr>
      <w:rFonts w:ascii="Arial" w:hAnsi="Arial" w:cs="Arial"/>
      <w:b/>
      <w:bCs/>
      <w:kern w:val="1"/>
      <w:sz w:val="32"/>
      <w:szCs w:val="32"/>
      <w:lang w:eastAsia="ar-SA"/>
    </w:rPr>
  </w:style>
  <w:style w:type="paragraph" w:customStyle="1" w:styleId="Spiegelstrich">
    <w:name w:val="Spiegelstrich"/>
    <w:basedOn w:val="Listenabsatz"/>
    <w:link w:val="SpiegelstrichZchn"/>
    <w:qFormat/>
    <w:rsid w:val="00D4770E"/>
    <w:pPr>
      <w:tabs>
        <w:tab w:val="clear" w:pos="180"/>
      </w:tabs>
      <w:suppressAutoHyphens w:val="0"/>
      <w:ind w:left="1495" w:right="922" w:hanging="360"/>
    </w:pPr>
    <w:rPr>
      <w:rFonts w:asciiTheme="minorHAnsi" w:hAnsiTheme="minorHAnsi"/>
      <w:sz w:val="20"/>
      <w:szCs w:val="20"/>
      <w:lang w:eastAsia="de-DE"/>
    </w:rPr>
  </w:style>
  <w:style w:type="character" w:customStyle="1" w:styleId="SpiegelstrichZchn">
    <w:name w:val="Spiegelstrich Zchn"/>
    <w:basedOn w:val="Absatz-Standardschriftart"/>
    <w:link w:val="Spiegelstrich"/>
    <w:rsid w:val="00D4770E"/>
    <w:rPr>
      <w:rFonts w:asciiTheme="minorHAnsi" w:hAnsiTheme="minorHAnsi" w:cs="Arial"/>
    </w:rPr>
  </w:style>
  <w:style w:type="character" w:customStyle="1" w:styleId="KopfzeileZchn">
    <w:name w:val="Kopfzeile Zchn"/>
    <w:basedOn w:val="Absatz-Standardschriftart"/>
    <w:link w:val="Kopfzeile"/>
    <w:rsid w:val="00CC1EB7"/>
    <w:rPr>
      <w:rFonts w:ascii="Arial" w:hAnsi="Arial" w:cs="Arial"/>
      <w:sz w:val="22"/>
      <w:szCs w:val="22"/>
      <w:lang w:eastAsia="ar-SA"/>
    </w:rPr>
  </w:style>
  <w:style w:type="character" w:customStyle="1" w:styleId="NichtaufgelsteErwhnung1">
    <w:name w:val="Nicht aufgelöste Erwähnung1"/>
    <w:basedOn w:val="Absatz-Standardschriftart"/>
    <w:uiPriority w:val="99"/>
    <w:semiHidden/>
    <w:unhideWhenUsed/>
    <w:rsid w:val="004524D9"/>
    <w:rPr>
      <w:color w:val="808080"/>
      <w:shd w:val="clear" w:color="auto" w:fill="E6E6E6"/>
    </w:rPr>
  </w:style>
  <w:style w:type="character" w:styleId="NichtaufgelsteErwhnung">
    <w:name w:val="Unresolved Mention"/>
    <w:basedOn w:val="Absatz-Standardschriftart"/>
    <w:uiPriority w:val="99"/>
    <w:semiHidden/>
    <w:unhideWhenUsed/>
    <w:rsid w:val="007836C2"/>
    <w:rPr>
      <w:color w:val="605E5C"/>
      <w:shd w:val="clear" w:color="auto" w:fill="E1DFDD"/>
    </w:rPr>
  </w:style>
  <w:style w:type="paragraph" w:customStyle="1" w:styleId="Zwischenberschrift">
    <w:name w:val="Zwischenüberschrift"/>
    <w:basedOn w:val="Standard"/>
    <w:next w:val="Standard"/>
    <w:link w:val="ZwischenberschriftZchn"/>
    <w:qFormat/>
    <w:rsid w:val="00FB0C2B"/>
    <w:pPr>
      <w:keepNext/>
      <w:keepLines/>
      <w:tabs>
        <w:tab w:val="clear" w:pos="180"/>
      </w:tabs>
      <w:suppressAutoHyphens w:val="0"/>
      <w:spacing w:after="60"/>
      <w:ind w:right="1842"/>
    </w:pPr>
    <w:rPr>
      <w:rFonts w:asciiTheme="minorHAnsi" w:hAnsiTheme="minorHAnsi"/>
      <w:b/>
      <w:sz w:val="24"/>
      <w:lang w:eastAsia="de-DE"/>
    </w:rPr>
  </w:style>
  <w:style w:type="character" w:customStyle="1" w:styleId="ZwischenberschriftZchn">
    <w:name w:val="Zwischenüberschrift Zchn"/>
    <w:basedOn w:val="Absatz-Standardschriftart"/>
    <w:link w:val="Zwischenberschrift"/>
    <w:rsid w:val="00FB0C2B"/>
    <w:rPr>
      <w:rFonts w:asciiTheme="minorHAnsi" w:hAnsiTheme="minorHAnsi" w:cs="Arial"/>
      <w:b/>
      <w:sz w:val="24"/>
      <w:szCs w:val="22"/>
    </w:rPr>
  </w:style>
  <w:style w:type="character" w:styleId="Fett">
    <w:name w:val="Strong"/>
    <w:basedOn w:val="Absatz-Standardschriftart"/>
    <w:uiPriority w:val="22"/>
    <w:qFormat/>
    <w:rsid w:val="0058235C"/>
    <w:rPr>
      <w:b/>
      <w:bCs/>
    </w:rPr>
  </w:style>
  <w:style w:type="character" w:styleId="Kommentarzeichen">
    <w:name w:val="annotation reference"/>
    <w:basedOn w:val="Absatz-Standardschriftart"/>
    <w:uiPriority w:val="99"/>
    <w:semiHidden/>
    <w:unhideWhenUsed/>
    <w:rsid w:val="00F56284"/>
    <w:rPr>
      <w:sz w:val="16"/>
      <w:szCs w:val="16"/>
    </w:rPr>
  </w:style>
  <w:style w:type="paragraph" w:styleId="Kommentartext">
    <w:name w:val="annotation text"/>
    <w:basedOn w:val="Standard"/>
    <w:link w:val="KommentartextZchn1"/>
    <w:uiPriority w:val="99"/>
    <w:semiHidden/>
    <w:unhideWhenUsed/>
    <w:rsid w:val="00F56284"/>
    <w:rPr>
      <w:sz w:val="20"/>
      <w:szCs w:val="20"/>
    </w:rPr>
  </w:style>
  <w:style w:type="character" w:customStyle="1" w:styleId="KommentartextZchn1">
    <w:name w:val="Kommentartext Zchn1"/>
    <w:basedOn w:val="Absatz-Standardschriftart"/>
    <w:link w:val="Kommentartext"/>
    <w:uiPriority w:val="99"/>
    <w:semiHidden/>
    <w:rsid w:val="00F56284"/>
    <w:rPr>
      <w:rFonts w:ascii="Arial" w:hAnsi="Arial" w:cs="Arial"/>
      <w:lang w:eastAsia="ar-SA"/>
    </w:rPr>
  </w:style>
  <w:style w:type="paragraph" w:styleId="berarbeitung">
    <w:name w:val="Revision"/>
    <w:hidden/>
    <w:uiPriority w:val="99"/>
    <w:semiHidden/>
    <w:rsid w:val="00FA1FC5"/>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667524">
      <w:bodyDiv w:val="1"/>
      <w:marLeft w:val="0"/>
      <w:marRight w:val="0"/>
      <w:marTop w:val="0"/>
      <w:marBottom w:val="0"/>
      <w:divBdr>
        <w:top w:val="none" w:sz="0" w:space="0" w:color="auto"/>
        <w:left w:val="none" w:sz="0" w:space="0" w:color="auto"/>
        <w:bottom w:val="none" w:sz="0" w:space="0" w:color="auto"/>
        <w:right w:val="none" w:sz="0" w:space="0" w:color="auto"/>
      </w:divBdr>
    </w:div>
    <w:div w:id="1372417811">
      <w:bodyDiv w:val="1"/>
      <w:marLeft w:val="0"/>
      <w:marRight w:val="0"/>
      <w:marTop w:val="0"/>
      <w:marBottom w:val="0"/>
      <w:divBdr>
        <w:top w:val="none" w:sz="0" w:space="0" w:color="auto"/>
        <w:left w:val="none" w:sz="0" w:space="0" w:color="auto"/>
        <w:bottom w:val="none" w:sz="0" w:space="0" w:color="auto"/>
        <w:right w:val="none" w:sz="0" w:space="0" w:color="auto"/>
      </w:divBdr>
    </w:div>
    <w:div w:id="1388719941">
      <w:bodyDiv w:val="1"/>
      <w:marLeft w:val="0"/>
      <w:marRight w:val="0"/>
      <w:marTop w:val="0"/>
      <w:marBottom w:val="0"/>
      <w:divBdr>
        <w:top w:val="none" w:sz="0" w:space="0" w:color="auto"/>
        <w:left w:val="none" w:sz="0" w:space="0" w:color="auto"/>
        <w:bottom w:val="none" w:sz="0" w:space="0" w:color="auto"/>
        <w:right w:val="none" w:sz="0" w:space="0" w:color="auto"/>
      </w:divBdr>
      <w:divsChild>
        <w:div w:id="1629237390">
          <w:marLeft w:val="0"/>
          <w:marRight w:val="0"/>
          <w:marTop w:val="0"/>
          <w:marBottom w:val="0"/>
          <w:divBdr>
            <w:top w:val="none" w:sz="0" w:space="0" w:color="auto"/>
            <w:left w:val="none" w:sz="0" w:space="0" w:color="auto"/>
            <w:bottom w:val="none" w:sz="0" w:space="0" w:color="auto"/>
            <w:right w:val="none" w:sz="0" w:space="0" w:color="auto"/>
          </w:divBdr>
          <w:divsChild>
            <w:div w:id="850727623">
              <w:marLeft w:val="0"/>
              <w:marRight w:val="0"/>
              <w:marTop w:val="0"/>
              <w:marBottom w:val="0"/>
              <w:divBdr>
                <w:top w:val="none" w:sz="0" w:space="0" w:color="auto"/>
                <w:left w:val="none" w:sz="0" w:space="0" w:color="auto"/>
                <w:bottom w:val="none" w:sz="0" w:space="0" w:color="auto"/>
                <w:right w:val="none" w:sz="0" w:space="0" w:color="auto"/>
              </w:divBdr>
              <w:divsChild>
                <w:div w:id="1936202455">
                  <w:marLeft w:val="0"/>
                  <w:marRight w:val="0"/>
                  <w:marTop w:val="0"/>
                  <w:marBottom w:val="0"/>
                  <w:divBdr>
                    <w:top w:val="none" w:sz="0" w:space="0" w:color="auto"/>
                    <w:left w:val="none" w:sz="0" w:space="0" w:color="auto"/>
                    <w:bottom w:val="none" w:sz="0" w:space="0" w:color="auto"/>
                    <w:right w:val="none" w:sz="0" w:space="0" w:color="auto"/>
                  </w:divBdr>
                  <w:divsChild>
                    <w:div w:id="1708338342">
                      <w:marLeft w:val="0"/>
                      <w:marRight w:val="0"/>
                      <w:marTop w:val="0"/>
                      <w:marBottom w:val="0"/>
                      <w:divBdr>
                        <w:top w:val="none" w:sz="0" w:space="0" w:color="auto"/>
                        <w:left w:val="none" w:sz="0" w:space="0" w:color="auto"/>
                        <w:bottom w:val="none" w:sz="0" w:space="0" w:color="auto"/>
                        <w:right w:val="none" w:sz="0" w:space="0" w:color="auto"/>
                      </w:divBdr>
                      <w:divsChild>
                        <w:div w:id="598294989">
                          <w:marLeft w:val="0"/>
                          <w:marRight w:val="0"/>
                          <w:marTop w:val="0"/>
                          <w:marBottom w:val="0"/>
                          <w:divBdr>
                            <w:top w:val="none" w:sz="0" w:space="0" w:color="auto"/>
                            <w:left w:val="none" w:sz="0" w:space="0" w:color="auto"/>
                            <w:bottom w:val="none" w:sz="0" w:space="0" w:color="auto"/>
                            <w:right w:val="none" w:sz="0" w:space="0" w:color="auto"/>
                          </w:divBdr>
                          <w:divsChild>
                            <w:div w:id="1040983504">
                              <w:marLeft w:val="0"/>
                              <w:marRight w:val="0"/>
                              <w:marTop w:val="0"/>
                              <w:marBottom w:val="0"/>
                              <w:divBdr>
                                <w:top w:val="none" w:sz="0" w:space="0" w:color="auto"/>
                                <w:left w:val="none" w:sz="0" w:space="0" w:color="auto"/>
                                <w:bottom w:val="none" w:sz="0" w:space="0" w:color="auto"/>
                                <w:right w:val="none" w:sz="0" w:space="0" w:color="auto"/>
                              </w:divBdr>
                              <w:divsChild>
                                <w:div w:id="822350154">
                                  <w:marLeft w:val="0"/>
                                  <w:marRight w:val="0"/>
                                  <w:marTop w:val="0"/>
                                  <w:marBottom w:val="0"/>
                                  <w:divBdr>
                                    <w:top w:val="none" w:sz="0" w:space="0" w:color="auto"/>
                                    <w:left w:val="none" w:sz="0" w:space="0" w:color="auto"/>
                                    <w:bottom w:val="none" w:sz="0" w:space="0" w:color="auto"/>
                                    <w:right w:val="none" w:sz="0" w:space="0" w:color="auto"/>
                                  </w:divBdr>
                                  <w:divsChild>
                                    <w:div w:id="732241907">
                                      <w:marLeft w:val="0"/>
                                      <w:marRight w:val="0"/>
                                      <w:marTop w:val="0"/>
                                      <w:marBottom w:val="0"/>
                                      <w:divBdr>
                                        <w:top w:val="none" w:sz="0" w:space="0" w:color="auto"/>
                                        <w:left w:val="none" w:sz="0" w:space="0" w:color="auto"/>
                                        <w:bottom w:val="none" w:sz="0" w:space="0" w:color="auto"/>
                                        <w:right w:val="none" w:sz="0" w:space="0" w:color="auto"/>
                                      </w:divBdr>
                                      <w:divsChild>
                                        <w:div w:id="16844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074029">
      <w:bodyDiv w:val="1"/>
      <w:marLeft w:val="0"/>
      <w:marRight w:val="0"/>
      <w:marTop w:val="0"/>
      <w:marBottom w:val="0"/>
      <w:divBdr>
        <w:top w:val="none" w:sz="0" w:space="0" w:color="auto"/>
        <w:left w:val="none" w:sz="0" w:space="0" w:color="auto"/>
        <w:bottom w:val="none" w:sz="0" w:space="0" w:color="auto"/>
        <w:right w:val="none" w:sz="0" w:space="0" w:color="auto"/>
      </w:divBdr>
      <w:divsChild>
        <w:div w:id="1803301600">
          <w:marLeft w:val="0"/>
          <w:marRight w:val="0"/>
          <w:marTop w:val="0"/>
          <w:marBottom w:val="0"/>
          <w:divBdr>
            <w:top w:val="none" w:sz="0" w:space="0" w:color="auto"/>
            <w:left w:val="none" w:sz="0" w:space="0" w:color="auto"/>
            <w:bottom w:val="none" w:sz="0" w:space="0" w:color="auto"/>
            <w:right w:val="none" w:sz="0" w:space="0" w:color="auto"/>
          </w:divBdr>
          <w:divsChild>
            <w:div w:id="437259518">
              <w:marLeft w:val="0"/>
              <w:marRight w:val="0"/>
              <w:marTop w:val="0"/>
              <w:marBottom w:val="0"/>
              <w:divBdr>
                <w:top w:val="none" w:sz="0" w:space="0" w:color="auto"/>
                <w:left w:val="none" w:sz="0" w:space="0" w:color="auto"/>
                <w:bottom w:val="none" w:sz="0" w:space="0" w:color="auto"/>
                <w:right w:val="none" w:sz="0" w:space="0" w:color="auto"/>
              </w:divBdr>
              <w:divsChild>
                <w:div w:id="695811973">
                  <w:marLeft w:val="0"/>
                  <w:marRight w:val="0"/>
                  <w:marTop w:val="0"/>
                  <w:marBottom w:val="0"/>
                  <w:divBdr>
                    <w:top w:val="none" w:sz="0" w:space="0" w:color="auto"/>
                    <w:left w:val="none" w:sz="0" w:space="0" w:color="auto"/>
                    <w:bottom w:val="none" w:sz="0" w:space="0" w:color="auto"/>
                    <w:right w:val="none" w:sz="0" w:space="0" w:color="auto"/>
                  </w:divBdr>
                </w:div>
                <w:div w:id="842085117">
                  <w:marLeft w:val="0"/>
                  <w:marRight w:val="0"/>
                  <w:marTop w:val="0"/>
                  <w:marBottom w:val="0"/>
                  <w:divBdr>
                    <w:top w:val="none" w:sz="0" w:space="0" w:color="auto"/>
                    <w:left w:val="none" w:sz="0" w:space="0" w:color="auto"/>
                    <w:bottom w:val="none" w:sz="0" w:space="0" w:color="auto"/>
                    <w:right w:val="none" w:sz="0" w:space="0" w:color="auto"/>
                  </w:divBdr>
                </w:div>
                <w:div w:id="1395474033">
                  <w:marLeft w:val="0"/>
                  <w:marRight w:val="0"/>
                  <w:marTop w:val="0"/>
                  <w:marBottom w:val="0"/>
                  <w:divBdr>
                    <w:top w:val="none" w:sz="0" w:space="0" w:color="auto"/>
                    <w:left w:val="none" w:sz="0" w:space="0" w:color="auto"/>
                    <w:bottom w:val="none" w:sz="0" w:space="0" w:color="auto"/>
                    <w:right w:val="none" w:sz="0" w:space="0" w:color="auto"/>
                  </w:divBdr>
                  <w:divsChild>
                    <w:div w:id="533620703">
                      <w:marLeft w:val="0"/>
                      <w:marRight w:val="0"/>
                      <w:marTop w:val="0"/>
                      <w:marBottom w:val="0"/>
                      <w:divBdr>
                        <w:top w:val="none" w:sz="0" w:space="0" w:color="auto"/>
                        <w:left w:val="none" w:sz="0" w:space="0" w:color="auto"/>
                        <w:bottom w:val="none" w:sz="0" w:space="0" w:color="auto"/>
                        <w:right w:val="none" w:sz="0" w:space="0" w:color="auto"/>
                      </w:divBdr>
                      <w:divsChild>
                        <w:div w:id="771163591">
                          <w:marLeft w:val="0"/>
                          <w:marRight w:val="0"/>
                          <w:marTop w:val="0"/>
                          <w:marBottom w:val="0"/>
                          <w:divBdr>
                            <w:top w:val="none" w:sz="0" w:space="0" w:color="auto"/>
                            <w:left w:val="none" w:sz="0" w:space="0" w:color="auto"/>
                            <w:bottom w:val="none" w:sz="0" w:space="0" w:color="auto"/>
                            <w:right w:val="none" w:sz="0" w:space="0" w:color="auto"/>
                          </w:divBdr>
                          <w:divsChild>
                            <w:div w:id="15339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2821">
                      <w:marLeft w:val="0"/>
                      <w:marRight w:val="0"/>
                      <w:marTop w:val="0"/>
                      <w:marBottom w:val="0"/>
                      <w:divBdr>
                        <w:top w:val="none" w:sz="0" w:space="0" w:color="auto"/>
                        <w:left w:val="none" w:sz="0" w:space="0" w:color="auto"/>
                        <w:bottom w:val="none" w:sz="0" w:space="0" w:color="auto"/>
                        <w:right w:val="none" w:sz="0" w:space="0" w:color="auto"/>
                      </w:divBdr>
                      <w:divsChild>
                        <w:div w:id="19034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igas.html"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vip-kommunikatio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1FBAA-B514-480D-9E10-3650F6C1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1313</Words>
  <Characters>8273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Tube &amp; Pipe</vt:lpstr>
    </vt:vector>
  </TitlesOfParts>
  <Company/>
  <LinksUpToDate>false</LinksUpToDate>
  <CharactersWithSpaces>9567</CharactersWithSpaces>
  <SharedDoc>false</SharedDoc>
  <HLinks>
    <vt:vector size="36" baseType="variant">
      <vt:variant>
        <vt:i4>262241</vt:i4>
      </vt:variant>
      <vt:variant>
        <vt:i4>12</vt:i4>
      </vt:variant>
      <vt:variant>
        <vt:i4>0</vt:i4>
      </vt:variant>
      <vt:variant>
        <vt:i4>5</vt:i4>
      </vt:variant>
      <vt:variant>
        <vt:lpwstr>mailto:stein@vip-kommunikation.de</vt:lpwstr>
      </vt:variant>
      <vt:variant>
        <vt:lpwstr/>
      </vt:variant>
      <vt:variant>
        <vt:i4>1704003</vt:i4>
      </vt:variant>
      <vt:variant>
        <vt:i4>9</vt:i4>
      </vt:variant>
      <vt:variant>
        <vt:i4>0</vt:i4>
      </vt:variant>
      <vt:variant>
        <vt:i4>5</vt:i4>
      </vt:variant>
      <vt:variant>
        <vt:lpwstr>http://www.vip-kommunikation.de/</vt:lpwstr>
      </vt:variant>
      <vt:variant>
        <vt:lpwstr/>
      </vt:variant>
      <vt:variant>
        <vt:i4>1048630</vt:i4>
      </vt:variant>
      <vt:variant>
        <vt:i4>6</vt:i4>
      </vt:variant>
      <vt:variant>
        <vt:i4>0</vt:i4>
      </vt:variant>
      <vt:variant>
        <vt:i4>5</vt:i4>
      </vt:variant>
      <vt:variant>
        <vt:lpwstr>mailto:info@gastech.de</vt:lpwstr>
      </vt:variant>
      <vt:variant>
        <vt:lpwstr/>
      </vt:variant>
      <vt:variant>
        <vt:i4>7929965</vt:i4>
      </vt:variant>
      <vt:variant>
        <vt:i4>3</vt:i4>
      </vt:variant>
      <vt:variant>
        <vt:i4>0</vt:i4>
      </vt:variant>
      <vt:variant>
        <vt:i4>5</vt:i4>
      </vt:variant>
      <vt:variant>
        <vt:lpwstr>http://www.gastech.de/</vt:lpwstr>
      </vt:variant>
      <vt:variant>
        <vt:lpwstr/>
      </vt:variant>
      <vt:variant>
        <vt:i4>4325489</vt:i4>
      </vt:variant>
      <vt:variant>
        <vt:i4>0</vt:i4>
      </vt:variant>
      <vt:variant>
        <vt:i4>0</vt:i4>
      </vt:variant>
      <vt:variant>
        <vt:i4>5</vt:i4>
      </vt:variant>
      <vt:variant>
        <vt:lpwstr>kh.lentz@everwand.de</vt:lpwstr>
      </vt:variant>
      <vt:variant>
        <vt:lpwstr/>
      </vt:variant>
      <vt:variant>
        <vt:i4>1704003</vt:i4>
      </vt:variant>
      <vt:variant>
        <vt:i4>3</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4</cp:revision>
  <cp:lastPrinted>2021-01-11T13:33:00Z</cp:lastPrinted>
  <dcterms:created xsi:type="dcterms:W3CDTF">2021-02-08T10:16:00Z</dcterms:created>
  <dcterms:modified xsi:type="dcterms:W3CDTF">2021-02-08T11:28:00Z</dcterms:modified>
</cp:coreProperties>
</file>