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9576" w14:textId="7ECD21F2" w:rsidR="00CA0085" w:rsidRPr="000753C2" w:rsidRDefault="00BE66D8" w:rsidP="00A14261">
      <w:pPr>
        <w:widowControl w:val="0"/>
        <w:tabs>
          <w:tab w:val="left" w:pos="8100"/>
        </w:tabs>
        <w:spacing w:after="240"/>
        <w:ind w:right="1415"/>
        <w:rPr>
          <w:b/>
          <w:bCs/>
          <w:color w:val="808080" w:themeColor="background1" w:themeShade="80"/>
          <w:sz w:val="40"/>
          <w:szCs w:val="40"/>
        </w:rPr>
      </w:pPr>
      <w:bookmarkStart w:id="0" w:name="_Hlk4142102"/>
      <w:r w:rsidRPr="000753C2">
        <w:rPr>
          <w:b/>
          <w:bCs/>
          <w:color w:val="808080" w:themeColor="background1" w:themeShade="80"/>
          <w:sz w:val="40"/>
          <w:szCs w:val="40"/>
        </w:rPr>
        <w:t>Presse Fakten</w:t>
      </w:r>
    </w:p>
    <w:p w14:paraId="7CE39B2B" w14:textId="15BB0FA0" w:rsidR="00F62A69" w:rsidRPr="000E1CFA" w:rsidRDefault="008C356E" w:rsidP="00A14261">
      <w:pPr>
        <w:widowControl w:val="0"/>
        <w:ind w:right="1415"/>
      </w:pPr>
      <w:r>
        <w:t>Optische Messtechnik</w:t>
      </w:r>
      <w:r w:rsidR="00422B4D" w:rsidRPr="00422B4D">
        <w:t xml:space="preserve"> für Band</w:t>
      </w:r>
      <w:r w:rsidR="003546C6">
        <w:t xml:space="preserve"> in der Stahl- und Aluminiumindustrie</w:t>
      </w:r>
    </w:p>
    <w:p w14:paraId="42C4AF84" w14:textId="6904F9B0" w:rsidR="00DA0BE8" w:rsidRPr="00BF10FB" w:rsidRDefault="003E3122" w:rsidP="00A14261">
      <w:pPr>
        <w:tabs>
          <w:tab w:val="clear" w:pos="180"/>
        </w:tabs>
        <w:autoSpaceDE w:val="0"/>
        <w:autoSpaceDN w:val="0"/>
        <w:adjustRightInd w:val="0"/>
        <w:ind w:right="1415"/>
        <w:rPr>
          <w:b/>
          <w:bCs/>
          <w:sz w:val="32"/>
          <w:szCs w:val="32"/>
        </w:rPr>
      </w:pPr>
      <w:r w:rsidRPr="00BF10FB">
        <w:rPr>
          <w:b/>
          <w:bCs/>
          <w:sz w:val="32"/>
          <w:szCs w:val="32"/>
        </w:rPr>
        <w:t>nokra</w:t>
      </w:r>
      <w:r w:rsidR="00B01558" w:rsidRPr="00BF10FB">
        <w:rPr>
          <w:b/>
          <w:bCs/>
          <w:sz w:val="32"/>
          <w:szCs w:val="32"/>
        </w:rPr>
        <w:t xml:space="preserve">: </w:t>
      </w:r>
      <w:r w:rsidR="009930D4" w:rsidRPr="00BF10FB">
        <w:rPr>
          <w:b/>
          <w:bCs/>
          <w:sz w:val="32"/>
          <w:szCs w:val="32"/>
        </w:rPr>
        <w:br/>
        <w:t>Neues l</w:t>
      </w:r>
      <w:r w:rsidR="00422B4D" w:rsidRPr="00BF10FB">
        <w:rPr>
          <w:b/>
          <w:bCs/>
          <w:sz w:val="32"/>
          <w:szCs w:val="32"/>
        </w:rPr>
        <w:t>aseroptische</w:t>
      </w:r>
      <w:r w:rsidR="009930D4" w:rsidRPr="00BF10FB">
        <w:rPr>
          <w:b/>
          <w:bCs/>
          <w:sz w:val="32"/>
          <w:szCs w:val="32"/>
        </w:rPr>
        <w:t>s</w:t>
      </w:r>
      <w:r w:rsidR="00422B4D" w:rsidRPr="00BF10FB">
        <w:rPr>
          <w:b/>
          <w:bCs/>
          <w:sz w:val="32"/>
          <w:szCs w:val="32"/>
        </w:rPr>
        <w:t xml:space="preserve"> </w:t>
      </w:r>
      <w:r w:rsidR="00EA06D5" w:rsidRPr="00BF10FB">
        <w:rPr>
          <w:b/>
          <w:bCs/>
          <w:sz w:val="32"/>
          <w:szCs w:val="32"/>
        </w:rPr>
        <w:t>Dicken</w:t>
      </w:r>
      <w:r w:rsidR="009930D4" w:rsidRPr="00BF10FB">
        <w:rPr>
          <w:b/>
          <w:bCs/>
          <w:sz w:val="32"/>
          <w:szCs w:val="32"/>
        </w:rPr>
        <w:t>-M</w:t>
      </w:r>
      <w:r w:rsidR="00EA06D5" w:rsidRPr="00BF10FB">
        <w:rPr>
          <w:b/>
          <w:bCs/>
          <w:sz w:val="32"/>
          <w:szCs w:val="32"/>
        </w:rPr>
        <w:t>ess</w:t>
      </w:r>
      <w:r w:rsidR="009930D4" w:rsidRPr="00BF10FB">
        <w:rPr>
          <w:b/>
          <w:bCs/>
          <w:sz w:val="32"/>
          <w:szCs w:val="32"/>
        </w:rPr>
        <w:t>system</w:t>
      </w:r>
      <w:r w:rsidR="00EA06D5" w:rsidRPr="00BF10FB">
        <w:rPr>
          <w:b/>
          <w:bCs/>
          <w:sz w:val="32"/>
          <w:szCs w:val="32"/>
        </w:rPr>
        <w:t xml:space="preserve"> </w:t>
      </w:r>
      <w:r w:rsidR="00E50066" w:rsidRPr="00BF10FB">
        <w:rPr>
          <w:b/>
          <w:bCs/>
          <w:sz w:val="32"/>
          <w:szCs w:val="32"/>
        </w:rPr>
        <w:t>für breite Bänder</w:t>
      </w:r>
      <w:r w:rsidR="009E0C28" w:rsidRPr="00BF10FB">
        <w:rPr>
          <w:b/>
          <w:bCs/>
          <w:sz w:val="32"/>
          <w:szCs w:val="32"/>
        </w:rPr>
        <w:t xml:space="preserve"> </w:t>
      </w:r>
    </w:p>
    <w:p w14:paraId="56A50AAD" w14:textId="407EF099" w:rsidR="00EA06D5" w:rsidRPr="009E0C28" w:rsidRDefault="00E50066" w:rsidP="00EA06D5">
      <w:r>
        <w:t xml:space="preserve">Aktive </w:t>
      </w:r>
      <w:r w:rsidR="004E0808">
        <w:t xml:space="preserve">Verformungskompensation </w:t>
      </w:r>
      <w:r w:rsidR="00F946B5">
        <w:t>stellt volle Messgenauigkeit</w:t>
      </w:r>
      <w:r w:rsidR="004E0808">
        <w:t xml:space="preserve"> </w:t>
      </w:r>
      <w:r>
        <w:t xml:space="preserve">auch bei 2.000 mm </w:t>
      </w:r>
      <w:r w:rsidR="00AE4501" w:rsidRPr="00EC64B4">
        <w:t>Messtiefe</w:t>
      </w:r>
      <w:r w:rsidR="00F946B5">
        <w:t xml:space="preserve"> sicher.</w:t>
      </w:r>
    </w:p>
    <w:p w14:paraId="31C35CAE" w14:textId="23FFA2B3" w:rsidR="00594FDA" w:rsidRDefault="003C4231" w:rsidP="00A14261">
      <w:pPr>
        <w:widowControl w:val="0"/>
        <w:ind w:right="1415"/>
        <w:rPr>
          <w:b/>
        </w:rPr>
      </w:pPr>
      <w:r>
        <w:rPr>
          <w:b/>
        </w:rPr>
        <w:t>Baesweiler</w:t>
      </w:r>
      <w:r w:rsidR="00AD73C0" w:rsidRPr="009E0C28">
        <w:rPr>
          <w:b/>
        </w:rPr>
        <w:t xml:space="preserve">, den </w:t>
      </w:r>
      <w:r w:rsidR="00251577">
        <w:rPr>
          <w:b/>
        </w:rPr>
        <w:t>1</w:t>
      </w:r>
      <w:r w:rsidR="00AB3729">
        <w:rPr>
          <w:b/>
        </w:rPr>
        <w:t>6</w:t>
      </w:r>
      <w:r w:rsidR="00AD73C0" w:rsidRPr="009E0C28">
        <w:rPr>
          <w:b/>
        </w:rPr>
        <w:t xml:space="preserve">. </w:t>
      </w:r>
      <w:r w:rsidR="00251577">
        <w:rPr>
          <w:b/>
        </w:rPr>
        <w:t>Novem</w:t>
      </w:r>
      <w:r w:rsidR="00EC64B4">
        <w:rPr>
          <w:b/>
        </w:rPr>
        <w:t>ber</w:t>
      </w:r>
      <w:r w:rsidR="00EC64B4" w:rsidRPr="009E0C28">
        <w:rPr>
          <w:b/>
        </w:rPr>
        <w:t xml:space="preserve"> </w:t>
      </w:r>
      <w:r w:rsidR="00AD73C0" w:rsidRPr="009E0C28">
        <w:rPr>
          <w:b/>
        </w:rPr>
        <w:t>20</w:t>
      </w:r>
      <w:r w:rsidR="000753C2">
        <w:rPr>
          <w:b/>
        </w:rPr>
        <w:t>2</w:t>
      </w:r>
      <w:r w:rsidR="00AD73C0" w:rsidRPr="009E0C28">
        <w:rPr>
          <w:b/>
        </w:rPr>
        <w:t>1</w:t>
      </w:r>
      <w:r w:rsidR="00002D50" w:rsidRPr="009E0C28">
        <w:rPr>
          <w:b/>
        </w:rPr>
        <w:t xml:space="preserve"> </w:t>
      </w:r>
      <w:r w:rsidR="00850216" w:rsidRPr="009E0C28">
        <w:rPr>
          <w:b/>
        </w:rPr>
        <w:t xml:space="preserve">   </w:t>
      </w:r>
      <w:r w:rsidR="00F946B5">
        <w:rPr>
          <w:b/>
        </w:rPr>
        <w:t>Das neue laseroptische Dicken</w:t>
      </w:r>
      <w:r w:rsidR="00594FDA">
        <w:rPr>
          <w:b/>
        </w:rPr>
        <w:t>-M</w:t>
      </w:r>
      <w:r w:rsidR="00F946B5">
        <w:rPr>
          <w:b/>
        </w:rPr>
        <w:t>ess</w:t>
      </w:r>
      <w:r w:rsidR="00594FDA">
        <w:rPr>
          <w:b/>
        </w:rPr>
        <w:t>s</w:t>
      </w:r>
      <w:r w:rsidR="00F946B5">
        <w:rPr>
          <w:b/>
        </w:rPr>
        <w:t xml:space="preserve">ystem </w:t>
      </w:r>
      <w:r w:rsidR="00594FDA" w:rsidRPr="00594FDA">
        <w:rPr>
          <w:b/>
        </w:rPr>
        <w:t>„</w:t>
      </w:r>
      <w:proofErr w:type="spellStart"/>
      <w:proofErr w:type="gramStart"/>
      <w:r w:rsidR="00594FDA" w:rsidRPr="00594FDA">
        <w:rPr>
          <w:b/>
        </w:rPr>
        <w:t>alpha.ti</w:t>
      </w:r>
      <w:proofErr w:type="spellEnd"/>
      <w:proofErr w:type="gramEnd"/>
      <w:r w:rsidR="00594FDA" w:rsidRPr="00594FDA">
        <w:rPr>
          <w:b/>
        </w:rPr>
        <w:t xml:space="preserve"> </w:t>
      </w:r>
      <w:r w:rsidR="00EC64B4">
        <w:rPr>
          <w:b/>
        </w:rPr>
        <w:t>5</w:t>
      </w:r>
      <w:r w:rsidR="00594FDA" w:rsidRPr="00594FDA">
        <w:rPr>
          <w:b/>
        </w:rPr>
        <w:t xml:space="preserve">.0“ </w:t>
      </w:r>
      <w:r w:rsidR="00F946B5">
        <w:rPr>
          <w:b/>
        </w:rPr>
        <w:t xml:space="preserve">von </w:t>
      </w:r>
      <w:proofErr w:type="spellStart"/>
      <w:r w:rsidR="00F946B5">
        <w:rPr>
          <w:b/>
        </w:rPr>
        <w:t>nokra</w:t>
      </w:r>
      <w:proofErr w:type="spellEnd"/>
      <w:r w:rsidR="00F946B5">
        <w:rPr>
          <w:b/>
        </w:rPr>
        <w:t xml:space="preserve"> ermöglicht </w:t>
      </w:r>
      <w:r w:rsidR="00594FDA">
        <w:rPr>
          <w:b/>
        </w:rPr>
        <w:t xml:space="preserve">es </w:t>
      </w:r>
      <w:r w:rsidR="00F946B5">
        <w:rPr>
          <w:b/>
        </w:rPr>
        <w:t>erstmals</w:t>
      </w:r>
      <w:r w:rsidR="00594FDA">
        <w:rPr>
          <w:b/>
        </w:rPr>
        <w:t>,</w:t>
      </w:r>
      <w:r w:rsidR="00F946B5">
        <w:rPr>
          <w:b/>
        </w:rPr>
        <w:t xml:space="preserve"> </w:t>
      </w:r>
      <w:r w:rsidR="00594FDA">
        <w:rPr>
          <w:b/>
        </w:rPr>
        <w:t xml:space="preserve">die Dicke </w:t>
      </w:r>
      <w:r w:rsidR="00EC64B4">
        <w:rPr>
          <w:b/>
        </w:rPr>
        <w:t xml:space="preserve">von </w:t>
      </w:r>
      <w:r w:rsidR="00594FDA">
        <w:rPr>
          <w:b/>
        </w:rPr>
        <w:t>kaltgewalzte</w:t>
      </w:r>
      <w:r w:rsidR="00EC64B4">
        <w:rPr>
          <w:b/>
        </w:rPr>
        <w:t>n, bis zu 2.000 mm breiten</w:t>
      </w:r>
      <w:r w:rsidR="00594FDA">
        <w:rPr>
          <w:b/>
        </w:rPr>
        <w:t xml:space="preserve"> Bänder</w:t>
      </w:r>
      <w:r w:rsidR="001D4E5A">
        <w:rPr>
          <w:b/>
        </w:rPr>
        <w:t>n</w:t>
      </w:r>
      <w:r w:rsidR="00594FDA">
        <w:rPr>
          <w:b/>
        </w:rPr>
        <w:t xml:space="preserve"> präzise zu messen, ohne </w:t>
      </w:r>
      <w:r w:rsidR="00AE4501">
        <w:rPr>
          <w:b/>
        </w:rPr>
        <w:t xml:space="preserve">dass </w:t>
      </w:r>
      <w:r w:rsidR="00594FDA">
        <w:rPr>
          <w:b/>
        </w:rPr>
        <w:t>die Justierung während der Produ</w:t>
      </w:r>
      <w:r w:rsidR="00CA6E27">
        <w:rPr>
          <w:b/>
        </w:rPr>
        <w:t xml:space="preserve">ktion </w:t>
      </w:r>
      <w:r w:rsidR="00594FDA">
        <w:rPr>
          <w:b/>
        </w:rPr>
        <w:t>häufig überprüf</w:t>
      </w:r>
      <w:r w:rsidR="00AE4501">
        <w:rPr>
          <w:b/>
        </w:rPr>
        <w:t>t werd</w:t>
      </w:r>
      <w:r w:rsidR="00594FDA">
        <w:rPr>
          <w:b/>
        </w:rPr>
        <w:t xml:space="preserve">en </w:t>
      </w:r>
      <w:r w:rsidR="00AE4501">
        <w:rPr>
          <w:b/>
        </w:rPr>
        <w:t>mu</w:t>
      </w:r>
      <w:r w:rsidR="00594FDA">
        <w:rPr>
          <w:b/>
        </w:rPr>
        <w:t xml:space="preserve">ss. So </w:t>
      </w:r>
      <w:r w:rsidR="00CA6E27">
        <w:rPr>
          <w:b/>
        </w:rPr>
        <w:t xml:space="preserve">ist es das weltweit erste System, das sich </w:t>
      </w:r>
      <w:r w:rsidR="00594FDA">
        <w:rPr>
          <w:b/>
        </w:rPr>
        <w:t xml:space="preserve">für die Messung </w:t>
      </w:r>
      <w:r w:rsidR="00CA6E27">
        <w:rPr>
          <w:b/>
        </w:rPr>
        <w:t>an</w:t>
      </w:r>
      <w:r w:rsidR="00594FDA">
        <w:rPr>
          <w:b/>
        </w:rPr>
        <w:t xml:space="preserve"> breiten Bändern</w:t>
      </w:r>
      <w:r w:rsidR="00CA6E27" w:rsidRPr="00CA6E27">
        <w:rPr>
          <w:b/>
        </w:rPr>
        <w:t xml:space="preserve"> </w:t>
      </w:r>
      <w:r w:rsidR="00907FBB">
        <w:rPr>
          <w:b/>
        </w:rPr>
        <w:t>auch</w:t>
      </w:r>
      <w:r w:rsidR="00CA6E27">
        <w:rPr>
          <w:b/>
        </w:rPr>
        <w:t xml:space="preserve"> bei </w:t>
      </w:r>
      <w:r w:rsidR="00AE4501">
        <w:rPr>
          <w:b/>
        </w:rPr>
        <w:t xml:space="preserve">stark </w:t>
      </w:r>
      <w:r w:rsidR="00CA6E27">
        <w:rPr>
          <w:b/>
        </w:rPr>
        <w:t>schwankenden Umgebungstemperaturen eignet</w:t>
      </w:r>
      <w:r w:rsidR="00594FDA">
        <w:rPr>
          <w:b/>
        </w:rPr>
        <w:t>.</w:t>
      </w:r>
    </w:p>
    <w:p w14:paraId="2C1074F6" w14:textId="1F450828" w:rsidR="00AE4501" w:rsidRPr="003546C6" w:rsidRDefault="00AE4501" w:rsidP="00AE4501">
      <w:pPr>
        <w:widowControl w:val="0"/>
        <w:ind w:right="1415"/>
      </w:pPr>
      <w:r w:rsidRPr="003546C6">
        <w:t>Die laseroptische Dickenmessung hat sich an Bandanlagen immer mehr gegen Röntgensysteme durchgesetzt. Bei breiten Bändern und entsprechend großen Schenkellängen des C-Bügels stieß dieses Verfahren jedoch an seine Grenzen: Die</w:t>
      </w:r>
      <w:r w:rsidR="004E0808">
        <w:t xml:space="preserve"> mechanischen und</w:t>
      </w:r>
      <w:r w:rsidRPr="003546C6">
        <w:t xml:space="preserve"> therm</w:t>
      </w:r>
      <w:r w:rsidR="004E0808">
        <w:t xml:space="preserve">o-mechanischen Einflüsse </w:t>
      </w:r>
      <w:r w:rsidR="00EC64B4">
        <w:t>auf den</w:t>
      </w:r>
      <w:r w:rsidR="00EC64B4" w:rsidRPr="003546C6">
        <w:t xml:space="preserve"> </w:t>
      </w:r>
      <w:r w:rsidRPr="003546C6">
        <w:t xml:space="preserve">Bügel </w:t>
      </w:r>
      <w:r w:rsidR="004E0808">
        <w:t>wären</w:t>
      </w:r>
      <w:r w:rsidR="004E0808" w:rsidRPr="003546C6">
        <w:t xml:space="preserve"> </w:t>
      </w:r>
      <w:r w:rsidRPr="003546C6">
        <w:t xml:space="preserve">so groß, dass </w:t>
      </w:r>
      <w:r w:rsidR="004E0808">
        <w:t xml:space="preserve">sehr </w:t>
      </w:r>
      <w:r w:rsidRPr="003546C6">
        <w:t xml:space="preserve">häufige Referenzfahrten erforderlich </w:t>
      </w:r>
      <w:r w:rsidR="004E0808">
        <w:t>wären</w:t>
      </w:r>
      <w:r w:rsidRPr="003546C6">
        <w:t xml:space="preserve">. </w:t>
      </w:r>
    </w:p>
    <w:p w14:paraId="73022094" w14:textId="74A1A331" w:rsidR="004938B7" w:rsidRPr="003546C6" w:rsidRDefault="00AE4501" w:rsidP="003454E5">
      <w:pPr>
        <w:widowControl w:val="0"/>
        <w:ind w:right="1415"/>
      </w:pPr>
      <w:r w:rsidRPr="003546C6">
        <w:t>Deshalb hat nokra für sein neues</w:t>
      </w:r>
      <w:r w:rsidR="00E50066" w:rsidRPr="003546C6">
        <w:t xml:space="preserve"> </w:t>
      </w:r>
      <w:r w:rsidR="0011698D">
        <w:t>l</w:t>
      </w:r>
      <w:r w:rsidR="0011698D" w:rsidRPr="003546C6">
        <w:t>aser</w:t>
      </w:r>
      <w:r w:rsidR="0011698D">
        <w:t xml:space="preserve">optisches </w:t>
      </w:r>
      <w:r w:rsidR="00E50066" w:rsidRPr="003546C6">
        <w:t>Dicken</w:t>
      </w:r>
      <w:r w:rsidR="0011698D">
        <w:t>-M</w:t>
      </w:r>
      <w:r w:rsidR="00E50066" w:rsidRPr="003546C6">
        <w:t>ess</w:t>
      </w:r>
      <w:r w:rsidR="00AE77CD" w:rsidRPr="003546C6">
        <w:t>system</w:t>
      </w:r>
      <w:r w:rsidR="00E50066" w:rsidRPr="003546C6">
        <w:t xml:space="preserve"> „</w:t>
      </w:r>
      <w:proofErr w:type="spellStart"/>
      <w:proofErr w:type="gramStart"/>
      <w:r w:rsidR="00E50066" w:rsidRPr="003546C6">
        <w:t>alpha.ti</w:t>
      </w:r>
      <w:proofErr w:type="spellEnd"/>
      <w:proofErr w:type="gramEnd"/>
      <w:r w:rsidR="00E50066" w:rsidRPr="003546C6">
        <w:t xml:space="preserve"> </w:t>
      </w:r>
      <w:r w:rsidR="007E2FD2">
        <w:t>5</w:t>
      </w:r>
      <w:r w:rsidR="00E50066" w:rsidRPr="003546C6">
        <w:t>.0“</w:t>
      </w:r>
      <w:r w:rsidR="007D7E57" w:rsidRPr="003546C6">
        <w:t xml:space="preserve"> </w:t>
      </w:r>
      <w:r w:rsidR="004938B7" w:rsidRPr="003546C6">
        <w:t xml:space="preserve">eine aktive </w:t>
      </w:r>
      <w:r w:rsidR="004E0808">
        <w:t>Verformungs</w:t>
      </w:r>
      <w:r w:rsidR="004E0808" w:rsidRPr="003546C6">
        <w:t xml:space="preserve">kompensation </w:t>
      </w:r>
      <w:r w:rsidR="004938B7" w:rsidRPr="003546C6">
        <w:t xml:space="preserve">entwickelt und zum Patent angemeldet. </w:t>
      </w:r>
      <w:r w:rsidR="004D62C5" w:rsidRPr="003546C6">
        <w:t xml:space="preserve">Im Gegensatz zu Systemen, bei denen die Verformung des C-Bügels </w:t>
      </w:r>
      <w:r w:rsidR="00202155">
        <w:t xml:space="preserve">lediglich </w:t>
      </w:r>
      <w:r w:rsidR="00A00559" w:rsidRPr="003546C6">
        <w:t>minimiert wird</w:t>
      </w:r>
      <w:r w:rsidR="004D62C5" w:rsidRPr="003546C6">
        <w:t xml:space="preserve">, </w:t>
      </w:r>
      <w:r w:rsidR="00A00559" w:rsidRPr="003546C6">
        <w:t xml:space="preserve">misst nokra im neuen System </w:t>
      </w:r>
      <w:r w:rsidR="009D5CC3" w:rsidRPr="003546C6">
        <w:t xml:space="preserve">kontinuierlich </w:t>
      </w:r>
      <w:r w:rsidR="00A00559" w:rsidRPr="003546C6">
        <w:t>den momentanen Abstand der Sensoren</w:t>
      </w:r>
      <w:r w:rsidR="004D62C5" w:rsidRPr="003546C6">
        <w:t xml:space="preserve"> auf +/- 0,5 µm </w:t>
      </w:r>
      <w:r w:rsidR="00DF3B4C" w:rsidRPr="003546C6">
        <w:t xml:space="preserve">genau </w:t>
      </w:r>
      <w:r w:rsidR="004D62C5" w:rsidRPr="003546C6">
        <w:t xml:space="preserve">und </w:t>
      </w:r>
      <w:r w:rsidR="00DF3B4C" w:rsidRPr="003546C6">
        <w:t xml:space="preserve">verwendet ihn </w:t>
      </w:r>
      <w:r w:rsidR="004D62C5" w:rsidRPr="003546C6">
        <w:t>für die automatische K</w:t>
      </w:r>
      <w:r w:rsidR="004938B7" w:rsidRPr="003546C6">
        <w:t xml:space="preserve">ompensation </w:t>
      </w:r>
      <w:r w:rsidR="004D62C5" w:rsidRPr="003546C6">
        <w:t xml:space="preserve">der Messwerte. </w:t>
      </w:r>
    </w:p>
    <w:p w14:paraId="542FD2BA" w14:textId="2195DB5C" w:rsidR="007519F1" w:rsidRPr="003546C6" w:rsidRDefault="007519F1" w:rsidP="007519F1">
      <w:pPr>
        <w:widowControl w:val="0"/>
        <w:ind w:right="1415"/>
      </w:pPr>
      <w:r w:rsidRPr="003546C6">
        <w:t xml:space="preserve">Erste Ergebnisse </w:t>
      </w:r>
      <w:r w:rsidR="009930D4" w:rsidRPr="003546C6">
        <w:t xml:space="preserve">mit einem System der Nullserie </w:t>
      </w:r>
      <w:r w:rsidRPr="003546C6">
        <w:t>bestätigen</w:t>
      </w:r>
      <w:r w:rsidR="001D4E5A">
        <w:t xml:space="preserve">, dass es </w:t>
      </w:r>
      <w:r w:rsidRPr="003546C6">
        <w:t xml:space="preserve">die </w:t>
      </w:r>
      <w:r w:rsidR="005E14BD">
        <w:t>spezifizierte</w:t>
      </w:r>
      <w:r w:rsidR="007E2FD2">
        <w:t xml:space="preserve"> </w:t>
      </w:r>
      <w:r w:rsidRPr="003546C6">
        <w:t xml:space="preserve">Messgenauigkeit </w:t>
      </w:r>
      <w:r w:rsidR="005E14BD">
        <w:t xml:space="preserve">auch </w:t>
      </w:r>
      <w:proofErr w:type="gramStart"/>
      <w:r w:rsidR="005E14BD">
        <w:t>bei ausgeprägten Tag</w:t>
      </w:r>
      <w:proofErr w:type="gramEnd"/>
      <w:r w:rsidR="005E14BD">
        <w:t xml:space="preserve">/Nacht-Temperaturzyklen </w:t>
      </w:r>
      <w:r w:rsidR="007E2FD2">
        <w:t xml:space="preserve">über einen Zeitraum von mehreren Tagen </w:t>
      </w:r>
      <w:r w:rsidR="001D4E5A">
        <w:t>einhält</w:t>
      </w:r>
      <w:r w:rsidRPr="003546C6">
        <w:t xml:space="preserve">. Das System wird in Kürze im Werk eines Kunden ausführlichen Praxistests unterzogen. </w:t>
      </w:r>
    </w:p>
    <w:p w14:paraId="6F1D6763" w14:textId="315B5D97" w:rsidR="004938B7" w:rsidRPr="003546C6" w:rsidRDefault="007519F1" w:rsidP="004938B7">
      <w:pPr>
        <w:widowControl w:val="0"/>
        <w:ind w:right="1415"/>
      </w:pPr>
      <w:r w:rsidRPr="003546C6">
        <w:t xml:space="preserve">Mit der </w:t>
      </w:r>
      <w:r w:rsidR="001108BE">
        <w:t xml:space="preserve">aktiven </w:t>
      </w:r>
      <w:r w:rsidR="00483B34">
        <w:t>Verformungsk</w:t>
      </w:r>
      <w:r w:rsidR="00483B34" w:rsidRPr="003546C6">
        <w:t>ompensation</w:t>
      </w:r>
      <w:r w:rsidR="00483B34">
        <w:t xml:space="preserve"> </w:t>
      </w:r>
      <w:r w:rsidR="009233F3" w:rsidRPr="003546C6">
        <w:t>realisiert nokra</w:t>
      </w:r>
      <w:r w:rsidR="004938B7" w:rsidRPr="003546C6">
        <w:t xml:space="preserve"> </w:t>
      </w:r>
      <w:r w:rsidR="00DF3B4C" w:rsidRPr="003546C6">
        <w:t>als einziger Anbieter optischer Dicken</w:t>
      </w:r>
      <w:r w:rsidR="00F5561B">
        <w:t>-M</w:t>
      </w:r>
      <w:r w:rsidR="00DF3B4C" w:rsidRPr="003546C6">
        <w:t xml:space="preserve">esssysteme </w:t>
      </w:r>
      <w:r w:rsidR="004938B7" w:rsidRPr="003546C6">
        <w:t xml:space="preserve">C-Bügel mit einer Schenkellänge von </w:t>
      </w:r>
      <w:r w:rsidR="00DF3B4C" w:rsidRPr="003546C6">
        <w:t xml:space="preserve">bis zu </w:t>
      </w:r>
      <w:r w:rsidR="004938B7" w:rsidRPr="003546C6">
        <w:t>2 m</w:t>
      </w:r>
      <w:r w:rsidR="009233F3" w:rsidRPr="003546C6">
        <w:t>.</w:t>
      </w:r>
      <w:r w:rsidR="004938B7" w:rsidRPr="003546C6">
        <w:t xml:space="preserve"> </w:t>
      </w:r>
      <w:r w:rsidR="009233F3" w:rsidRPr="003546C6">
        <w:t>Die Systeme eignen sich für Sch</w:t>
      </w:r>
      <w:r w:rsidR="00385A43" w:rsidRPr="003546C6">
        <w:t>m</w:t>
      </w:r>
      <w:r w:rsidR="009233F3" w:rsidRPr="003546C6">
        <w:t xml:space="preserve">alband ebenso wie für </w:t>
      </w:r>
      <w:r w:rsidR="00202155">
        <w:t>sehr</w:t>
      </w:r>
      <w:r w:rsidR="009233F3" w:rsidRPr="003546C6">
        <w:t xml:space="preserve"> breite Bänder</w:t>
      </w:r>
      <w:r w:rsidR="004938B7" w:rsidRPr="003546C6">
        <w:t xml:space="preserve">, bei denen </w:t>
      </w:r>
      <w:r w:rsidR="009233F3" w:rsidRPr="003546C6">
        <w:t>das</w:t>
      </w:r>
      <w:r w:rsidR="004938B7" w:rsidRPr="003546C6">
        <w:t xml:space="preserve"> </w:t>
      </w:r>
      <w:r w:rsidR="00385A43" w:rsidRPr="003546C6">
        <w:t>vollständige Dicken-Q</w:t>
      </w:r>
      <w:r w:rsidR="004938B7" w:rsidRPr="003546C6">
        <w:t xml:space="preserve">uerprofil </w:t>
      </w:r>
      <w:r w:rsidR="00385A43" w:rsidRPr="003546C6">
        <w:t xml:space="preserve">traversierend </w:t>
      </w:r>
      <w:r w:rsidR="004938B7" w:rsidRPr="003546C6">
        <w:t xml:space="preserve">gemessen </w:t>
      </w:r>
      <w:r w:rsidRPr="003546C6">
        <w:t>wird</w:t>
      </w:r>
      <w:r w:rsidR="004938B7" w:rsidRPr="003546C6">
        <w:t xml:space="preserve">. </w:t>
      </w:r>
    </w:p>
    <w:p w14:paraId="4855ECDD" w14:textId="31D52AB4" w:rsidR="00653F85" w:rsidRPr="003546C6" w:rsidRDefault="00561B14" w:rsidP="00653F85">
      <w:pPr>
        <w:widowControl w:val="0"/>
        <w:ind w:right="1415"/>
      </w:pPr>
      <w:r w:rsidRPr="003546C6">
        <w:t xml:space="preserve">Referenzfahrten </w:t>
      </w:r>
      <w:r w:rsidR="00DF3B4C" w:rsidRPr="003546C6">
        <w:t xml:space="preserve">brauchen nur noch sehr selten </w:t>
      </w:r>
      <w:r w:rsidRPr="003546C6">
        <w:t xml:space="preserve">durchgeführt </w:t>
      </w:r>
      <w:r w:rsidR="00DF3B4C" w:rsidRPr="003546C6">
        <w:t xml:space="preserve">zu </w:t>
      </w:r>
      <w:r w:rsidRPr="003546C6">
        <w:t xml:space="preserve">werden, </w:t>
      </w:r>
      <w:r w:rsidR="00385A43" w:rsidRPr="003546C6">
        <w:t>zum Beispiel bei der Inbetriebnahme oder geplanten Wartungsstillständen</w:t>
      </w:r>
      <w:r w:rsidR="009D5CC3" w:rsidRPr="003546C6">
        <w:t>. Dies ist besonders v</w:t>
      </w:r>
      <w:r w:rsidR="00653F85" w:rsidRPr="003546C6">
        <w:t>orteil</w:t>
      </w:r>
      <w:r w:rsidR="009D5CC3" w:rsidRPr="003546C6">
        <w:t>haft</w:t>
      </w:r>
      <w:r w:rsidR="00653F85" w:rsidRPr="003546C6">
        <w:t xml:space="preserve"> bei Endlosbändern, zum Beispiel in Conti-Anlagen, denn in Laufrichtung des Bandes gibt es keine ungemessenen, blinden Abschnitte mehr. </w:t>
      </w:r>
    </w:p>
    <w:p w14:paraId="779529D2" w14:textId="751AEE2E" w:rsidR="004938B7" w:rsidRPr="001A1E7D" w:rsidRDefault="003C51E7" w:rsidP="00351CFC">
      <w:pPr>
        <w:keepNext/>
        <w:widowControl w:val="0"/>
        <w:ind w:right="1418"/>
        <w:rPr>
          <w:b/>
          <w:bCs/>
        </w:rPr>
      </w:pPr>
      <w:r>
        <w:rPr>
          <w:b/>
          <w:bCs/>
        </w:rPr>
        <w:t>Die</w:t>
      </w:r>
      <w:r w:rsidR="001A1E7D" w:rsidRPr="001A1E7D">
        <w:rPr>
          <w:b/>
          <w:bCs/>
        </w:rPr>
        <w:t xml:space="preserve"> Technik</w:t>
      </w:r>
      <w:r>
        <w:rPr>
          <w:b/>
          <w:bCs/>
        </w:rPr>
        <w:t xml:space="preserve"> hinter</w:t>
      </w:r>
      <w:r w:rsidR="009930D4">
        <w:rPr>
          <w:b/>
          <w:bCs/>
        </w:rPr>
        <w:t xml:space="preserve"> der</w:t>
      </w:r>
      <w:r>
        <w:rPr>
          <w:b/>
          <w:bCs/>
        </w:rPr>
        <w:t xml:space="preserve"> laseroptischen Dickenmessung</w:t>
      </w:r>
    </w:p>
    <w:p w14:paraId="6B1BD322" w14:textId="5F30858A" w:rsidR="00351CFC" w:rsidRPr="003546C6" w:rsidRDefault="00351CFC" w:rsidP="00351CFC">
      <w:pPr>
        <w:widowControl w:val="0"/>
        <w:ind w:right="1415"/>
      </w:pPr>
      <w:r>
        <w:t xml:space="preserve">Bei der laserbasierten </w:t>
      </w:r>
      <w:r w:rsidR="00A10765">
        <w:t>M</w:t>
      </w:r>
      <w:r>
        <w:t xml:space="preserve">essung </w:t>
      </w:r>
      <w:r w:rsidR="007519F1">
        <w:t xml:space="preserve">wird die Dicke </w:t>
      </w:r>
      <w:r w:rsidR="00A10765">
        <w:t xml:space="preserve">des Bandes </w:t>
      </w:r>
      <w:r w:rsidR="007519F1">
        <w:t xml:space="preserve">aus den Ergebnissen der </w:t>
      </w:r>
      <w:r w:rsidR="00A10765">
        <w:t xml:space="preserve">Abstandsmessung der beiden über und unter dem Band angeordneten Triangulations-Sensoren und dem Abstand der Sensoren berechnet. Dieser </w:t>
      </w:r>
      <w:r>
        <w:t>spielt neben der Messgenauigkeit der Abstand</w:t>
      </w:r>
      <w:r w:rsidR="00D71AF0">
        <w:t>smessung</w:t>
      </w:r>
      <w:r>
        <w:t xml:space="preserve"> </w:t>
      </w:r>
      <w:r>
        <w:lastRenderedPageBreak/>
        <w:t xml:space="preserve">der beiden Sensoren eine entscheidende Rolle. Insbesondere </w:t>
      </w:r>
      <w:r w:rsidR="00D71AF0">
        <w:t xml:space="preserve">Schwankungen der Umgebungstemperatur können zu </w:t>
      </w:r>
      <w:r>
        <w:t>thermische</w:t>
      </w:r>
      <w:r w:rsidR="00D71AF0">
        <w:t>n</w:t>
      </w:r>
      <w:r>
        <w:t xml:space="preserve"> Verformungen der </w:t>
      </w:r>
      <w:r w:rsidRPr="003546C6">
        <w:t xml:space="preserve">Messbügel </w:t>
      </w:r>
      <w:r w:rsidR="00D71AF0" w:rsidRPr="003546C6">
        <w:t>und somit</w:t>
      </w:r>
      <w:r w:rsidRPr="003546C6">
        <w:t xml:space="preserve"> zu Drift führen. </w:t>
      </w:r>
      <w:r w:rsidR="00D71AF0" w:rsidRPr="003546C6">
        <w:t>Durch die kontinuierliche Messung des Abstands der Sensoren eliminiert nokra diesen Effekt.</w:t>
      </w:r>
    </w:p>
    <w:p w14:paraId="1D58E3C5" w14:textId="1576FF06" w:rsidR="007519F1" w:rsidRPr="003546C6" w:rsidRDefault="007519F1" w:rsidP="00A14261">
      <w:pPr>
        <w:widowControl w:val="0"/>
        <w:ind w:right="1415"/>
      </w:pPr>
      <w:r w:rsidRPr="003546C6">
        <w:t xml:space="preserve">Für </w:t>
      </w:r>
      <w:r w:rsidR="0063682F">
        <w:t>die</w:t>
      </w:r>
      <w:r w:rsidRPr="003546C6">
        <w:t xml:space="preserve"> seltenen </w:t>
      </w:r>
      <w:r w:rsidR="00483B34" w:rsidRPr="003546C6">
        <w:t>Referen</w:t>
      </w:r>
      <w:r w:rsidR="00483B34">
        <w:t>zfahrten</w:t>
      </w:r>
      <w:r w:rsidR="00483B34" w:rsidRPr="003546C6">
        <w:t xml:space="preserve"> </w:t>
      </w:r>
      <w:r w:rsidRPr="003546C6">
        <w:t xml:space="preserve">wird eine kleine </w:t>
      </w:r>
      <w:proofErr w:type="spellStart"/>
      <w:r w:rsidR="002775C1">
        <w:t>Referenziereinheit</w:t>
      </w:r>
      <w:proofErr w:type="spellEnd"/>
      <w:r w:rsidR="002775C1" w:rsidRPr="003546C6">
        <w:t xml:space="preserve"> </w:t>
      </w:r>
      <w:r w:rsidRPr="003546C6">
        <w:t>verwendet, die außerhalb des Bandlaufs stationär neben dem C-Bügel angeordnet ist</w:t>
      </w:r>
      <w:r w:rsidR="00483B34" w:rsidRPr="00483B34">
        <w:t xml:space="preserve"> </w:t>
      </w:r>
      <w:r w:rsidR="00483B34">
        <w:t>und bei Bedarf</w:t>
      </w:r>
      <w:r w:rsidR="00483B34" w:rsidRPr="003546C6">
        <w:t xml:space="preserve"> in den Strahlengang geschwenkt</w:t>
      </w:r>
      <w:r w:rsidR="00483B34" w:rsidRPr="00483B34">
        <w:t xml:space="preserve"> </w:t>
      </w:r>
      <w:r w:rsidR="00483B34">
        <w:t>wird</w:t>
      </w:r>
      <w:r w:rsidRPr="003546C6">
        <w:t xml:space="preserve">. </w:t>
      </w:r>
      <w:r w:rsidR="002C7F54">
        <w:t>Sie enthält</w:t>
      </w:r>
      <w:r w:rsidRPr="003546C6">
        <w:t xml:space="preserve"> drei handelsübliche </w:t>
      </w:r>
      <w:r w:rsidRPr="002775C1">
        <w:t>Endmaße</w:t>
      </w:r>
      <w:r w:rsidRPr="003546C6">
        <w:t>. Für den Nachweis der Mess</w:t>
      </w:r>
      <w:r w:rsidR="009930D4" w:rsidRPr="002775C1">
        <w:t>mittel</w:t>
      </w:r>
      <w:r w:rsidRPr="003546C6">
        <w:t xml:space="preserve">fähigkeit, zum Beispiel bei Audits, kann der Kunde die </w:t>
      </w:r>
      <w:r w:rsidR="000E6B24">
        <w:t>Einheit</w:t>
      </w:r>
      <w:r w:rsidR="000E6B24" w:rsidRPr="003546C6">
        <w:t xml:space="preserve"> </w:t>
      </w:r>
      <w:r w:rsidRPr="003546C6">
        <w:t>mit eigenen Endmaßen bestücken.</w:t>
      </w:r>
    </w:p>
    <w:p w14:paraId="083C62C2" w14:textId="74549912" w:rsidR="002E7C31" w:rsidRDefault="003C51E7" w:rsidP="00A14261">
      <w:pPr>
        <w:widowControl w:val="0"/>
        <w:ind w:right="1415"/>
        <w:rPr>
          <w:b/>
        </w:rPr>
      </w:pPr>
      <w:r>
        <w:rPr>
          <w:b/>
        </w:rPr>
        <w:t>3.000</w:t>
      </w:r>
      <w:r w:rsidR="002E7C31" w:rsidRPr="002E7C31">
        <w:rPr>
          <w:b/>
        </w:rPr>
        <w:t xml:space="preserve"> Zeichen einschließlich Vorspann und Leerzeichen</w:t>
      </w:r>
    </w:p>
    <w:p w14:paraId="6C813A8D" w14:textId="77777777" w:rsidR="00BF10FB" w:rsidRPr="002E7C31" w:rsidRDefault="00BF10FB" w:rsidP="00A14261">
      <w:pPr>
        <w:widowControl w:val="0"/>
        <w:ind w:right="1415"/>
        <w:rPr>
          <w:b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15155A" w:rsidRPr="000624D2" w14:paraId="75AF9664" w14:textId="77777777" w:rsidTr="004938B7">
        <w:tc>
          <w:tcPr>
            <w:tcW w:w="3969" w:type="dxa"/>
          </w:tcPr>
          <w:p w14:paraId="5855EEAE" w14:textId="77777777" w:rsidR="0015155A" w:rsidRPr="000624D2" w:rsidRDefault="0015155A" w:rsidP="004938B7">
            <w:pPr>
              <w:keepNext/>
              <w:widowControl w:val="0"/>
              <w:spacing w:before="60" w:after="60"/>
              <w:ind w:right="0"/>
              <w:rPr>
                <w:b/>
                <w:bCs/>
                <w:sz w:val="20"/>
                <w:szCs w:val="20"/>
              </w:rPr>
            </w:pPr>
            <w:r w:rsidRPr="000624D2">
              <w:rPr>
                <w:b/>
                <w:bCs/>
                <w:sz w:val="20"/>
                <w:szCs w:val="20"/>
              </w:rPr>
              <w:t>Kontakt:</w:t>
            </w:r>
          </w:p>
          <w:p w14:paraId="73B26A51" w14:textId="3680CEAF" w:rsidR="0015155A" w:rsidRPr="00C0322D" w:rsidRDefault="00E93819" w:rsidP="004938B7">
            <w:pPr>
              <w:keepLines/>
              <w:widowControl w:val="0"/>
              <w:spacing w:before="60" w:after="60"/>
              <w:ind w:right="0"/>
              <w:rPr>
                <w:b/>
                <w:bCs/>
                <w:sz w:val="20"/>
                <w:szCs w:val="20"/>
              </w:rPr>
            </w:pPr>
            <w:r w:rsidRPr="00E93819">
              <w:rPr>
                <w:sz w:val="20"/>
                <w:szCs w:val="20"/>
              </w:rPr>
              <w:t>nokra Optische Prüftechnik und Automation GmbH</w:t>
            </w:r>
            <w:r w:rsidR="003546C6">
              <w:rPr>
                <w:sz w:val="20"/>
                <w:szCs w:val="20"/>
              </w:rPr>
              <w:br/>
            </w:r>
            <w:r w:rsidR="0015155A" w:rsidRPr="000624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Günter Lauven</w:t>
            </w:r>
            <w:r w:rsidR="0015155A" w:rsidRPr="000624D2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Max-Planck-Straße 12</w:t>
            </w:r>
            <w:r w:rsidR="0015155A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52499</w:t>
            </w:r>
            <w:r w:rsidR="0015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Baesweiler</w:t>
            </w:r>
            <w:r w:rsidR="0015155A">
              <w:rPr>
                <w:sz w:val="20"/>
                <w:szCs w:val="20"/>
              </w:rPr>
              <w:br/>
              <w:t>Tel</w:t>
            </w:r>
            <w:r w:rsidR="0015155A" w:rsidRPr="000624D2">
              <w:rPr>
                <w:sz w:val="20"/>
                <w:szCs w:val="20"/>
              </w:rPr>
              <w:t>: +49</w:t>
            </w:r>
            <w:r w:rsidR="009930D4">
              <w:rPr>
                <w:sz w:val="20"/>
                <w:szCs w:val="20"/>
              </w:rPr>
              <w:t xml:space="preserve"> </w:t>
            </w:r>
            <w:r w:rsidRPr="00E93819">
              <w:rPr>
                <w:sz w:val="20"/>
                <w:szCs w:val="20"/>
              </w:rPr>
              <w:t>2401</w:t>
            </w:r>
            <w:r w:rsidR="009930D4">
              <w:rPr>
                <w:sz w:val="20"/>
                <w:szCs w:val="20"/>
              </w:rPr>
              <w:t xml:space="preserve"> </w:t>
            </w:r>
            <w:r w:rsidRPr="00E93819">
              <w:rPr>
                <w:sz w:val="20"/>
                <w:szCs w:val="20"/>
              </w:rPr>
              <w:t>6077-</w:t>
            </w:r>
            <w:r w:rsidR="0032744A">
              <w:rPr>
                <w:sz w:val="20"/>
                <w:szCs w:val="20"/>
              </w:rPr>
              <w:t>10</w:t>
            </w:r>
            <w:r w:rsidR="0015155A" w:rsidRPr="000624D2">
              <w:rPr>
                <w:sz w:val="20"/>
                <w:szCs w:val="20"/>
              </w:rPr>
              <w:br/>
            </w:r>
            <w:r w:rsidR="0015155A" w:rsidRPr="00C0322D"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t>nokra</w:t>
            </w:r>
            <w:r w:rsidR="0015155A" w:rsidRPr="00C0322D">
              <w:rPr>
                <w:sz w:val="20"/>
                <w:szCs w:val="20"/>
              </w:rPr>
              <w:t>.de</w:t>
            </w:r>
            <w:r w:rsidR="0015155A" w:rsidRPr="00C0322D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glauven@nokra.de</w:t>
            </w:r>
          </w:p>
        </w:tc>
        <w:tc>
          <w:tcPr>
            <w:tcW w:w="3969" w:type="dxa"/>
          </w:tcPr>
          <w:p w14:paraId="1EA58EDA" w14:textId="77777777" w:rsidR="0015155A" w:rsidRPr="000624D2" w:rsidRDefault="0015155A" w:rsidP="002C058B">
            <w:pPr>
              <w:widowControl w:val="0"/>
              <w:tabs>
                <w:tab w:val="left" w:pos="900"/>
              </w:tabs>
              <w:spacing w:before="60" w:after="60"/>
              <w:ind w:right="35"/>
              <w:rPr>
                <w:b/>
                <w:bCs/>
                <w:sz w:val="20"/>
                <w:szCs w:val="20"/>
              </w:rPr>
            </w:pPr>
            <w:r w:rsidRPr="000624D2">
              <w:rPr>
                <w:b/>
                <w:bCs/>
                <w:sz w:val="20"/>
                <w:szCs w:val="20"/>
              </w:rPr>
              <w:t>Ansprechpartner für die Redaktion:</w:t>
            </w:r>
          </w:p>
          <w:p w14:paraId="50660A8D" w14:textId="3E3FF453" w:rsidR="0015155A" w:rsidRPr="000624D2" w:rsidRDefault="0015155A" w:rsidP="003F443A">
            <w:pPr>
              <w:keepLines/>
              <w:widowControl w:val="0"/>
              <w:spacing w:before="60" w:after="60"/>
              <w:ind w:right="31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VIP</w:t>
            </w:r>
            <w:r w:rsidRPr="000624D2">
              <w:rPr>
                <w:sz w:val="20"/>
                <w:szCs w:val="20"/>
              </w:rPr>
              <w:t xml:space="preserve"> Kommunikation</w:t>
            </w:r>
            <w:r w:rsidR="008C356E">
              <w:rPr>
                <w:sz w:val="20"/>
                <w:szCs w:val="20"/>
              </w:rPr>
              <w:br/>
            </w:r>
            <w:r w:rsidR="009930D4">
              <w:rPr>
                <w:sz w:val="20"/>
                <w:szCs w:val="20"/>
              </w:rPr>
              <w:t>Die Content-Agentur für die kom</w:t>
            </w:r>
            <w:r w:rsidR="003546C6">
              <w:rPr>
                <w:sz w:val="20"/>
                <w:szCs w:val="20"/>
              </w:rPr>
              <w:t>p</w:t>
            </w:r>
            <w:r w:rsidR="009930D4">
              <w:rPr>
                <w:sz w:val="20"/>
                <w:szCs w:val="20"/>
              </w:rPr>
              <w:t>lexen Technik-T</w:t>
            </w:r>
            <w:r w:rsidR="003546C6">
              <w:rPr>
                <w:sz w:val="20"/>
                <w:szCs w:val="20"/>
              </w:rPr>
              <w:t>hemen</w:t>
            </w:r>
            <w:r w:rsidRPr="000624D2">
              <w:rPr>
                <w:sz w:val="20"/>
                <w:szCs w:val="20"/>
              </w:rPr>
              <w:br/>
              <w:t>Dr.-Ing. Uwe Stein</w:t>
            </w:r>
            <w:r w:rsidRPr="000624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Dennewart</w:t>
            </w:r>
            <w:r w:rsidRPr="000624D2">
              <w:rPr>
                <w:sz w:val="20"/>
                <w:szCs w:val="20"/>
              </w:rPr>
              <w:t xml:space="preserve">straße </w:t>
            </w:r>
            <w:r>
              <w:rPr>
                <w:sz w:val="20"/>
                <w:szCs w:val="20"/>
              </w:rPr>
              <w:t>25-27</w:t>
            </w:r>
            <w:r w:rsidRPr="000624D2">
              <w:rPr>
                <w:sz w:val="20"/>
                <w:szCs w:val="20"/>
              </w:rPr>
              <w:br/>
              <w:t>52</w:t>
            </w:r>
            <w:r>
              <w:rPr>
                <w:sz w:val="20"/>
                <w:szCs w:val="20"/>
              </w:rPr>
              <w:t>068 Aachen</w:t>
            </w:r>
            <w:r>
              <w:rPr>
                <w:sz w:val="20"/>
                <w:szCs w:val="20"/>
              </w:rPr>
              <w:br/>
              <w:t>Tel</w:t>
            </w:r>
            <w:r w:rsidRPr="000624D2">
              <w:rPr>
                <w:sz w:val="20"/>
                <w:szCs w:val="20"/>
              </w:rPr>
              <w:t>: +49</w:t>
            </w:r>
            <w:r w:rsidR="009930D4">
              <w:rPr>
                <w:sz w:val="20"/>
                <w:szCs w:val="20"/>
              </w:rPr>
              <w:t xml:space="preserve"> </w:t>
            </w:r>
            <w:r w:rsidRPr="000624D2">
              <w:rPr>
                <w:sz w:val="20"/>
                <w:szCs w:val="20"/>
              </w:rPr>
              <w:t>241</w:t>
            </w:r>
            <w:r w:rsidR="009930D4">
              <w:rPr>
                <w:sz w:val="20"/>
                <w:szCs w:val="20"/>
              </w:rPr>
              <w:t xml:space="preserve"> </w:t>
            </w:r>
            <w:r w:rsidRPr="000624D2">
              <w:rPr>
                <w:sz w:val="20"/>
                <w:szCs w:val="20"/>
              </w:rPr>
              <w:t>89468-55</w:t>
            </w:r>
            <w:r w:rsidRPr="000624D2">
              <w:rPr>
                <w:sz w:val="20"/>
                <w:szCs w:val="20"/>
              </w:rPr>
              <w:br/>
            </w:r>
            <w:hyperlink r:id="rId8" w:history="1">
              <w:r w:rsidRPr="000624D2">
                <w:rPr>
                  <w:sz w:val="20"/>
                  <w:szCs w:val="20"/>
                </w:rPr>
                <w:t>www.vip-kommunikation.de</w:t>
              </w:r>
            </w:hyperlink>
            <w:r w:rsidRPr="000624D2">
              <w:rPr>
                <w:sz w:val="20"/>
                <w:szCs w:val="20"/>
              </w:rPr>
              <w:br/>
              <w:t>stein@vip-kommunikation.de</w:t>
            </w:r>
          </w:p>
        </w:tc>
      </w:tr>
    </w:tbl>
    <w:p w14:paraId="65A93A3E" w14:textId="77777777" w:rsidR="00BF10FB" w:rsidRDefault="00BF10FB" w:rsidP="00A14261">
      <w:pPr>
        <w:pStyle w:val="MMTopic1"/>
        <w:numPr>
          <w:ilvl w:val="0"/>
          <w:numId w:val="0"/>
        </w:numPr>
        <w:tabs>
          <w:tab w:val="left" w:pos="708"/>
        </w:tabs>
        <w:ind w:right="1415"/>
      </w:pPr>
    </w:p>
    <w:p w14:paraId="6C296BFE" w14:textId="34B02C88" w:rsidR="009637BD" w:rsidRDefault="009637BD" w:rsidP="00A14261">
      <w:pPr>
        <w:pStyle w:val="MMTopic1"/>
        <w:numPr>
          <w:ilvl w:val="0"/>
          <w:numId w:val="0"/>
        </w:numPr>
        <w:tabs>
          <w:tab w:val="left" w:pos="708"/>
        </w:tabs>
        <w:ind w:right="1415"/>
      </w:pPr>
      <w:r>
        <w:t>Abbildungen</w:t>
      </w:r>
    </w:p>
    <w:p w14:paraId="0C20DE3F" w14:textId="77777777" w:rsidR="00AE3086" w:rsidRDefault="009637BD" w:rsidP="00A14261">
      <w:pPr>
        <w:keepNext/>
        <w:ind w:right="1415"/>
        <w:rPr>
          <w:b/>
          <w:bCs/>
          <w:color w:val="FF0000"/>
          <w:sz w:val="24"/>
          <w:szCs w:val="24"/>
        </w:rPr>
      </w:pPr>
      <w:r w:rsidRPr="00AE3086">
        <w:rPr>
          <w:b/>
          <w:bCs/>
          <w:color w:val="FF0000"/>
          <w:sz w:val="24"/>
          <w:szCs w:val="24"/>
        </w:rPr>
        <w:t>Link für den Download von Bildmaterial in druckfähiger Qualität:</w:t>
      </w:r>
    </w:p>
    <w:p w14:paraId="63FACACF" w14:textId="77777777" w:rsidR="0015155A" w:rsidRPr="00AE3086" w:rsidRDefault="00AE3086" w:rsidP="00A14261">
      <w:pPr>
        <w:keepNext/>
        <w:ind w:right="1415"/>
        <w:jc w:val="center"/>
        <w:rPr>
          <w:sz w:val="2"/>
          <w:szCs w:val="2"/>
        </w:rPr>
      </w:pPr>
      <w:r w:rsidRPr="00AE3086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 xml:space="preserve">Hier klicken: </w:t>
      </w:r>
      <w:hyperlink r:id="rId9" w:history="1">
        <w:r w:rsidR="00E13DE9" w:rsidRPr="00E13DE9">
          <w:rPr>
            <w:rStyle w:val="Hyperlink"/>
            <w:rFonts w:cs="Arial"/>
            <w:b/>
            <w:bCs/>
            <w:sz w:val="24"/>
            <w:szCs w:val="24"/>
          </w:rPr>
          <w:t>Pressefotos nokra</w:t>
        </w:r>
      </w:hyperlink>
    </w:p>
    <w:tbl>
      <w:tblPr>
        <w:tblStyle w:val="Tabellenraster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3827"/>
      </w:tblGrid>
      <w:tr w:rsidR="0006557A" w:rsidRPr="000624D2" w14:paraId="1E0BDFFD" w14:textId="77777777" w:rsidTr="00E13DE9">
        <w:tc>
          <w:tcPr>
            <w:tcW w:w="4111" w:type="dxa"/>
          </w:tcPr>
          <w:p w14:paraId="2BE403D5" w14:textId="756E3198" w:rsidR="000753C2" w:rsidRPr="000E6B24" w:rsidRDefault="000753C2" w:rsidP="000753C2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0"/>
                <w:szCs w:val="20"/>
              </w:rPr>
            </w:pPr>
            <w:r w:rsidRPr="007B62ED">
              <w:rPr>
                <w:i w:val="0"/>
                <w:sz w:val="20"/>
              </w:rPr>
              <w:t xml:space="preserve">Abb. </w:t>
            </w:r>
            <w:r w:rsidR="0011698D">
              <w:rPr>
                <w:i w:val="0"/>
                <w:sz w:val="20"/>
              </w:rPr>
              <w:t>1</w:t>
            </w:r>
            <w:r w:rsidR="002C7F54" w:rsidRPr="007B62ED">
              <w:rPr>
                <w:i w:val="0"/>
                <w:sz w:val="20"/>
              </w:rPr>
              <w:t>:</w:t>
            </w:r>
            <w:r w:rsidR="002C7F54" w:rsidRPr="007B62ED">
              <w:rPr>
                <w:b w:val="0"/>
                <w:i w:val="0"/>
                <w:sz w:val="20"/>
              </w:rPr>
              <w:t xml:space="preserve"> </w:t>
            </w:r>
            <w:proofErr w:type="spellStart"/>
            <w:proofErr w:type="gramStart"/>
            <w:r w:rsidR="000E6B24">
              <w:rPr>
                <w:b w:val="0"/>
                <w:i w:val="0"/>
                <w:sz w:val="20"/>
                <w:szCs w:val="20"/>
              </w:rPr>
              <w:t>alpha.ti</w:t>
            </w:r>
            <w:proofErr w:type="spellEnd"/>
            <w:proofErr w:type="gramEnd"/>
            <w:r w:rsidR="0011698D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0E6B24">
              <w:rPr>
                <w:b w:val="0"/>
                <w:i w:val="0"/>
                <w:sz w:val="20"/>
                <w:szCs w:val="20"/>
              </w:rPr>
              <w:t xml:space="preserve">5.0 ist </w:t>
            </w:r>
            <w:r w:rsidR="000E6B24" w:rsidRPr="000E6B24">
              <w:rPr>
                <w:b w:val="0"/>
                <w:i w:val="0"/>
                <w:sz w:val="20"/>
                <w:szCs w:val="20"/>
              </w:rPr>
              <w:t xml:space="preserve">das weltweit erste </w:t>
            </w:r>
            <w:r w:rsidR="0011698D">
              <w:rPr>
                <w:b w:val="0"/>
                <w:i w:val="0"/>
                <w:sz w:val="20"/>
                <w:szCs w:val="20"/>
              </w:rPr>
              <w:t>laser</w:t>
            </w:r>
            <w:r w:rsidR="000E6B24">
              <w:rPr>
                <w:b w:val="0"/>
                <w:i w:val="0"/>
                <w:sz w:val="20"/>
                <w:szCs w:val="20"/>
              </w:rPr>
              <w:t xml:space="preserve">optische </w:t>
            </w:r>
            <w:r w:rsidR="00CA1E11">
              <w:rPr>
                <w:b w:val="0"/>
                <w:i w:val="0"/>
                <w:sz w:val="20"/>
                <w:szCs w:val="20"/>
              </w:rPr>
              <w:t>Dicken</w:t>
            </w:r>
            <w:r w:rsidR="0063682F">
              <w:rPr>
                <w:b w:val="0"/>
                <w:i w:val="0"/>
                <w:sz w:val="20"/>
                <w:szCs w:val="20"/>
              </w:rPr>
              <w:t>-M</w:t>
            </w:r>
            <w:r w:rsidR="00CA1E11">
              <w:rPr>
                <w:b w:val="0"/>
                <w:i w:val="0"/>
                <w:sz w:val="20"/>
                <w:szCs w:val="20"/>
              </w:rPr>
              <w:t>esss</w:t>
            </w:r>
            <w:r w:rsidR="000E6B24" w:rsidRPr="000E6B24">
              <w:rPr>
                <w:b w:val="0"/>
                <w:i w:val="0"/>
                <w:sz w:val="20"/>
                <w:szCs w:val="20"/>
              </w:rPr>
              <w:t>ystem</w:t>
            </w:r>
            <w:r w:rsidR="00CA1E11">
              <w:rPr>
                <w:b w:val="0"/>
                <w:i w:val="0"/>
                <w:sz w:val="20"/>
                <w:szCs w:val="20"/>
              </w:rPr>
              <w:t xml:space="preserve"> mit einer Messtiefe von</w:t>
            </w:r>
            <w:r w:rsidR="000E6B24" w:rsidRPr="000E6B24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0E6B24">
              <w:rPr>
                <w:b w:val="0"/>
                <w:i w:val="0"/>
                <w:sz w:val="20"/>
                <w:szCs w:val="20"/>
              </w:rPr>
              <w:t xml:space="preserve">bis zu </w:t>
            </w:r>
            <w:r w:rsidR="00CA1E11">
              <w:rPr>
                <w:b w:val="0"/>
                <w:i w:val="0"/>
                <w:sz w:val="20"/>
                <w:szCs w:val="20"/>
              </w:rPr>
              <w:t>2</w:t>
            </w:r>
            <w:r w:rsidR="000E6B24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1108BE">
              <w:rPr>
                <w:b w:val="0"/>
                <w:i w:val="0"/>
                <w:sz w:val="20"/>
                <w:szCs w:val="20"/>
              </w:rPr>
              <w:t>m</w:t>
            </w:r>
            <w:r w:rsidR="000E6B24">
              <w:rPr>
                <w:b w:val="0"/>
                <w:i w:val="0"/>
                <w:sz w:val="20"/>
                <w:szCs w:val="20"/>
              </w:rPr>
              <w:t>.</w:t>
            </w:r>
          </w:p>
          <w:p w14:paraId="548CBC20" w14:textId="498D7777" w:rsidR="0006557A" w:rsidRPr="007B62ED" w:rsidRDefault="000753C2" w:rsidP="000753C2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i w:val="0"/>
                <w:sz w:val="20"/>
              </w:rPr>
            </w:pPr>
            <w:r w:rsidRPr="006801E9">
              <w:rPr>
                <w:b w:val="0"/>
                <w:sz w:val="20"/>
              </w:rPr>
              <w:t xml:space="preserve">Dateiname: </w:t>
            </w:r>
            <w:r w:rsidRPr="006801E9">
              <w:rPr>
                <w:b w:val="0"/>
                <w:sz w:val="20"/>
              </w:rPr>
              <w:br/>
            </w:r>
            <w:r w:rsidR="005E14BD" w:rsidRPr="005E14BD">
              <w:rPr>
                <w:b w:val="0"/>
                <w:sz w:val="20"/>
              </w:rPr>
              <w:t>nokra_Alpha.ti_5_C-Buegel_2000</w:t>
            </w:r>
            <w:r w:rsidRPr="006801E9">
              <w:rPr>
                <w:b w:val="0"/>
                <w:sz w:val="20"/>
              </w:rPr>
              <w:t>.jpg</w:t>
            </w:r>
          </w:p>
        </w:tc>
        <w:tc>
          <w:tcPr>
            <w:tcW w:w="3827" w:type="dxa"/>
          </w:tcPr>
          <w:p w14:paraId="3619FD01" w14:textId="3AA59FEB" w:rsidR="0006557A" w:rsidRDefault="005E14BD" w:rsidP="00B13BB5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7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F4C11A" wp14:editId="4D672B94">
                  <wp:extent cx="2292985" cy="1289685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98D" w:rsidRPr="000624D2" w14:paraId="24493BFB" w14:textId="77777777" w:rsidTr="00E13DE9">
        <w:tc>
          <w:tcPr>
            <w:tcW w:w="4111" w:type="dxa"/>
          </w:tcPr>
          <w:p w14:paraId="77E44760" w14:textId="1C1626F8" w:rsidR="0011698D" w:rsidRPr="0011698D" w:rsidRDefault="0011698D" w:rsidP="0011698D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0"/>
                <w:szCs w:val="20"/>
              </w:rPr>
            </w:pPr>
            <w:r w:rsidRPr="007B62ED">
              <w:rPr>
                <w:i w:val="0"/>
                <w:sz w:val="20"/>
              </w:rPr>
              <w:t xml:space="preserve">Abb. </w:t>
            </w:r>
            <w:r>
              <w:rPr>
                <w:i w:val="0"/>
                <w:sz w:val="20"/>
              </w:rPr>
              <w:t>2</w:t>
            </w:r>
            <w:r w:rsidRPr="007B62ED">
              <w:rPr>
                <w:i w:val="0"/>
                <w:sz w:val="20"/>
              </w:rPr>
              <w:t>:</w:t>
            </w:r>
            <w:r w:rsidRPr="007B62ED">
              <w:rPr>
                <w:b w:val="0"/>
                <w:i w:val="0"/>
                <w:sz w:val="20"/>
              </w:rPr>
              <w:t xml:space="preserve"> </w:t>
            </w:r>
            <w:r w:rsidRPr="0011698D">
              <w:rPr>
                <w:b w:val="0"/>
                <w:i w:val="0"/>
                <w:sz w:val="20"/>
                <w:szCs w:val="20"/>
              </w:rPr>
              <w:t>D</w:t>
            </w:r>
            <w:r>
              <w:rPr>
                <w:b w:val="0"/>
                <w:i w:val="0"/>
                <w:sz w:val="20"/>
                <w:szCs w:val="20"/>
              </w:rPr>
              <w:t>as</w:t>
            </w:r>
            <w:r w:rsidRPr="0011698D">
              <w:rPr>
                <w:b w:val="0"/>
                <w:i w:val="0"/>
                <w:sz w:val="20"/>
                <w:szCs w:val="20"/>
              </w:rPr>
              <w:t xml:space="preserve"> System eign</w:t>
            </w:r>
            <w:r>
              <w:rPr>
                <w:b w:val="0"/>
                <w:i w:val="0"/>
                <w:sz w:val="20"/>
                <w:szCs w:val="20"/>
              </w:rPr>
              <w:t>et</w:t>
            </w:r>
            <w:r w:rsidRPr="0011698D">
              <w:rPr>
                <w:b w:val="0"/>
                <w:i w:val="0"/>
                <w:sz w:val="20"/>
                <w:szCs w:val="20"/>
              </w:rPr>
              <w:t xml:space="preserve"> sich für Schmalband ebenso wie für bis zu 2 m breite Bänder, bei denen das vollständige Dicken-Querprofil traversierend gemessen wird.</w:t>
            </w:r>
          </w:p>
          <w:p w14:paraId="71B6B9F8" w14:textId="0B93283D" w:rsidR="0011698D" w:rsidRPr="007B62ED" w:rsidRDefault="0011698D" w:rsidP="0011698D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i w:val="0"/>
                <w:sz w:val="20"/>
              </w:rPr>
            </w:pPr>
            <w:r w:rsidRPr="006801E9">
              <w:rPr>
                <w:b w:val="0"/>
                <w:sz w:val="20"/>
              </w:rPr>
              <w:t xml:space="preserve">Dateiname: </w:t>
            </w:r>
            <w:r w:rsidRPr="006801E9">
              <w:rPr>
                <w:b w:val="0"/>
                <w:sz w:val="20"/>
              </w:rPr>
              <w:br/>
            </w:r>
            <w:r w:rsidRPr="005E14BD">
              <w:rPr>
                <w:b w:val="0"/>
                <w:sz w:val="20"/>
              </w:rPr>
              <w:t>nokra_mh473235</w:t>
            </w:r>
            <w:r w:rsidRPr="006801E9">
              <w:rPr>
                <w:b w:val="0"/>
                <w:sz w:val="20"/>
              </w:rPr>
              <w:t>.jpg</w:t>
            </w:r>
          </w:p>
        </w:tc>
        <w:tc>
          <w:tcPr>
            <w:tcW w:w="3827" w:type="dxa"/>
          </w:tcPr>
          <w:p w14:paraId="0A095D34" w14:textId="277B511A" w:rsidR="0011698D" w:rsidRDefault="0011698D" w:rsidP="0011698D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7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E31AFA" wp14:editId="638EBC10">
                  <wp:extent cx="2292985" cy="152844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EF9212" w14:textId="71700908" w:rsidR="005A0CCF" w:rsidRPr="00E13DE9" w:rsidRDefault="00C01CB5" w:rsidP="009159F4">
      <w:pPr>
        <w:spacing w:before="120"/>
        <w:ind w:right="1418"/>
        <w:rPr>
          <w:sz w:val="18"/>
        </w:rPr>
      </w:pPr>
      <w:r w:rsidRPr="00E13DE9">
        <w:rPr>
          <w:sz w:val="18"/>
        </w:rPr>
        <w:t>Bildrechte:</w:t>
      </w:r>
      <w:r w:rsidR="009159F4" w:rsidRPr="00E13DE9">
        <w:rPr>
          <w:sz w:val="18"/>
        </w:rPr>
        <w:t xml:space="preserve"> </w:t>
      </w:r>
      <w:r w:rsidR="003C51E7">
        <w:rPr>
          <w:sz w:val="18"/>
        </w:rPr>
        <w:t>Werksfotos nokra</w:t>
      </w:r>
    </w:p>
    <w:p w14:paraId="0DC3A9CA" w14:textId="630659AF" w:rsidR="009A08E7" w:rsidRPr="00BF10FB" w:rsidRDefault="009A08E7" w:rsidP="00A14261">
      <w:pPr>
        <w:keepNext/>
        <w:widowControl w:val="0"/>
        <w:tabs>
          <w:tab w:val="clear" w:pos="180"/>
          <w:tab w:val="left" w:pos="8280"/>
        </w:tabs>
        <w:ind w:right="1415"/>
        <w:rPr>
          <w:b/>
          <w:bCs/>
          <w:sz w:val="28"/>
          <w:szCs w:val="28"/>
        </w:rPr>
      </w:pPr>
      <w:r w:rsidRPr="00BF10FB">
        <w:rPr>
          <w:b/>
          <w:bCs/>
          <w:sz w:val="28"/>
          <w:szCs w:val="28"/>
        </w:rPr>
        <w:lastRenderedPageBreak/>
        <w:t xml:space="preserve">Über </w:t>
      </w:r>
      <w:r w:rsidR="00AF598B" w:rsidRPr="00BF10FB">
        <w:rPr>
          <w:b/>
          <w:bCs/>
          <w:sz w:val="28"/>
          <w:szCs w:val="28"/>
        </w:rPr>
        <w:t>nokra</w:t>
      </w:r>
      <w:r w:rsidR="006E3D1B" w:rsidRPr="00BF10FB">
        <w:rPr>
          <w:b/>
          <w:bCs/>
          <w:sz w:val="28"/>
          <w:szCs w:val="28"/>
        </w:rPr>
        <w:t xml:space="preserve"> </w:t>
      </w:r>
    </w:p>
    <w:bookmarkEnd w:id="0"/>
    <w:p w14:paraId="5EC7E62C" w14:textId="77777777" w:rsidR="002C7F54" w:rsidRDefault="002775C1" w:rsidP="00A14261">
      <w:pPr>
        <w:ind w:right="1415"/>
        <w:rPr>
          <w:noProof/>
        </w:rPr>
      </w:pPr>
      <w:r w:rsidRPr="002775C1">
        <w:rPr>
          <w:noProof/>
        </w:rPr>
        <w:t xml:space="preserve">nokra Optische Prüftechnik und Automation GmbH wurde 1991 als Spin-off der Fraunhofer-Institute für Lasertechnik (ILT) und Produktionstechnologie (IPT) in Aachen gegründet. Als mittelständisches Unternehmen entwickelt, produziert und vertreibt nokra weltweit Lasermesssysteme für die automatische Inline-Prüfung geometrischer Merkmale von Produkten der Metall-, Automobil- und Glasindustrie. </w:t>
      </w:r>
    </w:p>
    <w:p w14:paraId="352F44E3" w14:textId="35D61853" w:rsidR="009A08E7" w:rsidRPr="000624D2" w:rsidRDefault="002775C1" w:rsidP="002775C1">
      <w:pPr>
        <w:ind w:right="1415"/>
        <w:rPr>
          <w:noProof/>
        </w:rPr>
      </w:pPr>
      <w:r w:rsidRPr="002775C1">
        <w:rPr>
          <w:noProof/>
        </w:rPr>
        <w:t>Prüfobjekte sind Walzprodukte in der Stahl-, Aluminium- und Buntmetallindustrie, Großrohre sowie Komponenten von Fahrzeugen, wie Nocken- oder Kurbelwellen, Achsträger und Windschutzscheiben.</w:t>
      </w:r>
    </w:p>
    <w:sectPr w:rsidR="009A08E7" w:rsidRPr="000624D2" w:rsidSect="00BF10FB">
      <w:headerReference w:type="default" r:id="rId12"/>
      <w:footerReference w:type="default" r:id="rId13"/>
      <w:type w:val="continuous"/>
      <w:pgSz w:w="11906" w:h="16838" w:code="9"/>
      <w:pgMar w:top="1985" w:right="1418" w:bottom="1418" w:left="1418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A312" w14:textId="77777777" w:rsidR="00AB51FD" w:rsidRDefault="00AB51FD">
      <w:r>
        <w:separator/>
      </w:r>
    </w:p>
  </w:endnote>
  <w:endnote w:type="continuationSeparator" w:id="0">
    <w:p w14:paraId="54FB89DA" w14:textId="77777777" w:rsidR="00AB51FD" w:rsidRDefault="00AB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porate 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D6EC" w14:textId="65C18BCD" w:rsidR="001D7C59" w:rsidRDefault="004B774D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1D7C59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7E2FD2">
      <w:rPr>
        <w:rStyle w:val="Seitenzahl"/>
        <w:rFonts w:cs="Arial"/>
        <w:noProof/>
        <w:sz w:val="18"/>
        <w:szCs w:val="18"/>
      </w:rPr>
      <w:t>3</w:t>
    </w:r>
    <w:r>
      <w:rPr>
        <w:rStyle w:val="Seitenzahl"/>
        <w:rFonts w:cs="Arial"/>
        <w:sz w:val="18"/>
        <w:szCs w:val="18"/>
      </w:rPr>
      <w:fldChar w:fldCharType="end"/>
    </w:r>
  </w:p>
  <w:p w14:paraId="3A3FF2F4" w14:textId="77777777" w:rsidR="001D7C59" w:rsidRPr="002D0E85" w:rsidRDefault="00FB7601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22E32" wp14:editId="6F530B27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4DA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1D7C59" w:rsidRPr="002D0E85">
      <w:rPr>
        <w:noProof/>
        <w:color w:val="17365D" w:themeColor="text2" w:themeShade="BF"/>
        <w:sz w:val="20"/>
        <w:lang w:eastAsia="de-DE"/>
      </w:rPr>
      <w:t>www.vip-kommunikation.de</w:t>
    </w:r>
  </w:p>
  <w:p w14:paraId="42583E9A" w14:textId="6F2EE002" w:rsidR="001D7C59" w:rsidRPr="009637BD" w:rsidRDefault="00FB7601" w:rsidP="006C751A">
    <w:pPr>
      <w:pStyle w:val="Fuzeile"/>
      <w:ind w:right="792"/>
      <w:rPr>
        <w:noProof/>
        <w:color w:val="A6A6A6" w:themeColor="background1" w:themeShade="A6"/>
        <w:sz w:val="12"/>
        <w:szCs w:val="16"/>
        <w:lang w:eastAsia="de-DE"/>
      </w:rPr>
    </w:pPr>
    <w:r>
      <w:rPr>
        <w:noProof/>
        <w:color w:val="A6A6A6" w:themeColor="background1" w:themeShade="A6"/>
        <w:sz w:val="12"/>
        <w:szCs w:val="16"/>
        <w:lang w:eastAsia="de-DE"/>
      </w:rPr>
      <w:fldChar w:fldCharType="begin"/>
    </w:r>
    <w:r>
      <w:rPr>
        <w:noProof/>
        <w:color w:val="A6A6A6" w:themeColor="background1" w:themeShade="A6"/>
        <w:sz w:val="12"/>
        <w:szCs w:val="16"/>
        <w:lang w:eastAsia="de-DE"/>
      </w:rPr>
      <w:instrText xml:space="preserve"> FILENAME   \* MERGEFORMAT </w:instrText>
    </w:r>
    <w:r>
      <w:rPr>
        <w:noProof/>
        <w:color w:val="A6A6A6" w:themeColor="background1" w:themeShade="A6"/>
        <w:sz w:val="12"/>
        <w:szCs w:val="16"/>
        <w:lang w:eastAsia="de-DE"/>
      </w:rPr>
      <w:fldChar w:fldCharType="separate"/>
    </w:r>
    <w:r w:rsidR="00BF10FB">
      <w:rPr>
        <w:noProof/>
        <w:color w:val="A6A6A6" w:themeColor="background1" w:themeShade="A6"/>
        <w:sz w:val="12"/>
        <w:szCs w:val="16"/>
        <w:lang w:eastAsia="de-DE"/>
      </w:rPr>
      <w:t>Nokra-Dickenmessung-D-211025-fr.docx</w:t>
    </w:r>
    <w:r>
      <w:rPr>
        <w:noProof/>
        <w:color w:val="A6A6A6" w:themeColor="background1" w:themeShade="A6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8030" w14:textId="77777777" w:rsidR="00AB51FD" w:rsidRDefault="00AB51FD">
      <w:r>
        <w:separator/>
      </w:r>
    </w:p>
  </w:footnote>
  <w:footnote w:type="continuationSeparator" w:id="0">
    <w:p w14:paraId="60157A27" w14:textId="77777777" w:rsidR="00AB51FD" w:rsidRDefault="00AB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5F18" w14:textId="77777777" w:rsidR="001D7C59" w:rsidRDefault="0032744A" w:rsidP="00A314CC">
    <w:pPr>
      <w:pStyle w:val="Kopfzeile"/>
      <w:ind w:right="565"/>
      <w:jc w:val="right"/>
    </w:pPr>
    <w:r w:rsidRPr="003F2A6B">
      <w:rPr>
        <w:noProof/>
        <w:lang w:eastAsia="de-DE"/>
      </w:rPr>
      <w:drawing>
        <wp:inline distT="0" distB="0" distL="0" distR="0" wp14:anchorId="463C7ECB" wp14:editId="4AA788D9">
          <wp:extent cx="1447800" cy="5334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D0D60"/>
    <w:multiLevelType w:val="hybridMultilevel"/>
    <w:tmpl w:val="B6E62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4267B"/>
    <w:multiLevelType w:val="hybridMultilevel"/>
    <w:tmpl w:val="827EB0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0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1A72159"/>
    <w:multiLevelType w:val="hybridMultilevel"/>
    <w:tmpl w:val="FD843860"/>
    <w:lvl w:ilvl="0" w:tplc="34785624">
      <w:start w:val="16"/>
      <w:numFmt w:val="bullet"/>
      <w:lvlText w:val="-"/>
      <w:lvlJc w:val="left"/>
      <w:pPr>
        <w:ind w:left="720" w:hanging="360"/>
      </w:pPr>
      <w:rPr>
        <w:rFonts w:ascii="Corporate S" w:eastAsia="Calibri" w:hAnsi="Corporate 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00620C"/>
    <w:multiLevelType w:val="hybridMultilevel"/>
    <w:tmpl w:val="4CA6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222898"/>
    <w:multiLevelType w:val="hybridMultilevel"/>
    <w:tmpl w:val="EE9C8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0"/>
  </w:num>
  <w:num w:numId="5">
    <w:abstractNumId w:val="3"/>
  </w:num>
  <w:num w:numId="6">
    <w:abstractNumId w:val="3"/>
  </w:num>
  <w:num w:numId="7">
    <w:abstractNumId w:val="15"/>
  </w:num>
  <w:num w:numId="8">
    <w:abstractNumId w:val="8"/>
  </w:num>
  <w:num w:numId="9">
    <w:abstractNumId w:val="14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8"/>
  </w:num>
  <w:num w:numId="15">
    <w:abstractNumId w:val="4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8"/>
  </w:num>
  <w:num w:numId="39">
    <w:abstractNumId w:val="1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11"/>
  </w:num>
  <w:num w:numId="47">
    <w:abstractNumId w:val="1"/>
  </w:num>
  <w:num w:numId="48">
    <w:abstractNumId w:val="1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0B1B"/>
    <w:rsid w:val="000026F9"/>
    <w:rsid w:val="000029C7"/>
    <w:rsid w:val="00002D50"/>
    <w:rsid w:val="00002DE3"/>
    <w:rsid w:val="00003219"/>
    <w:rsid w:val="000033CF"/>
    <w:rsid w:val="0000478C"/>
    <w:rsid w:val="00007A7F"/>
    <w:rsid w:val="00007AEE"/>
    <w:rsid w:val="00010F81"/>
    <w:rsid w:val="000117DF"/>
    <w:rsid w:val="00011D7C"/>
    <w:rsid w:val="00014773"/>
    <w:rsid w:val="0001595A"/>
    <w:rsid w:val="00017F1A"/>
    <w:rsid w:val="000232F2"/>
    <w:rsid w:val="000261CF"/>
    <w:rsid w:val="00026B36"/>
    <w:rsid w:val="000330A0"/>
    <w:rsid w:val="00035DDC"/>
    <w:rsid w:val="00036791"/>
    <w:rsid w:val="00040FC1"/>
    <w:rsid w:val="00042099"/>
    <w:rsid w:val="0004514F"/>
    <w:rsid w:val="0005490A"/>
    <w:rsid w:val="00055AD8"/>
    <w:rsid w:val="000578C7"/>
    <w:rsid w:val="000606FF"/>
    <w:rsid w:val="0006081E"/>
    <w:rsid w:val="00061159"/>
    <w:rsid w:val="000624D2"/>
    <w:rsid w:val="00064F3C"/>
    <w:rsid w:val="00065472"/>
    <w:rsid w:val="0006557A"/>
    <w:rsid w:val="00065F26"/>
    <w:rsid w:val="00066B91"/>
    <w:rsid w:val="00067255"/>
    <w:rsid w:val="000673A2"/>
    <w:rsid w:val="00070FC7"/>
    <w:rsid w:val="00071177"/>
    <w:rsid w:val="000723F8"/>
    <w:rsid w:val="00073A5E"/>
    <w:rsid w:val="00074663"/>
    <w:rsid w:val="00074D33"/>
    <w:rsid w:val="000753C2"/>
    <w:rsid w:val="000764FD"/>
    <w:rsid w:val="000801FE"/>
    <w:rsid w:val="00081316"/>
    <w:rsid w:val="00081405"/>
    <w:rsid w:val="00082146"/>
    <w:rsid w:val="0008465C"/>
    <w:rsid w:val="00087CEA"/>
    <w:rsid w:val="00091258"/>
    <w:rsid w:val="000916FC"/>
    <w:rsid w:val="00091B98"/>
    <w:rsid w:val="00091F35"/>
    <w:rsid w:val="00092407"/>
    <w:rsid w:val="00093817"/>
    <w:rsid w:val="0009438B"/>
    <w:rsid w:val="00096DD9"/>
    <w:rsid w:val="000A0A66"/>
    <w:rsid w:val="000A0DF2"/>
    <w:rsid w:val="000A1D62"/>
    <w:rsid w:val="000A2E2E"/>
    <w:rsid w:val="000A5136"/>
    <w:rsid w:val="000A575B"/>
    <w:rsid w:val="000B0208"/>
    <w:rsid w:val="000B1C49"/>
    <w:rsid w:val="000B4BBA"/>
    <w:rsid w:val="000C035A"/>
    <w:rsid w:val="000C14A0"/>
    <w:rsid w:val="000C1A56"/>
    <w:rsid w:val="000C1C63"/>
    <w:rsid w:val="000C209F"/>
    <w:rsid w:val="000C3CC9"/>
    <w:rsid w:val="000C4330"/>
    <w:rsid w:val="000C5CFB"/>
    <w:rsid w:val="000D0DE1"/>
    <w:rsid w:val="000D1681"/>
    <w:rsid w:val="000D30F0"/>
    <w:rsid w:val="000D385B"/>
    <w:rsid w:val="000D53DA"/>
    <w:rsid w:val="000E04BD"/>
    <w:rsid w:val="000E1CFA"/>
    <w:rsid w:val="000E1F29"/>
    <w:rsid w:val="000E3E9F"/>
    <w:rsid w:val="000E4AE5"/>
    <w:rsid w:val="000E6B24"/>
    <w:rsid w:val="000F1219"/>
    <w:rsid w:val="000F1DDB"/>
    <w:rsid w:val="000F1EF8"/>
    <w:rsid w:val="000F2B0A"/>
    <w:rsid w:val="000F6FD7"/>
    <w:rsid w:val="000F7B70"/>
    <w:rsid w:val="000F7F9C"/>
    <w:rsid w:val="00101AE0"/>
    <w:rsid w:val="00102C4D"/>
    <w:rsid w:val="001048E7"/>
    <w:rsid w:val="00105E80"/>
    <w:rsid w:val="001070C1"/>
    <w:rsid w:val="001108BE"/>
    <w:rsid w:val="0011214D"/>
    <w:rsid w:val="0011698D"/>
    <w:rsid w:val="001179B7"/>
    <w:rsid w:val="00117D85"/>
    <w:rsid w:val="0012311A"/>
    <w:rsid w:val="00123A91"/>
    <w:rsid w:val="00124601"/>
    <w:rsid w:val="001246D9"/>
    <w:rsid w:val="001248A3"/>
    <w:rsid w:val="00126755"/>
    <w:rsid w:val="001271A2"/>
    <w:rsid w:val="00127A59"/>
    <w:rsid w:val="0013009E"/>
    <w:rsid w:val="0013034A"/>
    <w:rsid w:val="00131C0C"/>
    <w:rsid w:val="00135182"/>
    <w:rsid w:val="001359D4"/>
    <w:rsid w:val="00136C02"/>
    <w:rsid w:val="00141DF4"/>
    <w:rsid w:val="00145E3F"/>
    <w:rsid w:val="001466CD"/>
    <w:rsid w:val="0015155A"/>
    <w:rsid w:val="001523F4"/>
    <w:rsid w:val="00153E37"/>
    <w:rsid w:val="001547BB"/>
    <w:rsid w:val="0015508D"/>
    <w:rsid w:val="001550D0"/>
    <w:rsid w:val="00155F66"/>
    <w:rsid w:val="00156B2D"/>
    <w:rsid w:val="001570BC"/>
    <w:rsid w:val="00157E4C"/>
    <w:rsid w:val="00160CE6"/>
    <w:rsid w:val="00162C20"/>
    <w:rsid w:val="001701BE"/>
    <w:rsid w:val="001701F3"/>
    <w:rsid w:val="00170C7D"/>
    <w:rsid w:val="00170F62"/>
    <w:rsid w:val="00172420"/>
    <w:rsid w:val="0017482C"/>
    <w:rsid w:val="00174B81"/>
    <w:rsid w:val="00175C79"/>
    <w:rsid w:val="001770AC"/>
    <w:rsid w:val="0017776C"/>
    <w:rsid w:val="0018144A"/>
    <w:rsid w:val="001824F1"/>
    <w:rsid w:val="00184EBB"/>
    <w:rsid w:val="00186F38"/>
    <w:rsid w:val="00190F3E"/>
    <w:rsid w:val="001922A5"/>
    <w:rsid w:val="0019387E"/>
    <w:rsid w:val="00195FD2"/>
    <w:rsid w:val="001A1E7D"/>
    <w:rsid w:val="001A23C0"/>
    <w:rsid w:val="001A3390"/>
    <w:rsid w:val="001A4A32"/>
    <w:rsid w:val="001A7F3C"/>
    <w:rsid w:val="001B2396"/>
    <w:rsid w:val="001B25F9"/>
    <w:rsid w:val="001B5B3F"/>
    <w:rsid w:val="001C03A0"/>
    <w:rsid w:val="001C0FE8"/>
    <w:rsid w:val="001C18D5"/>
    <w:rsid w:val="001C2C7B"/>
    <w:rsid w:val="001C301E"/>
    <w:rsid w:val="001C62BC"/>
    <w:rsid w:val="001D4E5A"/>
    <w:rsid w:val="001D7C59"/>
    <w:rsid w:val="001E55A5"/>
    <w:rsid w:val="001E7396"/>
    <w:rsid w:val="001E7F63"/>
    <w:rsid w:val="001F08A3"/>
    <w:rsid w:val="001F2D30"/>
    <w:rsid w:val="001F40CD"/>
    <w:rsid w:val="001F4311"/>
    <w:rsid w:val="001F44B3"/>
    <w:rsid w:val="001F62A8"/>
    <w:rsid w:val="001F6C16"/>
    <w:rsid w:val="001F7231"/>
    <w:rsid w:val="001F7AF4"/>
    <w:rsid w:val="00202155"/>
    <w:rsid w:val="00202554"/>
    <w:rsid w:val="00204C95"/>
    <w:rsid w:val="00204D7B"/>
    <w:rsid w:val="002051E7"/>
    <w:rsid w:val="00205613"/>
    <w:rsid w:val="00205769"/>
    <w:rsid w:val="00206678"/>
    <w:rsid w:val="002079DB"/>
    <w:rsid w:val="00210304"/>
    <w:rsid w:val="00211603"/>
    <w:rsid w:val="00211619"/>
    <w:rsid w:val="002148C6"/>
    <w:rsid w:val="0021552E"/>
    <w:rsid w:val="00221A9F"/>
    <w:rsid w:val="00224BC8"/>
    <w:rsid w:val="00225CFC"/>
    <w:rsid w:val="00226E15"/>
    <w:rsid w:val="00231747"/>
    <w:rsid w:val="00234157"/>
    <w:rsid w:val="002356CC"/>
    <w:rsid w:val="00237808"/>
    <w:rsid w:val="00240DE4"/>
    <w:rsid w:val="00241813"/>
    <w:rsid w:val="0024445A"/>
    <w:rsid w:val="00247A9B"/>
    <w:rsid w:val="00251577"/>
    <w:rsid w:val="00252C32"/>
    <w:rsid w:val="00253568"/>
    <w:rsid w:val="00255DE8"/>
    <w:rsid w:val="002616F2"/>
    <w:rsid w:val="00261A19"/>
    <w:rsid w:val="002624D5"/>
    <w:rsid w:val="00262DB7"/>
    <w:rsid w:val="002641ED"/>
    <w:rsid w:val="00273268"/>
    <w:rsid w:val="00273531"/>
    <w:rsid w:val="0027503A"/>
    <w:rsid w:val="002765C1"/>
    <w:rsid w:val="00277429"/>
    <w:rsid w:val="002775C1"/>
    <w:rsid w:val="002807D9"/>
    <w:rsid w:val="00281A5A"/>
    <w:rsid w:val="0028318C"/>
    <w:rsid w:val="00283F89"/>
    <w:rsid w:val="00286BC9"/>
    <w:rsid w:val="002873FD"/>
    <w:rsid w:val="00287A95"/>
    <w:rsid w:val="002916C7"/>
    <w:rsid w:val="002932D5"/>
    <w:rsid w:val="0029334F"/>
    <w:rsid w:val="00293AC0"/>
    <w:rsid w:val="0029517B"/>
    <w:rsid w:val="00295981"/>
    <w:rsid w:val="00296153"/>
    <w:rsid w:val="0029677D"/>
    <w:rsid w:val="002974AC"/>
    <w:rsid w:val="002A06ED"/>
    <w:rsid w:val="002A1913"/>
    <w:rsid w:val="002A653F"/>
    <w:rsid w:val="002B20BB"/>
    <w:rsid w:val="002B327E"/>
    <w:rsid w:val="002B3FCA"/>
    <w:rsid w:val="002B5B32"/>
    <w:rsid w:val="002B7099"/>
    <w:rsid w:val="002B7814"/>
    <w:rsid w:val="002B7D8D"/>
    <w:rsid w:val="002C050B"/>
    <w:rsid w:val="002C058B"/>
    <w:rsid w:val="002C0887"/>
    <w:rsid w:val="002C629B"/>
    <w:rsid w:val="002C7808"/>
    <w:rsid w:val="002C7F54"/>
    <w:rsid w:val="002D0E85"/>
    <w:rsid w:val="002D1B9F"/>
    <w:rsid w:val="002D224B"/>
    <w:rsid w:val="002D3502"/>
    <w:rsid w:val="002D46D6"/>
    <w:rsid w:val="002D7125"/>
    <w:rsid w:val="002D72CB"/>
    <w:rsid w:val="002E12AE"/>
    <w:rsid w:val="002E3B07"/>
    <w:rsid w:val="002E5264"/>
    <w:rsid w:val="002E7C31"/>
    <w:rsid w:val="002F19B5"/>
    <w:rsid w:val="002F58DA"/>
    <w:rsid w:val="002F6E34"/>
    <w:rsid w:val="002F7296"/>
    <w:rsid w:val="00300D71"/>
    <w:rsid w:val="00301274"/>
    <w:rsid w:val="003028E4"/>
    <w:rsid w:val="00303DFC"/>
    <w:rsid w:val="003054BA"/>
    <w:rsid w:val="00310EDB"/>
    <w:rsid w:val="00311DD6"/>
    <w:rsid w:val="0031332E"/>
    <w:rsid w:val="00314A14"/>
    <w:rsid w:val="00315788"/>
    <w:rsid w:val="00317F16"/>
    <w:rsid w:val="00320F5A"/>
    <w:rsid w:val="00323C0F"/>
    <w:rsid w:val="00326608"/>
    <w:rsid w:val="00326F2A"/>
    <w:rsid w:val="00327299"/>
    <w:rsid w:val="0032744A"/>
    <w:rsid w:val="00327EE4"/>
    <w:rsid w:val="00330DEF"/>
    <w:rsid w:val="00330EE2"/>
    <w:rsid w:val="00331206"/>
    <w:rsid w:val="003347FF"/>
    <w:rsid w:val="0034081D"/>
    <w:rsid w:val="00340AAA"/>
    <w:rsid w:val="0034148B"/>
    <w:rsid w:val="003454E5"/>
    <w:rsid w:val="0034704E"/>
    <w:rsid w:val="00347511"/>
    <w:rsid w:val="00350B0A"/>
    <w:rsid w:val="00351CFC"/>
    <w:rsid w:val="003530D5"/>
    <w:rsid w:val="00353179"/>
    <w:rsid w:val="00354028"/>
    <w:rsid w:val="00354096"/>
    <w:rsid w:val="003546C6"/>
    <w:rsid w:val="0035591F"/>
    <w:rsid w:val="00356CB1"/>
    <w:rsid w:val="00360037"/>
    <w:rsid w:val="0036118D"/>
    <w:rsid w:val="00362312"/>
    <w:rsid w:val="00364551"/>
    <w:rsid w:val="003667FF"/>
    <w:rsid w:val="00366C43"/>
    <w:rsid w:val="00366F24"/>
    <w:rsid w:val="00367A00"/>
    <w:rsid w:val="00370C64"/>
    <w:rsid w:val="0037236D"/>
    <w:rsid w:val="003739C0"/>
    <w:rsid w:val="003745E5"/>
    <w:rsid w:val="00376482"/>
    <w:rsid w:val="003764DF"/>
    <w:rsid w:val="00382350"/>
    <w:rsid w:val="0038255A"/>
    <w:rsid w:val="00384E49"/>
    <w:rsid w:val="00385A43"/>
    <w:rsid w:val="003907B8"/>
    <w:rsid w:val="0039152B"/>
    <w:rsid w:val="00393040"/>
    <w:rsid w:val="00393D7C"/>
    <w:rsid w:val="0039691C"/>
    <w:rsid w:val="003A0C31"/>
    <w:rsid w:val="003A3C9B"/>
    <w:rsid w:val="003A41BA"/>
    <w:rsid w:val="003A4E43"/>
    <w:rsid w:val="003A68C7"/>
    <w:rsid w:val="003B212E"/>
    <w:rsid w:val="003B3A8C"/>
    <w:rsid w:val="003B493A"/>
    <w:rsid w:val="003B4F74"/>
    <w:rsid w:val="003B5157"/>
    <w:rsid w:val="003B56C7"/>
    <w:rsid w:val="003B67CC"/>
    <w:rsid w:val="003B7997"/>
    <w:rsid w:val="003B7A61"/>
    <w:rsid w:val="003C011F"/>
    <w:rsid w:val="003C343E"/>
    <w:rsid w:val="003C4231"/>
    <w:rsid w:val="003C452E"/>
    <w:rsid w:val="003C51E7"/>
    <w:rsid w:val="003C65FF"/>
    <w:rsid w:val="003D10D1"/>
    <w:rsid w:val="003D1BB6"/>
    <w:rsid w:val="003D1F59"/>
    <w:rsid w:val="003D5BB1"/>
    <w:rsid w:val="003D72C2"/>
    <w:rsid w:val="003D7864"/>
    <w:rsid w:val="003D7C33"/>
    <w:rsid w:val="003E3122"/>
    <w:rsid w:val="003E5AF2"/>
    <w:rsid w:val="003E5EA2"/>
    <w:rsid w:val="003E7C96"/>
    <w:rsid w:val="003F01C9"/>
    <w:rsid w:val="003F2A6B"/>
    <w:rsid w:val="003F3C5A"/>
    <w:rsid w:val="003F3E5A"/>
    <w:rsid w:val="003F3F68"/>
    <w:rsid w:val="003F443A"/>
    <w:rsid w:val="003F63E2"/>
    <w:rsid w:val="003F7AC2"/>
    <w:rsid w:val="003F7E1B"/>
    <w:rsid w:val="004011BD"/>
    <w:rsid w:val="004112F4"/>
    <w:rsid w:val="00412A69"/>
    <w:rsid w:val="004130B4"/>
    <w:rsid w:val="0041406A"/>
    <w:rsid w:val="004156DE"/>
    <w:rsid w:val="00415D6A"/>
    <w:rsid w:val="00415EB6"/>
    <w:rsid w:val="004227AA"/>
    <w:rsid w:val="00422991"/>
    <w:rsid w:val="00422B4D"/>
    <w:rsid w:val="0042510D"/>
    <w:rsid w:val="00426667"/>
    <w:rsid w:val="00430466"/>
    <w:rsid w:val="00430943"/>
    <w:rsid w:val="00433EA3"/>
    <w:rsid w:val="004347EE"/>
    <w:rsid w:val="00435059"/>
    <w:rsid w:val="00436363"/>
    <w:rsid w:val="004378E1"/>
    <w:rsid w:val="004379D3"/>
    <w:rsid w:val="00440C99"/>
    <w:rsid w:val="00442225"/>
    <w:rsid w:val="00442262"/>
    <w:rsid w:val="00444231"/>
    <w:rsid w:val="004457A8"/>
    <w:rsid w:val="004463B6"/>
    <w:rsid w:val="004469CC"/>
    <w:rsid w:val="00450C0F"/>
    <w:rsid w:val="00452255"/>
    <w:rsid w:val="00457857"/>
    <w:rsid w:val="00457F30"/>
    <w:rsid w:val="004611CC"/>
    <w:rsid w:val="00461235"/>
    <w:rsid w:val="0046269B"/>
    <w:rsid w:val="0046312A"/>
    <w:rsid w:val="00463A7C"/>
    <w:rsid w:val="00463B89"/>
    <w:rsid w:val="004649CD"/>
    <w:rsid w:val="00466367"/>
    <w:rsid w:val="004711D9"/>
    <w:rsid w:val="004724A6"/>
    <w:rsid w:val="004764AA"/>
    <w:rsid w:val="00477CB6"/>
    <w:rsid w:val="00480636"/>
    <w:rsid w:val="00482A47"/>
    <w:rsid w:val="00483B34"/>
    <w:rsid w:val="00483F21"/>
    <w:rsid w:val="004855BD"/>
    <w:rsid w:val="00491351"/>
    <w:rsid w:val="00491399"/>
    <w:rsid w:val="004917DF"/>
    <w:rsid w:val="00491E1A"/>
    <w:rsid w:val="00492006"/>
    <w:rsid w:val="00492EA6"/>
    <w:rsid w:val="004938B7"/>
    <w:rsid w:val="00494527"/>
    <w:rsid w:val="00494DA6"/>
    <w:rsid w:val="004A12A1"/>
    <w:rsid w:val="004A15B9"/>
    <w:rsid w:val="004A3838"/>
    <w:rsid w:val="004A5A36"/>
    <w:rsid w:val="004A619C"/>
    <w:rsid w:val="004A7053"/>
    <w:rsid w:val="004A72F7"/>
    <w:rsid w:val="004A744C"/>
    <w:rsid w:val="004B111A"/>
    <w:rsid w:val="004B25F9"/>
    <w:rsid w:val="004B343A"/>
    <w:rsid w:val="004B467A"/>
    <w:rsid w:val="004B5102"/>
    <w:rsid w:val="004B774D"/>
    <w:rsid w:val="004C043A"/>
    <w:rsid w:val="004C0C92"/>
    <w:rsid w:val="004C16CB"/>
    <w:rsid w:val="004C220A"/>
    <w:rsid w:val="004C3196"/>
    <w:rsid w:val="004C3970"/>
    <w:rsid w:val="004C6957"/>
    <w:rsid w:val="004D3F6B"/>
    <w:rsid w:val="004D4031"/>
    <w:rsid w:val="004D62C5"/>
    <w:rsid w:val="004D6E3B"/>
    <w:rsid w:val="004E0808"/>
    <w:rsid w:val="004E3BD5"/>
    <w:rsid w:val="004E6A51"/>
    <w:rsid w:val="004F0191"/>
    <w:rsid w:val="004F1ABC"/>
    <w:rsid w:val="004F4F7B"/>
    <w:rsid w:val="00501EA6"/>
    <w:rsid w:val="005029AE"/>
    <w:rsid w:val="00502BD6"/>
    <w:rsid w:val="00502F51"/>
    <w:rsid w:val="005031EA"/>
    <w:rsid w:val="005036B1"/>
    <w:rsid w:val="00504871"/>
    <w:rsid w:val="00505A07"/>
    <w:rsid w:val="00511727"/>
    <w:rsid w:val="00511D17"/>
    <w:rsid w:val="0051388D"/>
    <w:rsid w:val="005160EA"/>
    <w:rsid w:val="00516397"/>
    <w:rsid w:val="00516495"/>
    <w:rsid w:val="005172D4"/>
    <w:rsid w:val="00517E27"/>
    <w:rsid w:val="005221C3"/>
    <w:rsid w:val="00522BEC"/>
    <w:rsid w:val="005249BE"/>
    <w:rsid w:val="00525199"/>
    <w:rsid w:val="00526C42"/>
    <w:rsid w:val="00530CD4"/>
    <w:rsid w:val="00533B8E"/>
    <w:rsid w:val="00535551"/>
    <w:rsid w:val="0053585A"/>
    <w:rsid w:val="00536939"/>
    <w:rsid w:val="00536CBD"/>
    <w:rsid w:val="00537624"/>
    <w:rsid w:val="005376C7"/>
    <w:rsid w:val="0054197A"/>
    <w:rsid w:val="005430BF"/>
    <w:rsid w:val="00543B88"/>
    <w:rsid w:val="0054766D"/>
    <w:rsid w:val="00551592"/>
    <w:rsid w:val="00552434"/>
    <w:rsid w:val="00552CA7"/>
    <w:rsid w:val="005560EB"/>
    <w:rsid w:val="0055647D"/>
    <w:rsid w:val="005601D7"/>
    <w:rsid w:val="00560227"/>
    <w:rsid w:val="005610A5"/>
    <w:rsid w:val="00561B14"/>
    <w:rsid w:val="0056388E"/>
    <w:rsid w:val="00567435"/>
    <w:rsid w:val="00567CB9"/>
    <w:rsid w:val="00567D21"/>
    <w:rsid w:val="0057018D"/>
    <w:rsid w:val="00572A60"/>
    <w:rsid w:val="00574E3A"/>
    <w:rsid w:val="00575474"/>
    <w:rsid w:val="005769C3"/>
    <w:rsid w:val="00577F61"/>
    <w:rsid w:val="00580BF6"/>
    <w:rsid w:val="00582D5F"/>
    <w:rsid w:val="0058419E"/>
    <w:rsid w:val="00586E58"/>
    <w:rsid w:val="005909AE"/>
    <w:rsid w:val="00590BAC"/>
    <w:rsid w:val="00593CB6"/>
    <w:rsid w:val="00594FDA"/>
    <w:rsid w:val="00596AC5"/>
    <w:rsid w:val="00596F2A"/>
    <w:rsid w:val="0059724D"/>
    <w:rsid w:val="005976F6"/>
    <w:rsid w:val="00597B64"/>
    <w:rsid w:val="005A0CCF"/>
    <w:rsid w:val="005A1D87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3DC5"/>
    <w:rsid w:val="005B4DE9"/>
    <w:rsid w:val="005C03F1"/>
    <w:rsid w:val="005C25EA"/>
    <w:rsid w:val="005C4823"/>
    <w:rsid w:val="005C4F83"/>
    <w:rsid w:val="005C69BF"/>
    <w:rsid w:val="005D0475"/>
    <w:rsid w:val="005D049E"/>
    <w:rsid w:val="005D0B3F"/>
    <w:rsid w:val="005D3AFB"/>
    <w:rsid w:val="005D704A"/>
    <w:rsid w:val="005D75A4"/>
    <w:rsid w:val="005D79EB"/>
    <w:rsid w:val="005E0EE8"/>
    <w:rsid w:val="005E14BD"/>
    <w:rsid w:val="005E2148"/>
    <w:rsid w:val="005E329B"/>
    <w:rsid w:val="005E3348"/>
    <w:rsid w:val="005E448B"/>
    <w:rsid w:val="005E486D"/>
    <w:rsid w:val="005E6A50"/>
    <w:rsid w:val="005E7278"/>
    <w:rsid w:val="005F0A0C"/>
    <w:rsid w:val="005F2DA9"/>
    <w:rsid w:val="005F5BEF"/>
    <w:rsid w:val="00600ECB"/>
    <w:rsid w:val="00601AAA"/>
    <w:rsid w:val="00601DAA"/>
    <w:rsid w:val="00602AEC"/>
    <w:rsid w:val="00603933"/>
    <w:rsid w:val="00607C0D"/>
    <w:rsid w:val="00610356"/>
    <w:rsid w:val="006124FE"/>
    <w:rsid w:val="00612E81"/>
    <w:rsid w:val="006133BF"/>
    <w:rsid w:val="0061377A"/>
    <w:rsid w:val="00615461"/>
    <w:rsid w:val="006200C3"/>
    <w:rsid w:val="00623DC3"/>
    <w:rsid w:val="00625B54"/>
    <w:rsid w:val="00627C3E"/>
    <w:rsid w:val="006327B8"/>
    <w:rsid w:val="00633FD7"/>
    <w:rsid w:val="00636574"/>
    <w:rsid w:val="0063682F"/>
    <w:rsid w:val="00637569"/>
    <w:rsid w:val="00640B64"/>
    <w:rsid w:val="00640F2E"/>
    <w:rsid w:val="006421DF"/>
    <w:rsid w:val="006440B4"/>
    <w:rsid w:val="0064512F"/>
    <w:rsid w:val="0064617E"/>
    <w:rsid w:val="00647EAE"/>
    <w:rsid w:val="006513BF"/>
    <w:rsid w:val="00651BF3"/>
    <w:rsid w:val="006522D3"/>
    <w:rsid w:val="00653D30"/>
    <w:rsid w:val="00653F85"/>
    <w:rsid w:val="00654BEF"/>
    <w:rsid w:val="0065575B"/>
    <w:rsid w:val="006558FC"/>
    <w:rsid w:val="006615CA"/>
    <w:rsid w:val="00661894"/>
    <w:rsid w:val="00661D9E"/>
    <w:rsid w:val="00663B67"/>
    <w:rsid w:val="00664106"/>
    <w:rsid w:val="00666177"/>
    <w:rsid w:val="00670CDD"/>
    <w:rsid w:val="006719ED"/>
    <w:rsid w:val="00676A48"/>
    <w:rsid w:val="00676E79"/>
    <w:rsid w:val="00677433"/>
    <w:rsid w:val="006775EB"/>
    <w:rsid w:val="006801E9"/>
    <w:rsid w:val="006809FF"/>
    <w:rsid w:val="00680DE8"/>
    <w:rsid w:val="00681415"/>
    <w:rsid w:val="00684829"/>
    <w:rsid w:val="00684BBE"/>
    <w:rsid w:val="0068546C"/>
    <w:rsid w:val="006861D3"/>
    <w:rsid w:val="006919EE"/>
    <w:rsid w:val="00691A59"/>
    <w:rsid w:val="006922A9"/>
    <w:rsid w:val="006922B9"/>
    <w:rsid w:val="0069345A"/>
    <w:rsid w:val="00694A59"/>
    <w:rsid w:val="00697351"/>
    <w:rsid w:val="006A075B"/>
    <w:rsid w:val="006A387D"/>
    <w:rsid w:val="006A3DEA"/>
    <w:rsid w:val="006A40DE"/>
    <w:rsid w:val="006A487F"/>
    <w:rsid w:val="006B0ABC"/>
    <w:rsid w:val="006B0B65"/>
    <w:rsid w:val="006B0D76"/>
    <w:rsid w:val="006B5366"/>
    <w:rsid w:val="006B5EAA"/>
    <w:rsid w:val="006C0AAF"/>
    <w:rsid w:val="006C15A9"/>
    <w:rsid w:val="006C1EA4"/>
    <w:rsid w:val="006C30DA"/>
    <w:rsid w:val="006C31BD"/>
    <w:rsid w:val="006C4F61"/>
    <w:rsid w:val="006C57DC"/>
    <w:rsid w:val="006C751A"/>
    <w:rsid w:val="006D013F"/>
    <w:rsid w:val="006D0168"/>
    <w:rsid w:val="006D32A1"/>
    <w:rsid w:val="006D5CBD"/>
    <w:rsid w:val="006D6049"/>
    <w:rsid w:val="006D7940"/>
    <w:rsid w:val="006E0AA5"/>
    <w:rsid w:val="006E3D1B"/>
    <w:rsid w:val="006E5936"/>
    <w:rsid w:val="006E6A4A"/>
    <w:rsid w:val="006E7964"/>
    <w:rsid w:val="006F0FEC"/>
    <w:rsid w:val="006F1887"/>
    <w:rsid w:val="006F5278"/>
    <w:rsid w:val="006F542C"/>
    <w:rsid w:val="006F71D7"/>
    <w:rsid w:val="00700A8B"/>
    <w:rsid w:val="00700C4E"/>
    <w:rsid w:val="0070251E"/>
    <w:rsid w:val="00702C14"/>
    <w:rsid w:val="007037DB"/>
    <w:rsid w:val="00703DD8"/>
    <w:rsid w:val="0070435E"/>
    <w:rsid w:val="00704471"/>
    <w:rsid w:val="00705092"/>
    <w:rsid w:val="00706369"/>
    <w:rsid w:val="007127C5"/>
    <w:rsid w:val="00712F4D"/>
    <w:rsid w:val="00713246"/>
    <w:rsid w:val="00714423"/>
    <w:rsid w:val="007144A3"/>
    <w:rsid w:val="00715F78"/>
    <w:rsid w:val="00716E7C"/>
    <w:rsid w:val="00717053"/>
    <w:rsid w:val="0072303E"/>
    <w:rsid w:val="00723E3A"/>
    <w:rsid w:val="007262F2"/>
    <w:rsid w:val="00730418"/>
    <w:rsid w:val="0073235A"/>
    <w:rsid w:val="0073251C"/>
    <w:rsid w:val="00736075"/>
    <w:rsid w:val="007371C6"/>
    <w:rsid w:val="007373EC"/>
    <w:rsid w:val="00741318"/>
    <w:rsid w:val="00745272"/>
    <w:rsid w:val="0075196D"/>
    <w:rsid w:val="007519F1"/>
    <w:rsid w:val="00752852"/>
    <w:rsid w:val="00753C66"/>
    <w:rsid w:val="00757FAF"/>
    <w:rsid w:val="00760624"/>
    <w:rsid w:val="007607D9"/>
    <w:rsid w:val="00761909"/>
    <w:rsid w:val="00763297"/>
    <w:rsid w:val="00763A4B"/>
    <w:rsid w:val="00767032"/>
    <w:rsid w:val="0077090A"/>
    <w:rsid w:val="00771418"/>
    <w:rsid w:val="00771811"/>
    <w:rsid w:val="00771F4D"/>
    <w:rsid w:val="0077222C"/>
    <w:rsid w:val="0077286E"/>
    <w:rsid w:val="00772B4F"/>
    <w:rsid w:val="00773173"/>
    <w:rsid w:val="007745EC"/>
    <w:rsid w:val="00780B6D"/>
    <w:rsid w:val="00781530"/>
    <w:rsid w:val="007836F3"/>
    <w:rsid w:val="007848DE"/>
    <w:rsid w:val="00786902"/>
    <w:rsid w:val="00797660"/>
    <w:rsid w:val="00797873"/>
    <w:rsid w:val="00797CE1"/>
    <w:rsid w:val="007A1BD4"/>
    <w:rsid w:val="007A3E7B"/>
    <w:rsid w:val="007A4F2A"/>
    <w:rsid w:val="007B0879"/>
    <w:rsid w:val="007B102B"/>
    <w:rsid w:val="007B5C52"/>
    <w:rsid w:val="007B62ED"/>
    <w:rsid w:val="007C11D9"/>
    <w:rsid w:val="007C2FE8"/>
    <w:rsid w:val="007C3992"/>
    <w:rsid w:val="007C4936"/>
    <w:rsid w:val="007C532F"/>
    <w:rsid w:val="007C5588"/>
    <w:rsid w:val="007D2D35"/>
    <w:rsid w:val="007D476C"/>
    <w:rsid w:val="007D65D1"/>
    <w:rsid w:val="007D700E"/>
    <w:rsid w:val="007D7E57"/>
    <w:rsid w:val="007E1E04"/>
    <w:rsid w:val="007E2DBD"/>
    <w:rsid w:val="007E2FD2"/>
    <w:rsid w:val="007E4786"/>
    <w:rsid w:val="007F07A8"/>
    <w:rsid w:val="007F1997"/>
    <w:rsid w:val="007F2299"/>
    <w:rsid w:val="007F2AD9"/>
    <w:rsid w:val="007F44E1"/>
    <w:rsid w:val="007F7AB8"/>
    <w:rsid w:val="0080017C"/>
    <w:rsid w:val="00801A56"/>
    <w:rsid w:val="00801A58"/>
    <w:rsid w:val="00801DB7"/>
    <w:rsid w:val="00802EE0"/>
    <w:rsid w:val="00802FD3"/>
    <w:rsid w:val="00804884"/>
    <w:rsid w:val="00807C7F"/>
    <w:rsid w:val="00813664"/>
    <w:rsid w:val="00820EA3"/>
    <w:rsid w:val="00822DDE"/>
    <w:rsid w:val="008245D1"/>
    <w:rsid w:val="008259D3"/>
    <w:rsid w:val="00827FB1"/>
    <w:rsid w:val="00830207"/>
    <w:rsid w:val="008319F7"/>
    <w:rsid w:val="00834B05"/>
    <w:rsid w:val="0083518F"/>
    <w:rsid w:val="0083686C"/>
    <w:rsid w:val="0084068F"/>
    <w:rsid w:val="00842844"/>
    <w:rsid w:val="00844CDD"/>
    <w:rsid w:val="008456B0"/>
    <w:rsid w:val="008469CB"/>
    <w:rsid w:val="00846A4C"/>
    <w:rsid w:val="0084769B"/>
    <w:rsid w:val="00847E6F"/>
    <w:rsid w:val="00850216"/>
    <w:rsid w:val="008509B9"/>
    <w:rsid w:val="008526B1"/>
    <w:rsid w:val="00853E1E"/>
    <w:rsid w:val="00854D17"/>
    <w:rsid w:val="008550C1"/>
    <w:rsid w:val="0085569B"/>
    <w:rsid w:val="00856247"/>
    <w:rsid w:val="008567A6"/>
    <w:rsid w:val="00856E4C"/>
    <w:rsid w:val="00861505"/>
    <w:rsid w:val="00862C3D"/>
    <w:rsid w:val="0086323F"/>
    <w:rsid w:val="00863D21"/>
    <w:rsid w:val="008648B7"/>
    <w:rsid w:val="008727E3"/>
    <w:rsid w:val="0087280A"/>
    <w:rsid w:val="00874BE7"/>
    <w:rsid w:val="0087557F"/>
    <w:rsid w:val="00881744"/>
    <w:rsid w:val="00882D14"/>
    <w:rsid w:val="00884F65"/>
    <w:rsid w:val="00886D4D"/>
    <w:rsid w:val="00892A60"/>
    <w:rsid w:val="00893ABE"/>
    <w:rsid w:val="0089431F"/>
    <w:rsid w:val="00894D0D"/>
    <w:rsid w:val="0089553E"/>
    <w:rsid w:val="00896B59"/>
    <w:rsid w:val="008A30F3"/>
    <w:rsid w:val="008A5799"/>
    <w:rsid w:val="008A5F48"/>
    <w:rsid w:val="008A6D82"/>
    <w:rsid w:val="008A74A6"/>
    <w:rsid w:val="008B066B"/>
    <w:rsid w:val="008B1AAF"/>
    <w:rsid w:val="008B3E05"/>
    <w:rsid w:val="008B43A9"/>
    <w:rsid w:val="008B491C"/>
    <w:rsid w:val="008B6D56"/>
    <w:rsid w:val="008C0D22"/>
    <w:rsid w:val="008C2E6E"/>
    <w:rsid w:val="008C356E"/>
    <w:rsid w:val="008C3E9D"/>
    <w:rsid w:val="008C3F36"/>
    <w:rsid w:val="008C4E2E"/>
    <w:rsid w:val="008C5E9C"/>
    <w:rsid w:val="008C6A21"/>
    <w:rsid w:val="008D40AA"/>
    <w:rsid w:val="008D4442"/>
    <w:rsid w:val="008E27F2"/>
    <w:rsid w:val="008E31EE"/>
    <w:rsid w:val="008E32DD"/>
    <w:rsid w:val="008F4F8A"/>
    <w:rsid w:val="008F53EA"/>
    <w:rsid w:val="008F6DB9"/>
    <w:rsid w:val="008F7691"/>
    <w:rsid w:val="008F7A38"/>
    <w:rsid w:val="00900D39"/>
    <w:rsid w:val="009019AF"/>
    <w:rsid w:val="00902B4D"/>
    <w:rsid w:val="009037F7"/>
    <w:rsid w:val="00903A2D"/>
    <w:rsid w:val="00906C97"/>
    <w:rsid w:val="009079FE"/>
    <w:rsid w:val="00907FBB"/>
    <w:rsid w:val="009106AE"/>
    <w:rsid w:val="00910822"/>
    <w:rsid w:val="00910BFF"/>
    <w:rsid w:val="00911749"/>
    <w:rsid w:val="00911E01"/>
    <w:rsid w:val="00912040"/>
    <w:rsid w:val="0091538A"/>
    <w:rsid w:val="009159F4"/>
    <w:rsid w:val="009172C5"/>
    <w:rsid w:val="00921508"/>
    <w:rsid w:val="0092316A"/>
    <w:rsid w:val="009233F3"/>
    <w:rsid w:val="00924B3F"/>
    <w:rsid w:val="0092720B"/>
    <w:rsid w:val="00927717"/>
    <w:rsid w:val="009316F9"/>
    <w:rsid w:val="009338B5"/>
    <w:rsid w:val="00935EDE"/>
    <w:rsid w:val="00942636"/>
    <w:rsid w:val="00944752"/>
    <w:rsid w:val="009472F9"/>
    <w:rsid w:val="009510E0"/>
    <w:rsid w:val="00952D81"/>
    <w:rsid w:val="00953733"/>
    <w:rsid w:val="009549DB"/>
    <w:rsid w:val="009558AF"/>
    <w:rsid w:val="00956668"/>
    <w:rsid w:val="00956C23"/>
    <w:rsid w:val="0095719E"/>
    <w:rsid w:val="00960441"/>
    <w:rsid w:val="00960B86"/>
    <w:rsid w:val="009616EC"/>
    <w:rsid w:val="009637BD"/>
    <w:rsid w:val="009657B6"/>
    <w:rsid w:val="00967412"/>
    <w:rsid w:val="009677DB"/>
    <w:rsid w:val="00970BA4"/>
    <w:rsid w:val="009719DA"/>
    <w:rsid w:val="00973845"/>
    <w:rsid w:val="00973B75"/>
    <w:rsid w:val="009767A5"/>
    <w:rsid w:val="00980613"/>
    <w:rsid w:val="00980CF9"/>
    <w:rsid w:val="0098121A"/>
    <w:rsid w:val="00981E1D"/>
    <w:rsid w:val="00983EA3"/>
    <w:rsid w:val="00985B34"/>
    <w:rsid w:val="00990214"/>
    <w:rsid w:val="009930D4"/>
    <w:rsid w:val="0099447A"/>
    <w:rsid w:val="0099455F"/>
    <w:rsid w:val="00995D22"/>
    <w:rsid w:val="00995D6C"/>
    <w:rsid w:val="009A08E7"/>
    <w:rsid w:val="009A0A27"/>
    <w:rsid w:val="009A2051"/>
    <w:rsid w:val="009A2949"/>
    <w:rsid w:val="009A2A80"/>
    <w:rsid w:val="009A477B"/>
    <w:rsid w:val="009A4BDB"/>
    <w:rsid w:val="009A51FC"/>
    <w:rsid w:val="009A572B"/>
    <w:rsid w:val="009A5888"/>
    <w:rsid w:val="009A79D0"/>
    <w:rsid w:val="009B3C00"/>
    <w:rsid w:val="009C085D"/>
    <w:rsid w:val="009C08FB"/>
    <w:rsid w:val="009C1CA8"/>
    <w:rsid w:val="009C21ED"/>
    <w:rsid w:val="009C4444"/>
    <w:rsid w:val="009C4AF7"/>
    <w:rsid w:val="009C7A58"/>
    <w:rsid w:val="009D0C56"/>
    <w:rsid w:val="009D1919"/>
    <w:rsid w:val="009D475B"/>
    <w:rsid w:val="009D5B64"/>
    <w:rsid w:val="009D5C81"/>
    <w:rsid w:val="009D5CC3"/>
    <w:rsid w:val="009D7367"/>
    <w:rsid w:val="009D7E17"/>
    <w:rsid w:val="009E024C"/>
    <w:rsid w:val="009E0C28"/>
    <w:rsid w:val="009E0F92"/>
    <w:rsid w:val="009E1E4C"/>
    <w:rsid w:val="009E1F49"/>
    <w:rsid w:val="009E23F3"/>
    <w:rsid w:val="009E3AFA"/>
    <w:rsid w:val="009E52EB"/>
    <w:rsid w:val="009E5C46"/>
    <w:rsid w:val="009E69BE"/>
    <w:rsid w:val="009E7A66"/>
    <w:rsid w:val="009E7A8F"/>
    <w:rsid w:val="009F1569"/>
    <w:rsid w:val="009F22F2"/>
    <w:rsid w:val="009F31C4"/>
    <w:rsid w:val="009F503D"/>
    <w:rsid w:val="009F531D"/>
    <w:rsid w:val="00A00559"/>
    <w:rsid w:val="00A0231F"/>
    <w:rsid w:val="00A04EBF"/>
    <w:rsid w:val="00A054E7"/>
    <w:rsid w:val="00A05F2D"/>
    <w:rsid w:val="00A06DDF"/>
    <w:rsid w:val="00A07E77"/>
    <w:rsid w:val="00A10765"/>
    <w:rsid w:val="00A12562"/>
    <w:rsid w:val="00A12583"/>
    <w:rsid w:val="00A14261"/>
    <w:rsid w:val="00A14892"/>
    <w:rsid w:val="00A21EBC"/>
    <w:rsid w:val="00A23726"/>
    <w:rsid w:val="00A24A7A"/>
    <w:rsid w:val="00A24C9C"/>
    <w:rsid w:val="00A25167"/>
    <w:rsid w:val="00A2544E"/>
    <w:rsid w:val="00A26326"/>
    <w:rsid w:val="00A314CC"/>
    <w:rsid w:val="00A32016"/>
    <w:rsid w:val="00A32480"/>
    <w:rsid w:val="00A35297"/>
    <w:rsid w:val="00A37047"/>
    <w:rsid w:val="00A43677"/>
    <w:rsid w:val="00A43CCB"/>
    <w:rsid w:val="00A43ED8"/>
    <w:rsid w:val="00A44610"/>
    <w:rsid w:val="00A449B2"/>
    <w:rsid w:val="00A45814"/>
    <w:rsid w:val="00A468CE"/>
    <w:rsid w:val="00A472F7"/>
    <w:rsid w:val="00A50255"/>
    <w:rsid w:val="00A53030"/>
    <w:rsid w:val="00A54F9E"/>
    <w:rsid w:val="00A552F1"/>
    <w:rsid w:val="00A57EFD"/>
    <w:rsid w:val="00A6407C"/>
    <w:rsid w:val="00A67990"/>
    <w:rsid w:val="00A70A5F"/>
    <w:rsid w:val="00A70C06"/>
    <w:rsid w:val="00A713CA"/>
    <w:rsid w:val="00A71F2B"/>
    <w:rsid w:val="00A722F7"/>
    <w:rsid w:val="00A723FB"/>
    <w:rsid w:val="00A72BFB"/>
    <w:rsid w:val="00A86B9A"/>
    <w:rsid w:val="00A86FD5"/>
    <w:rsid w:val="00A874C2"/>
    <w:rsid w:val="00A87F05"/>
    <w:rsid w:val="00A91FE5"/>
    <w:rsid w:val="00A93D91"/>
    <w:rsid w:val="00A943BC"/>
    <w:rsid w:val="00A95675"/>
    <w:rsid w:val="00A96355"/>
    <w:rsid w:val="00A9743F"/>
    <w:rsid w:val="00AA0643"/>
    <w:rsid w:val="00AA4B9D"/>
    <w:rsid w:val="00AB234F"/>
    <w:rsid w:val="00AB3729"/>
    <w:rsid w:val="00AB48A4"/>
    <w:rsid w:val="00AB51FD"/>
    <w:rsid w:val="00AB57FC"/>
    <w:rsid w:val="00AB6652"/>
    <w:rsid w:val="00AB6CEC"/>
    <w:rsid w:val="00AC0332"/>
    <w:rsid w:val="00AC037D"/>
    <w:rsid w:val="00AC2639"/>
    <w:rsid w:val="00AC2D5B"/>
    <w:rsid w:val="00AC3659"/>
    <w:rsid w:val="00AC466B"/>
    <w:rsid w:val="00AC7E8B"/>
    <w:rsid w:val="00AD0AA9"/>
    <w:rsid w:val="00AD14F0"/>
    <w:rsid w:val="00AD27B6"/>
    <w:rsid w:val="00AD34AE"/>
    <w:rsid w:val="00AD39A4"/>
    <w:rsid w:val="00AD44A0"/>
    <w:rsid w:val="00AD5AB9"/>
    <w:rsid w:val="00AD73C0"/>
    <w:rsid w:val="00AE3086"/>
    <w:rsid w:val="00AE4501"/>
    <w:rsid w:val="00AE62EB"/>
    <w:rsid w:val="00AE6359"/>
    <w:rsid w:val="00AE6CD4"/>
    <w:rsid w:val="00AE75BC"/>
    <w:rsid w:val="00AE77CD"/>
    <w:rsid w:val="00AF175E"/>
    <w:rsid w:val="00AF1F24"/>
    <w:rsid w:val="00AF2642"/>
    <w:rsid w:val="00AF3ECB"/>
    <w:rsid w:val="00AF598B"/>
    <w:rsid w:val="00AF7939"/>
    <w:rsid w:val="00AF7F36"/>
    <w:rsid w:val="00B00D28"/>
    <w:rsid w:val="00B01558"/>
    <w:rsid w:val="00B03979"/>
    <w:rsid w:val="00B05B8F"/>
    <w:rsid w:val="00B13BB5"/>
    <w:rsid w:val="00B14549"/>
    <w:rsid w:val="00B14AF2"/>
    <w:rsid w:val="00B15A85"/>
    <w:rsid w:val="00B16116"/>
    <w:rsid w:val="00B16792"/>
    <w:rsid w:val="00B17218"/>
    <w:rsid w:val="00B20B90"/>
    <w:rsid w:val="00B22556"/>
    <w:rsid w:val="00B2263E"/>
    <w:rsid w:val="00B238B5"/>
    <w:rsid w:val="00B23F1E"/>
    <w:rsid w:val="00B240C6"/>
    <w:rsid w:val="00B27541"/>
    <w:rsid w:val="00B30178"/>
    <w:rsid w:val="00B312A5"/>
    <w:rsid w:val="00B31381"/>
    <w:rsid w:val="00B33B0E"/>
    <w:rsid w:val="00B35E1B"/>
    <w:rsid w:val="00B40D7A"/>
    <w:rsid w:val="00B42625"/>
    <w:rsid w:val="00B43538"/>
    <w:rsid w:val="00B43C0D"/>
    <w:rsid w:val="00B45508"/>
    <w:rsid w:val="00B46A0A"/>
    <w:rsid w:val="00B538CD"/>
    <w:rsid w:val="00B56B27"/>
    <w:rsid w:val="00B57485"/>
    <w:rsid w:val="00B61964"/>
    <w:rsid w:val="00B62232"/>
    <w:rsid w:val="00B62414"/>
    <w:rsid w:val="00B627F6"/>
    <w:rsid w:val="00B63389"/>
    <w:rsid w:val="00B63B0B"/>
    <w:rsid w:val="00B675E6"/>
    <w:rsid w:val="00B70A96"/>
    <w:rsid w:val="00B736F0"/>
    <w:rsid w:val="00B764E8"/>
    <w:rsid w:val="00B7668A"/>
    <w:rsid w:val="00B767C3"/>
    <w:rsid w:val="00B8266A"/>
    <w:rsid w:val="00B84F87"/>
    <w:rsid w:val="00B90208"/>
    <w:rsid w:val="00B91AC4"/>
    <w:rsid w:val="00B9276C"/>
    <w:rsid w:val="00B9379A"/>
    <w:rsid w:val="00B95A98"/>
    <w:rsid w:val="00B9614B"/>
    <w:rsid w:val="00B96273"/>
    <w:rsid w:val="00B97EBD"/>
    <w:rsid w:val="00BA0492"/>
    <w:rsid w:val="00BA39EE"/>
    <w:rsid w:val="00BA6109"/>
    <w:rsid w:val="00BA7981"/>
    <w:rsid w:val="00BB2C98"/>
    <w:rsid w:val="00BB35D8"/>
    <w:rsid w:val="00BB42DA"/>
    <w:rsid w:val="00BB5A99"/>
    <w:rsid w:val="00BB7684"/>
    <w:rsid w:val="00BB7C87"/>
    <w:rsid w:val="00BC1EB8"/>
    <w:rsid w:val="00BC6A6F"/>
    <w:rsid w:val="00BD01C0"/>
    <w:rsid w:val="00BD2499"/>
    <w:rsid w:val="00BD2D04"/>
    <w:rsid w:val="00BD33FA"/>
    <w:rsid w:val="00BE2224"/>
    <w:rsid w:val="00BE2343"/>
    <w:rsid w:val="00BE66D8"/>
    <w:rsid w:val="00BE6A84"/>
    <w:rsid w:val="00BF10FB"/>
    <w:rsid w:val="00BF2F44"/>
    <w:rsid w:val="00BF4C76"/>
    <w:rsid w:val="00BF4ED7"/>
    <w:rsid w:val="00BF726A"/>
    <w:rsid w:val="00C00417"/>
    <w:rsid w:val="00C006BD"/>
    <w:rsid w:val="00C01285"/>
    <w:rsid w:val="00C01CB5"/>
    <w:rsid w:val="00C02C7E"/>
    <w:rsid w:val="00C0322D"/>
    <w:rsid w:val="00C03B10"/>
    <w:rsid w:val="00C0526C"/>
    <w:rsid w:val="00C06F9F"/>
    <w:rsid w:val="00C07A22"/>
    <w:rsid w:val="00C11C16"/>
    <w:rsid w:val="00C12017"/>
    <w:rsid w:val="00C123EF"/>
    <w:rsid w:val="00C140C6"/>
    <w:rsid w:val="00C14CAB"/>
    <w:rsid w:val="00C15E8B"/>
    <w:rsid w:val="00C1777F"/>
    <w:rsid w:val="00C21B03"/>
    <w:rsid w:val="00C21B67"/>
    <w:rsid w:val="00C248F3"/>
    <w:rsid w:val="00C25426"/>
    <w:rsid w:val="00C26E7B"/>
    <w:rsid w:val="00C27845"/>
    <w:rsid w:val="00C27DB1"/>
    <w:rsid w:val="00C3119F"/>
    <w:rsid w:val="00C3186A"/>
    <w:rsid w:val="00C31E84"/>
    <w:rsid w:val="00C32802"/>
    <w:rsid w:val="00C33D09"/>
    <w:rsid w:val="00C365A3"/>
    <w:rsid w:val="00C37B22"/>
    <w:rsid w:val="00C400B0"/>
    <w:rsid w:val="00C401B9"/>
    <w:rsid w:val="00C40FE4"/>
    <w:rsid w:val="00C4136C"/>
    <w:rsid w:val="00C41979"/>
    <w:rsid w:val="00C43204"/>
    <w:rsid w:val="00C43F06"/>
    <w:rsid w:val="00C442A1"/>
    <w:rsid w:val="00C4433D"/>
    <w:rsid w:val="00C446CE"/>
    <w:rsid w:val="00C467C4"/>
    <w:rsid w:val="00C5202B"/>
    <w:rsid w:val="00C52EEF"/>
    <w:rsid w:val="00C54245"/>
    <w:rsid w:val="00C54CEE"/>
    <w:rsid w:val="00C55421"/>
    <w:rsid w:val="00C566AD"/>
    <w:rsid w:val="00C6252C"/>
    <w:rsid w:val="00C63406"/>
    <w:rsid w:val="00C71669"/>
    <w:rsid w:val="00C7184A"/>
    <w:rsid w:val="00C71D5D"/>
    <w:rsid w:val="00C721D0"/>
    <w:rsid w:val="00C72223"/>
    <w:rsid w:val="00C724C1"/>
    <w:rsid w:val="00C7588E"/>
    <w:rsid w:val="00C80E17"/>
    <w:rsid w:val="00C83622"/>
    <w:rsid w:val="00C85389"/>
    <w:rsid w:val="00C86182"/>
    <w:rsid w:val="00C86BB2"/>
    <w:rsid w:val="00C934EA"/>
    <w:rsid w:val="00C93E0B"/>
    <w:rsid w:val="00C94214"/>
    <w:rsid w:val="00C94D99"/>
    <w:rsid w:val="00C94EDA"/>
    <w:rsid w:val="00CA0085"/>
    <w:rsid w:val="00CA1160"/>
    <w:rsid w:val="00CA1E11"/>
    <w:rsid w:val="00CA3408"/>
    <w:rsid w:val="00CA443A"/>
    <w:rsid w:val="00CA4AB9"/>
    <w:rsid w:val="00CA4E16"/>
    <w:rsid w:val="00CA6E27"/>
    <w:rsid w:val="00CB08E3"/>
    <w:rsid w:val="00CB13E4"/>
    <w:rsid w:val="00CB31DA"/>
    <w:rsid w:val="00CB456A"/>
    <w:rsid w:val="00CB507E"/>
    <w:rsid w:val="00CB5747"/>
    <w:rsid w:val="00CB7B48"/>
    <w:rsid w:val="00CC3598"/>
    <w:rsid w:val="00CC539E"/>
    <w:rsid w:val="00CC6C32"/>
    <w:rsid w:val="00CD057A"/>
    <w:rsid w:val="00CD1861"/>
    <w:rsid w:val="00CD2485"/>
    <w:rsid w:val="00CD39A9"/>
    <w:rsid w:val="00CD42D5"/>
    <w:rsid w:val="00CD5C0F"/>
    <w:rsid w:val="00CD65C0"/>
    <w:rsid w:val="00CD6D1C"/>
    <w:rsid w:val="00CE1E27"/>
    <w:rsid w:val="00CE21DD"/>
    <w:rsid w:val="00CE3824"/>
    <w:rsid w:val="00CE3E2A"/>
    <w:rsid w:val="00CE6FEF"/>
    <w:rsid w:val="00CE7B77"/>
    <w:rsid w:val="00CF430A"/>
    <w:rsid w:val="00CF57D6"/>
    <w:rsid w:val="00D00C5A"/>
    <w:rsid w:val="00D03075"/>
    <w:rsid w:val="00D041A0"/>
    <w:rsid w:val="00D0517A"/>
    <w:rsid w:val="00D053F3"/>
    <w:rsid w:val="00D057CA"/>
    <w:rsid w:val="00D07169"/>
    <w:rsid w:val="00D07772"/>
    <w:rsid w:val="00D104C8"/>
    <w:rsid w:val="00D10D48"/>
    <w:rsid w:val="00D12079"/>
    <w:rsid w:val="00D12AFC"/>
    <w:rsid w:val="00D12E62"/>
    <w:rsid w:val="00D13835"/>
    <w:rsid w:val="00D17F05"/>
    <w:rsid w:val="00D2105F"/>
    <w:rsid w:val="00D22946"/>
    <w:rsid w:val="00D25616"/>
    <w:rsid w:val="00D27AD5"/>
    <w:rsid w:val="00D3266C"/>
    <w:rsid w:val="00D32F78"/>
    <w:rsid w:val="00D33A71"/>
    <w:rsid w:val="00D3489C"/>
    <w:rsid w:val="00D356A0"/>
    <w:rsid w:val="00D36334"/>
    <w:rsid w:val="00D42BC6"/>
    <w:rsid w:val="00D43470"/>
    <w:rsid w:val="00D4482D"/>
    <w:rsid w:val="00D44FD1"/>
    <w:rsid w:val="00D463DC"/>
    <w:rsid w:val="00D50094"/>
    <w:rsid w:val="00D51AE6"/>
    <w:rsid w:val="00D56D1A"/>
    <w:rsid w:val="00D5794C"/>
    <w:rsid w:val="00D610B8"/>
    <w:rsid w:val="00D6127F"/>
    <w:rsid w:val="00D634A9"/>
    <w:rsid w:val="00D637E9"/>
    <w:rsid w:val="00D645C1"/>
    <w:rsid w:val="00D6536E"/>
    <w:rsid w:val="00D6655A"/>
    <w:rsid w:val="00D70274"/>
    <w:rsid w:val="00D70D4B"/>
    <w:rsid w:val="00D70E5C"/>
    <w:rsid w:val="00D71AF0"/>
    <w:rsid w:val="00D71BC2"/>
    <w:rsid w:val="00D73FF4"/>
    <w:rsid w:val="00D76220"/>
    <w:rsid w:val="00D80A35"/>
    <w:rsid w:val="00D80C72"/>
    <w:rsid w:val="00D81DCA"/>
    <w:rsid w:val="00D82D64"/>
    <w:rsid w:val="00D842BF"/>
    <w:rsid w:val="00D85537"/>
    <w:rsid w:val="00D87530"/>
    <w:rsid w:val="00D877DD"/>
    <w:rsid w:val="00D96018"/>
    <w:rsid w:val="00D9661A"/>
    <w:rsid w:val="00D972D2"/>
    <w:rsid w:val="00DA0BE8"/>
    <w:rsid w:val="00DA0E43"/>
    <w:rsid w:val="00DA1961"/>
    <w:rsid w:val="00DA20F8"/>
    <w:rsid w:val="00DA2B99"/>
    <w:rsid w:val="00DA38BF"/>
    <w:rsid w:val="00DA3BB3"/>
    <w:rsid w:val="00DA4E6D"/>
    <w:rsid w:val="00DA4FDF"/>
    <w:rsid w:val="00DA74D8"/>
    <w:rsid w:val="00DB0F47"/>
    <w:rsid w:val="00DB3E1D"/>
    <w:rsid w:val="00DB4231"/>
    <w:rsid w:val="00DB4554"/>
    <w:rsid w:val="00DB4596"/>
    <w:rsid w:val="00DB5119"/>
    <w:rsid w:val="00DC530E"/>
    <w:rsid w:val="00DC6043"/>
    <w:rsid w:val="00DC6B1F"/>
    <w:rsid w:val="00DC7220"/>
    <w:rsid w:val="00DD02E6"/>
    <w:rsid w:val="00DD167D"/>
    <w:rsid w:val="00DD3B1E"/>
    <w:rsid w:val="00DD402B"/>
    <w:rsid w:val="00DD632C"/>
    <w:rsid w:val="00DD64B5"/>
    <w:rsid w:val="00DD720F"/>
    <w:rsid w:val="00DE19B4"/>
    <w:rsid w:val="00DE45F2"/>
    <w:rsid w:val="00DE55F4"/>
    <w:rsid w:val="00DE75F7"/>
    <w:rsid w:val="00DE7DA8"/>
    <w:rsid w:val="00DF031B"/>
    <w:rsid w:val="00DF0E4E"/>
    <w:rsid w:val="00DF1146"/>
    <w:rsid w:val="00DF16C5"/>
    <w:rsid w:val="00DF1AF1"/>
    <w:rsid w:val="00DF2DE8"/>
    <w:rsid w:val="00DF32A2"/>
    <w:rsid w:val="00DF3B4C"/>
    <w:rsid w:val="00DF423F"/>
    <w:rsid w:val="00DF4B44"/>
    <w:rsid w:val="00DF5AC6"/>
    <w:rsid w:val="00DF5B1D"/>
    <w:rsid w:val="00E01D30"/>
    <w:rsid w:val="00E04832"/>
    <w:rsid w:val="00E04FBE"/>
    <w:rsid w:val="00E06C69"/>
    <w:rsid w:val="00E077C8"/>
    <w:rsid w:val="00E118CA"/>
    <w:rsid w:val="00E12851"/>
    <w:rsid w:val="00E1286D"/>
    <w:rsid w:val="00E13ADC"/>
    <w:rsid w:val="00E13DE9"/>
    <w:rsid w:val="00E1460A"/>
    <w:rsid w:val="00E15607"/>
    <w:rsid w:val="00E164C8"/>
    <w:rsid w:val="00E2111B"/>
    <w:rsid w:val="00E2168D"/>
    <w:rsid w:val="00E218B3"/>
    <w:rsid w:val="00E21F4D"/>
    <w:rsid w:val="00E233D6"/>
    <w:rsid w:val="00E2364B"/>
    <w:rsid w:val="00E2634D"/>
    <w:rsid w:val="00E2758F"/>
    <w:rsid w:val="00E32255"/>
    <w:rsid w:val="00E35437"/>
    <w:rsid w:val="00E37401"/>
    <w:rsid w:val="00E40DD7"/>
    <w:rsid w:val="00E4205D"/>
    <w:rsid w:val="00E433BE"/>
    <w:rsid w:val="00E457AA"/>
    <w:rsid w:val="00E46193"/>
    <w:rsid w:val="00E50066"/>
    <w:rsid w:val="00E61538"/>
    <w:rsid w:val="00E67240"/>
    <w:rsid w:val="00E67B94"/>
    <w:rsid w:val="00E70E78"/>
    <w:rsid w:val="00E7113B"/>
    <w:rsid w:val="00E75457"/>
    <w:rsid w:val="00E769AC"/>
    <w:rsid w:val="00E771B3"/>
    <w:rsid w:val="00E81F0C"/>
    <w:rsid w:val="00E839CE"/>
    <w:rsid w:val="00E85F7F"/>
    <w:rsid w:val="00E8648D"/>
    <w:rsid w:val="00E9113C"/>
    <w:rsid w:val="00E91A7A"/>
    <w:rsid w:val="00E92375"/>
    <w:rsid w:val="00E92BA9"/>
    <w:rsid w:val="00E936E5"/>
    <w:rsid w:val="00E93819"/>
    <w:rsid w:val="00E94553"/>
    <w:rsid w:val="00E9516D"/>
    <w:rsid w:val="00EA06D5"/>
    <w:rsid w:val="00EA10F6"/>
    <w:rsid w:val="00EA5C93"/>
    <w:rsid w:val="00EA62B8"/>
    <w:rsid w:val="00EA7D2D"/>
    <w:rsid w:val="00EB0EF5"/>
    <w:rsid w:val="00EB25E3"/>
    <w:rsid w:val="00EB6D46"/>
    <w:rsid w:val="00EC0583"/>
    <w:rsid w:val="00EC0FF8"/>
    <w:rsid w:val="00EC14FB"/>
    <w:rsid w:val="00EC45E1"/>
    <w:rsid w:val="00EC56D6"/>
    <w:rsid w:val="00EC64B4"/>
    <w:rsid w:val="00EC694A"/>
    <w:rsid w:val="00EC72A6"/>
    <w:rsid w:val="00EC76E3"/>
    <w:rsid w:val="00ED1C87"/>
    <w:rsid w:val="00ED20B5"/>
    <w:rsid w:val="00ED3684"/>
    <w:rsid w:val="00ED4941"/>
    <w:rsid w:val="00ED59C8"/>
    <w:rsid w:val="00ED5BBE"/>
    <w:rsid w:val="00ED62EE"/>
    <w:rsid w:val="00ED6B11"/>
    <w:rsid w:val="00EE0F60"/>
    <w:rsid w:val="00EE2C4F"/>
    <w:rsid w:val="00EE3180"/>
    <w:rsid w:val="00EE326E"/>
    <w:rsid w:val="00EE33AB"/>
    <w:rsid w:val="00EE417E"/>
    <w:rsid w:val="00EE4B06"/>
    <w:rsid w:val="00EF4D91"/>
    <w:rsid w:val="00EF52BC"/>
    <w:rsid w:val="00EF57D3"/>
    <w:rsid w:val="00EF6896"/>
    <w:rsid w:val="00F01553"/>
    <w:rsid w:val="00F01EEA"/>
    <w:rsid w:val="00F02096"/>
    <w:rsid w:val="00F034C0"/>
    <w:rsid w:val="00F0589F"/>
    <w:rsid w:val="00F06788"/>
    <w:rsid w:val="00F07BAA"/>
    <w:rsid w:val="00F12330"/>
    <w:rsid w:val="00F124EC"/>
    <w:rsid w:val="00F13BB1"/>
    <w:rsid w:val="00F13F5B"/>
    <w:rsid w:val="00F156FD"/>
    <w:rsid w:val="00F158EA"/>
    <w:rsid w:val="00F17394"/>
    <w:rsid w:val="00F232D5"/>
    <w:rsid w:val="00F235FE"/>
    <w:rsid w:val="00F24C0C"/>
    <w:rsid w:val="00F259FE"/>
    <w:rsid w:val="00F265E0"/>
    <w:rsid w:val="00F2708A"/>
    <w:rsid w:val="00F31413"/>
    <w:rsid w:val="00F31A77"/>
    <w:rsid w:val="00F32487"/>
    <w:rsid w:val="00F33C17"/>
    <w:rsid w:val="00F34311"/>
    <w:rsid w:val="00F35152"/>
    <w:rsid w:val="00F35E71"/>
    <w:rsid w:val="00F3719D"/>
    <w:rsid w:val="00F37E78"/>
    <w:rsid w:val="00F37EE0"/>
    <w:rsid w:val="00F40437"/>
    <w:rsid w:val="00F42B53"/>
    <w:rsid w:val="00F43894"/>
    <w:rsid w:val="00F457DF"/>
    <w:rsid w:val="00F46BC5"/>
    <w:rsid w:val="00F4727E"/>
    <w:rsid w:val="00F50A3E"/>
    <w:rsid w:val="00F50A9C"/>
    <w:rsid w:val="00F52CFA"/>
    <w:rsid w:val="00F533BE"/>
    <w:rsid w:val="00F54640"/>
    <w:rsid w:val="00F55299"/>
    <w:rsid w:val="00F5561B"/>
    <w:rsid w:val="00F56CFD"/>
    <w:rsid w:val="00F608D0"/>
    <w:rsid w:val="00F60FAD"/>
    <w:rsid w:val="00F627C5"/>
    <w:rsid w:val="00F62A69"/>
    <w:rsid w:val="00F72BDE"/>
    <w:rsid w:val="00F73EB2"/>
    <w:rsid w:val="00F73F94"/>
    <w:rsid w:val="00F7413D"/>
    <w:rsid w:val="00F74156"/>
    <w:rsid w:val="00F744CD"/>
    <w:rsid w:val="00F7532C"/>
    <w:rsid w:val="00F757FB"/>
    <w:rsid w:val="00F76583"/>
    <w:rsid w:val="00F76AE4"/>
    <w:rsid w:val="00F77241"/>
    <w:rsid w:val="00F87CEB"/>
    <w:rsid w:val="00F9174C"/>
    <w:rsid w:val="00F9205F"/>
    <w:rsid w:val="00F931E2"/>
    <w:rsid w:val="00F946B5"/>
    <w:rsid w:val="00F95043"/>
    <w:rsid w:val="00F9519D"/>
    <w:rsid w:val="00F958FD"/>
    <w:rsid w:val="00F972B1"/>
    <w:rsid w:val="00F97A04"/>
    <w:rsid w:val="00FA054B"/>
    <w:rsid w:val="00FA08FB"/>
    <w:rsid w:val="00FA505A"/>
    <w:rsid w:val="00FA5803"/>
    <w:rsid w:val="00FA5E26"/>
    <w:rsid w:val="00FA67D9"/>
    <w:rsid w:val="00FA7A08"/>
    <w:rsid w:val="00FB0AD5"/>
    <w:rsid w:val="00FB1E1A"/>
    <w:rsid w:val="00FB7601"/>
    <w:rsid w:val="00FC0E01"/>
    <w:rsid w:val="00FC2413"/>
    <w:rsid w:val="00FC495A"/>
    <w:rsid w:val="00FD4CBA"/>
    <w:rsid w:val="00FD5964"/>
    <w:rsid w:val="00FD5971"/>
    <w:rsid w:val="00FD642E"/>
    <w:rsid w:val="00FD64EC"/>
    <w:rsid w:val="00FD6AD6"/>
    <w:rsid w:val="00FD76BB"/>
    <w:rsid w:val="00FE0B41"/>
    <w:rsid w:val="00FE20C5"/>
    <w:rsid w:val="00FE22C4"/>
    <w:rsid w:val="00FE2854"/>
    <w:rsid w:val="00FE2CD7"/>
    <w:rsid w:val="00FE396F"/>
    <w:rsid w:val="00FE3BDA"/>
    <w:rsid w:val="00FE3F40"/>
    <w:rsid w:val="00FE55B7"/>
    <w:rsid w:val="00FF08C0"/>
    <w:rsid w:val="00FF14B7"/>
    <w:rsid w:val="00FF22D4"/>
    <w:rsid w:val="00FF2A52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C90D1"/>
  <w15:docId w15:val="{1C3FDA63-9A97-44C1-AAF2-3EE2EDB8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link-fix--text">
    <w:name w:val="link-fix--text"/>
    <w:basedOn w:val="Absatz-Standardschriftart"/>
    <w:rsid w:val="00A45814"/>
  </w:style>
  <w:style w:type="paragraph" w:styleId="Untertitel">
    <w:name w:val="Subtitle"/>
    <w:basedOn w:val="Standard"/>
    <w:next w:val="Standard"/>
    <w:link w:val="UntertitelZchn"/>
    <w:qFormat/>
    <w:rsid w:val="00007AEE"/>
    <w:pPr>
      <w:widowControl w:val="0"/>
      <w:ind w:right="1415"/>
    </w:pPr>
    <w:rPr>
      <w:b/>
    </w:rPr>
  </w:style>
  <w:style w:type="character" w:customStyle="1" w:styleId="UntertitelZchn">
    <w:name w:val="Untertitel Zchn"/>
    <w:basedOn w:val="Absatz-Standardschriftart"/>
    <w:link w:val="Untertitel"/>
    <w:rsid w:val="00007AEE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EA1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3D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938B7"/>
    <w:pPr>
      <w:tabs>
        <w:tab w:val="clear" w:pos="180"/>
      </w:tabs>
      <w:spacing w:after="0"/>
      <w:ind w:left="720" w:right="0"/>
    </w:pPr>
    <w:rPr>
      <w:rFonts w:ascii="Calibri" w:eastAsiaTheme="minorHAns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vip-kommunikation.de/nokra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CF7A-167C-432B-A85C-F956D1BB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4938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4</cp:revision>
  <cp:lastPrinted>2021-10-22T13:38:00Z</cp:lastPrinted>
  <dcterms:created xsi:type="dcterms:W3CDTF">2021-11-16T07:30:00Z</dcterms:created>
  <dcterms:modified xsi:type="dcterms:W3CDTF">2021-11-16T08:30:00Z</dcterms:modified>
</cp:coreProperties>
</file>