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85" w:rsidRDefault="00BE66D8" w:rsidP="00A14261">
      <w:pPr>
        <w:widowControl w:val="0"/>
        <w:tabs>
          <w:tab w:val="left" w:pos="8100"/>
        </w:tabs>
        <w:spacing w:after="240"/>
        <w:ind w:right="1415"/>
        <w:rPr>
          <w:b/>
          <w:bCs/>
          <w:sz w:val="40"/>
          <w:szCs w:val="40"/>
        </w:rPr>
      </w:pPr>
      <w:bookmarkStart w:id="0" w:name="_Hlk4142102"/>
      <w:r w:rsidRPr="000624D2">
        <w:rPr>
          <w:b/>
          <w:bCs/>
          <w:sz w:val="40"/>
          <w:szCs w:val="40"/>
        </w:rPr>
        <w:t>Presse Fakten</w:t>
      </w:r>
      <w:r w:rsidR="00DA1961" w:rsidRPr="000624D2">
        <w:rPr>
          <w:b/>
          <w:bCs/>
          <w:sz w:val="40"/>
          <w:szCs w:val="40"/>
        </w:rPr>
        <w:t xml:space="preserve"> </w:t>
      </w:r>
      <w:r w:rsidR="00F37EE0">
        <w:rPr>
          <w:b/>
          <w:bCs/>
          <w:sz w:val="40"/>
          <w:szCs w:val="40"/>
        </w:rPr>
        <w:t xml:space="preserve">zur </w:t>
      </w:r>
      <w:r w:rsidR="003C4231">
        <w:rPr>
          <w:b/>
          <w:bCs/>
          <w:sz w:val="40"/>
          <w:szCs w:val="40"/>
        </w:rPr>
        <w:t>METEC</w:t>
      </w:r>
      <w:r w:rsidR="00175C79">
        <w:rPr>
          <w:b/>
          <w:bCs/>
          <w:sz w:val="40"/>
          <w:szCs w:val="40"/>
        </w:rPr>
        <w:t xml:space="preserve"> </w:t>
      </w:r>
      <w:r w:rsidR="002051E7">
        <w:rPr>
          <w:b/>
          <w:bCs/>
          <w:sz w:val="40"/>
          <w:szCs w:val="40"/>
        </w:rPr>
        <w:t>201</w:t>
      </w:r>
      <w:r w:rsidR="006775EB">
        <w:rPr>
          <w:b/>
          <w:bCs/>
          <w:sz w:val="40"/>
          <w:szCs w:val="40"/>
        </w:rPr>
        <w:t>9</w:t>
      </w:r>
    </w:p>
    <w:p w:rsidR="00F62A69" w:rsidRPr="000E1CFA" w:rsidRDefault="008C356E" w:rsidP="00A14261">
      <w:pPr>
        <w:widowControl w:val="0"/>
        <w:ind w:right="1415"/>
      </w:pPr>
      <w:r>
        <w:t>Optische Me</w:t>
      </w:r>
      <w:bookmarkStart w:id="1" w:name="_GoBack"/>
      <w:bookmarkEnd w:id="1"/>
      <w:r>
        <w:t>sstechnik</w:t>
      </w:r>
      <w:r w:rsidR="00422B4D" w:rsidRPr="00422B4D">
        <w:t xml:space="preserve"> für Band und Grobblech</w:t>
      </w:r>
    </w:p>
    <w:p w:rsidR="00DA0BE8" w:rsidRPr="009E0C28" w:rsidRDefault="003E3122" w:rsidP="00A14261">
      <w:pPr>
        <w:tabs>
          <w:tab w:val="clear" w:pos="180"/>
        </w:tabs>
        <w:autoSpaceDE w:val="0"/>
        <w:autoSpaceDN w:val="0"/>
        <w:adjustRightInd w:val="0"/>
        <w:ind w:right="14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nokra</w:t>
      </w:r>
      <w:r w:rsidR="00B01558">
        <w:rPr>
          <w:b/>
          <w:bCs/>
          <w:sz w:val="28"/>
          <w:szCs w:val="28"/>
        </w:rPr>
        <w:t>:</w:t>
      </w:r>
      <w:r w:rsidR="00B01558" w:rsidRPr="009E0C28">
        <w:rPr>
          <w:b/>
          <w:bCs/>
          <w:sz w:val="28"/>
          <w:szCs w:val="28"/>
        </w:rPr>
        <w:t xml:space="preserve"> </w:t>
      </w:r>
      <w:r w:rsidR="00422B4D">
        <w:rPr>
          <w:b/>
          <w:bCs/>
          <w:sz w:val="28"/>
          <w:szCs w:val="28"/>
        </w:rPr>
        <w:t>Laseroptische Querbogenmessung optimiert den Streckbiegerichter</w:t>
      </w:r>
      <w:r w:rsidR="009E0C28">
        <w:rPr>
          <w:b/>
          <w:bCs/>
          <w:sz w:val="28"/>
          <w:szCs w:val="28"/>
        </w:rPr>
        <w:t xml:space="preserve"> </w:t>
      </w:r>
    </w:p>
    <w:p w:rsidR="00D13835" w:rsidRDefault="003C4231" w:rsidP="00A14261">
      <w:pPr>
        <w:widowControl w:val="0"/>
        <w:ind w:right="1415"/>
        <w:rPr>
          <w:b/>
        </w:rPr>
      </w:pPr>
      <w:r>
        <w:rPr>
          <w:b/>
        </w:rPr>
        <w:t>Baesweiler</w:t>
      </w:r>
      <w:r w:rsidR="00AD73C0" w:rsidRPr="009E0C28">
        <w:rPr>
          <w:b/>
        </w:rPr>
        <w:t xml:space="preserve">, den </w:t>
      </w:r>
      <w:r w:rsidR="00DF1146">
        <w:rPr>
          <w:b/>
        </w:rPr>
        <w:t>23</w:t>
      </w:r>
      <w:r w:rsidR="00AD73C0" w:rsidRPr="009E0C28">
        <w:rPr>
          <w:b/>
        </w:rPr>
        <w:t xml:space="preserve">. </w:t>
      </w:r>
      <w:r>
        <w:rPr>
          <w:b/>
        </w:rPr>
        <w:t>April</w:t>
      </w:r>
      <w:r w:rsidR="00AD73C0" w:rsidRPr="009E0C28">
        <w:rPr>
          <w:b/>
        </w:rPr>
        <w:t xml:space="preserve"> 201</w:t>
      </w:r>
      <w:r w:rsidR="009E0C28">
        <w:rPr>
          <w:b/>
        </w:rPr>
        <w:t>9</w:t>
      </w:r>
      <w:r w:rsidR="00002D50" w:rsidRPr="009E0C28">
        <w:rPr>
          <w:b/>
        </w:rPr>
        <w:t xml:space="preserve"> </w:t>
      </w:r>
      <w:r w:rsidR="00850216" w:rsidRPr="009E0C28">
        <w:rPr>
          <w:b/>
        </w:rPr>
        <w:t xml:space="preserve">   A</w:t>
      </w:r>
      <w:r w:rsidR="00002D50" w:rsidRPr="009E0C28">
        <w:rPr>
          <w:b/>
        </w:rPr>
        <w:t xml:space="preserve">uf </w:t>
      </w:r>
      <w:r w:rsidR="00F608D0" w:rsidRPr="009E0C28">
        <w:rPr>
          <w:b/>
        </w:rPr>
        <w:t xml:space="preserve">der </w:t>
      </w:r>
      <w:r>
        <w:rPr>
          <w:b/>
        </w:rPr>
        <w:t>METEC</w:t>
      </w:r>
      <w:r w:rsidR="00F608D0" w:rsidRPr="009E0C28">
        <w:rPr>
          <w:b/>
        </w:rPr>
        <w:t xml:space="preserve"> zeigt </w:t>
      </w:r>
      <w:r>
        <w:rPr>
          <w:b/>
        </w:rPr>
        <w:t>nokra</w:t>
      </w:r>
      <w:r w:rsidR="00F608D0" w:rsidRPr="009E0C28">
        <w:rPr>
          <w:b/>
        </w:rPr>
        <w:t xml:space="preserve"> </w:t>
      </w:r>
      <w:r w:rsidR="002616F2" w:rsidRPr="009E0C28">
        <w:rPr>
          <w:b/>
        </w:rPr>
        <w:t>erstmal</w:t>
      </w:r>
      <w:r w:rsidR="00EE2C4F">
        <w:rPr>
          <w:b/>
        </w:rPr>
        <w:t>s</w:t>
      </w:r>
      <w:r w:rsidR="002F6E34">
        <w:rPr>
          <w:b/>
        </w:rPr>
        <w:t xml:space="preserve"> das neue </w:t>
      </w:r>
      <w:r w:rsidR="00FB0AD5">
        <w:rPr>
          <w:b/>
        </w:rPr>
        <w:t xml:space="preserve">laseroptische </w:t>
      </w:r>
      <w:r w:rsidR="002F6E34">
        <w:rPr>
          <w:b/>
        </w:rPr>
        <w:t xml:space="preserve">System </w:t>
      </w:r>
      <w:proofErr w:type="spellStart"/>
      <w:proofErr w:type="gramStart"/>
      <w:r w:rsidR="00623DC3">
        <w:rPr>
          <w:b/>
        </w:rPr>
        <w:t>alpha.cb</w:t>
      </w:r>
      <w:proofErr w:type="spellEnd"/>
      <w:proofErr w:type="gramEnd"/>
      <w:r w:rsidR="00EE2C4F">
        <w:rPr>
          <w:b/>
        </w:rPr>
        <w:t xml:space="preserve"> </w:t>
      </w:r>
      <w:r w:rsidR="00384E49">
        <w:rPr>
          <w:b/>
        </w:rPr>
        <w:t xml:space="preserve">für die Messung des Querbogens </w:t>
      </w:r>
      <w:r w:rsidR="00E936E5">
        <w:rPr>
          <w:b/>
        </w:rPr>
        <w:t>vo</w:t>
      </w:r>
      <w:r w:rsidR="00384E49">
        <w:rPr>
          <w:b/>
        </w:rPr>
        <w:t>n</w:t>
      </w:r>
      <w:r w:rsidR="00C26E7B">
        <w:rPr>
          <w:b/>
        </w:rPr>
        <w:t xml:space="preserve"> Band, das </w:t>
      </w:r>
      <w:r w:rsidR="00EE2C4F">
        <w:rPr>
          <w:b/>
        </w:rPr>
        <w:t>unter anderem für die optimale Regelung von Streckbiegerichtern eingesetzt werden kann</w:t>
      </w:r>
      <w:r w:rsidR="00C26E7B">
        <w:rPr>
          <w:b/>
        </w:rPr>
        <w:t xml:space="preserve">. Außerdem stellt das Unternehmen </w:t>
      </w:r>
      <w:r w:rsidR="002F6E34">
        <w:rPr>
          <w:b/>
        </w:rPr>
        <w:t xml:space="preserve">die </w:t>
      </w:r>
      <w:r w:rsidR="00EE2C4F">
        <w:rPr>
          <w:b/>
        </w:rPr>
        <w:t xml:space="preserve">optischen </w:t>
      </w:r>
      <w:r w:rsidR="002F6E34">
        <w:rPr>
          <w:b/>
        </w:rPr>
        <w:t xml:space="preserve">Systeme zur kombinierten </w:t>
      </w:r>
      <w:r w:rsidR="00912040">
        <w:rPr>
          <w:b/>
        </w:rPr>
        <w:t>Inline-</w:t>
      </w:r>
      <w:r w:rsidR="004C16CB">
        <w:rPr>
          <w:b/>
        </w:rPr>
        <w:t xml:space="preserve">Messung </w:t>
      </w:r>
      <w:proofErr w:type="gramStart"/>
      <w:r w:rsidR="004C16CB">
        <w:rPr>
          <w:b/>
        </w:rPr>
        <w:t>von Dicke</w:t>
      </w:r>
      <w:proofErr w:type="gramEnd"/>
      <w:r w:rsidR="004C16CB">
        <w:rPr>
          <w:b/>
        </w:rPr>
        <w:t>, Ebenheit und Kontur von Grobblech</w:t>
      </w:r>
      <w:r w:rsidR="003E3122">
        <w:rPr>
          <w:b/>
        </w:rPr>
        <w:t xml:space="preserve"> </w:t>
      </w:r>
      <w:r w:rsidR="00384E49">
        <w:rPr>
          <w:b/>
        </w:rPr>
        <w:t xml:space="preserve">und die </w:t>
      </w:r>
      <w:r w:rsidR="00EE2C4F">
        <w:rPr>
          <w:b/>
        </w:rPr>
        <w:t xml:space="preserve">hochpräzise </w:t>
      </w:r>
      <w:r w:rsidR="00384E49">
        <w:rPr>
          <w:b/>
        </w:rPr>
        <w:t>Dickenmessung an Band</w:t>
      </w:r>
      <w:r w:rsidR="001179B7">
        <w:rPr>
          <w:b/>
        </w:rPr>
        <w:t xml:space="preserve"> </w:t>
      </w:r>
      <w:r w:rsidR="003E3122">
        <w:rPr>
          <w:b/>
        </w:rPr>
        <w:t>vor</w:t>
      </w:r>
      <w:r w:rsidR="002616F2" w:rsidRPr="009E0C28">
        <w:rPr>
          <w:b/>
        </w:rPr>
        <w:t>.</w:t>
      </w:r>
    </w:p>
    <w:p w:rsidR="009F31C4" w:rsidRDefault="00EE2C4F" w:rsidP="00F156FD">
      <w:pPr>
        <w:widowControl w:val="0"/>
        <w:ind w:right="1415"/>
      </w:pPr>
      <w:r w:rsidRPr="00F156FD">
        <w:t xml:space="preserve">Das </w:t>
      </w:r>
      <w:r w:rsidR="00422B4D">
        <w:t xml:space="preserve">neue </w:t>
      </w:r>
      <w:r w:rsidRPr="00F156FD">
        <w:t xml:space="preserve">System </w:t>
      </w:r>
      <w:r w:rsidR="009F31C4" w:rsidRPr="00F156FD">
        <w:t>misst</w:t>
      </w:r>
      <w:r w:rsidRPr="00F156FD">
        <w:t xml:space="preserve"> </w:t>
      </w:r>
      <w:r w:rsidR="007A3E7B" w:rsidRPr="00F156FD">
        <w:t xml:space="preserve">den </w:t>
      </w:r>
      <w:r w:rsidR="007A3E7B" w:rsidRPr="00422B4D">
        <w:rPr>
          <w:b/>
        </w:rPr>
        <w:t xml:space="preserve">Querbogen </w:t>
      </w:r>
      <w:r w:rsidR="009F31C4" w:rsidRPr="00422B4D">
        <w:rPr>
          <w:b/>
        </w:rPr>
        <w:t>von Band</w:t>
      </w:r>
      <w:r w:rsidR="009F31C4" w:rsidRPr="00F156FD">
        <w:t xml:space="preserve"> inline. Die Messergebnisse können dazu genutzt werden, zum Beispiel Streckbiegerichter so zu regeln, dass der Querbogen min</w:t>
      </w:r>
      <w:r w:rsidR="00F265E0" w:rsidRPr="00F156FD">
        <w:t>i</w:t>
      </w:r>
      <w:r w:rsidR="009F31C4" w:rsidRPr="00F156FD">
        <w:t>miert w</w:t>
      </w:r>
      <w:r w:rsidR="00970BA4" w:rsidRPr="00F156FD">
        <w:t>i</w:t>
      </w:r>
      <w:r w:rsidR="009F31C4" w:rsidRPr="00F156FD">
        <w:t>rd.</w:t>
      </w:r>
      <w:r w:rsidR="00F265E0" w:rsidRPr="00F156FD">
        <w:t xml:space="preserve"> Im Zuge der </w:t>
      </w:r>
      <w:r w:rsidR="00B538CD">
        <w:t xml:space="preserve">beständig zunehmenden </w:t>
      </w:r>
      <w:r w:rsidR="00F265E0" w:rsidRPr="00F156FD">
        <w:t xml:space="preserve">Vernetzung von Prozessen ist es </w:t>
      </w:r>
      <w:r w:rsidR="00B538CD">
        <w:t>darüber hinaus</w:t>
      </w:r>
      <w:r w:rsidR="009F31C4" w:rsidRPr="00F156FD">
        <w:t xml:space="preserve"> </w:t>
      </w:r>
      <w:r w:rsidR="00B538CD">
        <w:t>möglich</w:t>
      </w:r>
      <w:r w:rsidR="009F31C4" w:rsidRPr="00F156FD">
        <w:t>, die Ergebnisse auch in die Optimierung der vor</w:t>
      </w:r>
      <w:r w:rsidR="00B538CD">
        <w:t>- und nach</w:t>
      </w:r>
      <w:r w:rsidR="009F31C4" w:rsidRPr="00F156FD">
        <w:t>gelagerten Prozesse – zum Beispiel beim Warm</w:t>
      </w:r>
      <w:r w:rsidR="00B538CD">
        <w:t>- oder Kalt</w:t>
      </w:r>
      <w:r w:rsidR="009F31C4" w:rsidRPr="00F156FD">
        <w:t>walzen –</w:t>
      </w:r>
      <w:r w:rsidR="009F31C4">
        <w:t xml:space="preserve"> einfließen zu lassen und etwa zu analysieren, welche </w:t>
      </w:r>
      <w:r w:rsidR="009F31C4" w:rsidRPr="00F156FD">
        <w:t>Abkühl- oder Wickelprozesse</w:t>
      </w:r>
      <w:r w:rsidR="009F31C4">
        <w:t xml:space="preserve"> das Entstehen von Querbögen begünstigen.</w:t>
      </w:r>
    </w:p>
    <w:p w:rsidR="00370C64" w:rsidRPr="00F156FD" w:rsidRDefault="008C2E6E" w:rsidP="00F156FD">
      <w:pPr>
        <w:widowControl w:val="0"/>
        <w:ind w:right="1415"/>
      </w:pPr>
      <w:r w:rsidRPr="00F156FD">
        <w:t xml:space="preserve">Das System arbeitet nach dem Lichtschnittverfahren, bei dem Laserlinien auf die Oberfläche des Bandes projiziert werden. Der Messrahmen, in dem die Sende- und Empfangsoptik </w:t>
      </w:r>
      <w:r w:rsidR="00370C64" w:rsidRPr="00F156FD">
        <w:t>angeordnet</w:t>
      </w:r>
      <w:r w:rsidRPr="00F156FD">
        <w:t xml:space="preserve"> ist, hat </w:t>
      </w:r>
      <w:r w:rsidR="00B538CD">
        <w:t>zum</w:t>
      </w:r>
      <w:r w:rsidRPr="00F156FD">
        <w:t xml:space="preserve"> einen</w:t>
      </w:r>
      <w:r w:rsidR="00B538CD">
        <w:t xml:space="preserve"> </w:t>
      </w:r>
      <w:r w:rsidRPr="00F156FD">
        <w:t xml:space="preserve">eine so </w:t>
      </w:r>
      <w:r w:rsidR="00B538CD">
        <w:t>geringe</w:t>
      </w:r>
      <w:r w:rsidRPr="00F156FD">
        <w:t xml:space="preserve"> Bauhöhe über dem Band, dass es den Krantransport </w:t>
      </w:r>
      <w:r w:rsidR="00B538CD">
        <w:t xml:space="preserve">in der Halle </w:t>
      </w:r>
      <w:r w:rsidRPr="00F156FD">
        <w:t>nicht behindert,</w:t>
      </w:r>
      <w:r w:rsidR="00FD76BB">
        <w:t xml:space="preserve"> zum</w:t>
      </w:r>
      <w:r w:rsidRPr="00F156FD">
        <w:t xml:space="preserve"> anderen sind die optischen Komponenten so weit von der Bandoberfläche entfernt, dass kein Risiko einer mechanischen Beschädigung besteht. </w:t>
      </w:r>
      <w:r w:rsidR="00370C64">
        <w:t xml:space="preserve">Das System </w:t>
      </w:r>
      <w:r w:rsidR="00370C64" w:rsidRPr="00F13DA8">
        <w:t>benötigt weder Druckluft noch eine Wasserkühlung</w:t>
      </w:r>
      <w:r w:rsidR="00370C64">
        <w:t>.</w:t>
      </w:r>
    </w:p>
    <w:p w:rsidR="00EE2C4F" w:rsidRPr="00F156FD" w:rsidRDefault="00F265E0" w:rsidP="00F156FD">
      <w:pPr>
        <w:widowControl w:val="0"/>
        <w:ind w:right="1415"/>
      </w:pPr>
      <w:r w:rsidRPr="00F156FD">
        <w:t xml:space="preserve">Die </w:t>
      </w:r>
      <w:r w:rsidR="00623DC3">
        <w:t>Messgenauigkeit</w:t>
      </w:r>
      <w:r w:rsidR="009F31C4" w:rsidRPr="00F156FD">
        <w:t xml:space="preserve"> der Höhenmessung liegt bei 0,</w:t>
      </w:r>
      <w:r w:rsidR="00623DC3">
        <w:t>1</w:t>
      </w:r>
      <w:r w:rsidR="009F31C4" w:rsidRPr="00F156FD">
        <w:t xml:space="preserve"> mm. </w:t>
      </w:r>
      <w:r w:rsidR="00F156FD" w:rsidRPr="00F156FD">
        <w:t>Die beiden</w:t>
      </w:r>
      <w:r w:rsidR="009C1CA8" w:rsidRPr="00F156FD">
        <w:t xml:space="preserve"> Kameras</w:t>
      </w:r>
      <w:r w:rsidR="00F156FD" w:rsidRPr="00F156FD">
        <w:t xml:space="preserve"> des Systems erfassen</w:t>
      </w:r>
      <w:r w:rsidR="009C1CA8" w:rsidRPr="00F156FD">
        <w:t xml:space="preserve"> zusammen </w:t>
      </w:r>
      <w:r w:rsidR="009F31C4" w:rsidRPr="00F156FD">
        <w:t xml:space="preserve">rund 3.200 Pixel über die Breite </w:t>
      </w:r>
      <w:r w:rsidR="009C1CA8" w:rsidRPr="00F156FD">
        <w:t xml:space="preserve">des Bandes. So ergibt sich </w:t>
      </w:r>
      <w:r w:rsidR="009F31C4" w:rsidRPr="00F156FD">
        <w:t>b</w:t>
      </w:r>
      <w:r w:rsidR="009C1CA8" w:rsidRPr="00F156FD">
        <w:t>e</w:t>
      </w:r>
      <w:r w:rsidR="009F31C4" w:rsidRPr="00F156FD">
        <w:t xml:space="preserve">i </w:t>
      </w:r>
      <w:r w:rsidR="009C1CA8" w:rsidRPr="00F156FD">
        <w:t xml:space="preserve">einem beispielsweise </w:t>
      </w:r>
      <w:r w:rsidR="00FD76BB">
        <w:t>1.8</w:t>
      </w:r>
      <w:r w:rsidR="009C1CA8" w:rsidRPr="00F156FD">
        <w:t>0</w:t>
      </w:r>
      <w:r w:rsidR="009F31C4" w:rsidRPr="00F156FD">
        <w:t>0 mm breiten B</w:t>
      </w:r>
      <w:r w:rsidR="009C1CA8" w:rsidRPr="00F156FD">
        <w:t>a</w:t>
      </w:r>
      <w:r w:rsidR="009F31C4" w:rsidRPr="00F156FD">
        <w:t>nd</w:t>
      </w:r>
      <w:r w:rsidR="009C1CA8" w:rsidRPr="00F156FD">
        <w:t xml:space="preserve"> eine </w:t>
      </w:r>
      <w:r w:rsidR="009F31C4" w:rsidRPr="00F156FD">
        <w:t xml:space="preserve">Auflösung quer zur Bewegungsrichtung von 0,6 mm. </w:t>
      </w:r>
    </w:p>
    <w:p w:rsidR="001179B7" w:rsidRDefault="00384E49" w:rsidP="001179B7">
      <w:pPr>
        <w:widowControl w:val="0"/>
        <w:ind w:right="1415"/>
      </w:pPr>
      <w:r>
        <w:t xml:space="preserve">Für die </w:t>
      </w:r>
      <w:r w:rsidRPr="00FD76BB">
        <w:rPr>
          <w:b/>
        </w:rPr>
        <w:t>Grobblech-Walzwerke</w:t>
      </w:r>
      <w:r>
        <w:t xml:space="preserve"> zeigt nokra die </w:t>
      </w:r>
      <w:r w:rsidR="00F156FD">
        <w:t>laser</w:t>
      </w:r>
      <w:r w:rsidR="008567A6">
        <w:t xml:space="preserve">optischen Systeme für die </w:t>
      </w:r>
      <w:r>
        <w:t>k</w:t>
      </w:r>
      <w:r w:rsidR="00A43CCB">
        <w:t xml:space="preserve">ombinierte </w:t>
      </w:r>
      <w:r w:rsidR="008567A6">
        <w:t xml:space="preserve">Inline-Messung von </w:t>
      </w:r>
      <w:r w:rsidR="00A43CCB" w:rsidRPr="00FD76BB">
        <w:rPr>
          <w:b/>
        </w:rPr>
        <w:t>Ebenheit</w:t>
      </w:r>
      <w:r w:rsidR="008567A6" w:rsidRPr="00FD76BB">
        <w:rPr>
          <w:b/>
        </w:rPr>
        <w:t>, Dicke</w:t>
      </w:r>
      <w:r w:rsidR="00A43CCB" w:rsidRPr="00FD76BB">
        <w:rPr>
          <w:b/>
        </w:rPr>
        <w:t xml:space="preserve"> und </w:t>
      </w:r>
      <w:r w:rsidR="008567A6" w:rsidRPr="00FD76BB">
        <w:rPr>
          <w:b/>
        </w:rPr>
        <w:t>Kontur</w:t>
      </w:r>
      <w:r w:rsidR="008567A6">
        <w:t xml:space="preserve">, </w:t>
      </w:r>
      <w:r w:rsidR="00370C64">
        <w:t>de</w:t>
      </w:r>
      <w:r w:rsidR="00FD76BB">
        <w:t>r</w:t>
      </w:r>
      <w:r w:rsidR="00370C64">
        <w:t>en Sensorik</w:t>
      </w:r>
      <w:r w:rsidR="008567A6">
        <w:t xml:space="preserve"> das Unternehmen in einem </w:t>
      </w:r>
      <w:r w:rsidR="00FD76BB">
        <w:t xml:space="preserve">kompakten </w:t>
      </w:r>
      <w:r w:rsidR="008567A6">
        <w:t>System vereint</w:t>
      </w:r>
      <w:r w:rsidR="00A43CCB">
        <w:t>.</w:t>
      </w:r>
      <w:r w:rsidR="001179B7">
        <w:t xml:space="preserve"> </w:t>
      </w:r>
      <w:r w:rsidR="00ED1C87">
        <w:t xml:space="preserve">Diese Systeme werden in vielen Grobblechwerken an den Warmwalzgerüsten zur </w:t>
      </w:r>
      <w:r w:rsidR="00623DC3" w:rsidRPr="003F2A6B">
        <w:t>Überwachung</w:t>
      </w:r>
      <w:r w:rsidR="003F2A6B" w:rsidRPr="003F2A6B">
        <w:t xml:space="preserve"> </w:t>
      </w:r>
      <w:r w:rsidR="00ED1C87">
        <w:t>des Walzprozesse</w:t>
      </w:r>
      <w:r w:rsidR="005C4823">
        <w:t>s und in nachgeordneten Prozessstufen an Kaltrichtmaschinen und für die Qualitätskontrolle der fertigen Bleche eingesetzt.</w:t>
      </w:r>
    </w:p>
    <w:p w:rsidR="00BD01C0" w:rsidRPr="00D82D64" w:rsidRDefault="00612E81" w:rsidP="00BD01C0">
      <w:r>
        <w:t xml:space="preserve">Außerdem präsentiert nokra das ebenfalls laserbasierte System </w:t>
      </w:r>
      <w:proofErr w:type="spellStart"/>
      <w:proofErr w:type="gramStart"/>
      <w:r>
        <w:t>alpha.ti</w:t>
      </w:r>
      <w:proofErr w:type="spellEnd"/>
      <w:proofErr w:type="gramEnd"/>
      <w:r>
        <w:t xml:space="preserve"> 4.0 für </w:t>
      </w:r>
      <w:r w:rsidR="005C4823">
        <w:t xml:space="preserve">die </w:t>
      </w:r>
      <w:r w:rsidR="002A06ED">
        <w:t xml:space="preserve">berührungslose, </w:t>
      </w:r>
      <w:r w:rsidR="005C4823">
        <w:t xml:space="preserve">hochpräzise Messung der </w:t>
      </w:r>
      <w:r w:rsidR="005C4823" w:rsidRPr="00FD76BB">
        <w:rPr>
          <w:b/>
        </w:rPr>
        <w:t>Dicke von Band</w:t>
      </w:r>
      <w:r w:rsidR="00D82D64">
        <w:t xml:space="preserve">, das eine Messgenauigkeit von </w:t>
      </w:r>
      <w:r w:rsidR="007037DB">
        <w:t>0,01 % des Messbereiches</w:t>
      </w:r>
      <w:r w:rsidR="00D82D64">
        <w:t xml:space="preserve"> erzielt</w:t>
      </w:r>
      <w:r w:rsidR="00C400B0">
        <w:t xml:space="preserve"> </w:t>
      </w:r>
      <w:r w:rsidR="007037DB">
        <w:t xml:space="preserve">– bei beispielsweise 15 mm also </w:t>
      </w:r>
      <w:r w:rsidR="00577F61">
        <w:t xml:space="preserve">+/- </w:t>
      </w:r>
      <w:r w:rsidR="007037DB">
        <w:t>1,5 µm</w:t>
      </w:r>
      <w:r w:rsidR="00D82D64" w:rsidRPr="00D82D64">
        <w:t>.</w:t>
      </w:r>
      <w:r w:rsidR="00BD01C0" w:rsidRPr="00D82D64">
        <w:t xml:space="preserve"> </w:t>
      </w:r>
      <w:r w:rsidR="00577F61">
        <w:t>Mit seiner automatischen Überwachungsfunktion ist es messmittelfähig.</w:t>
      </w:r>
    </w:p>
    <w:p w:rsidR="002E7C31" w:rsidRPr="002E7C31" w:rsidRDefault="002E7C31" w:rsidP="00A14261">
      <w:pPr>
        <w:widowControl w:val="0"/>
        <w:ind w:right="1415"/>
        <w:rPr>
          <w:b/>
        </w:rPr>
      </w:pPr>
      <w:r>
        <w:rPr>
          <w:b/>
        </w:rPr>
        <w:t>2.</w:t>
      </w:r>
      <w:r w:rsidR="00944752">
        <w:rPr>
          <w:b/>
        </w:rPr>
        <w:t>4</w:t>
      </w:r>
      <w:r>
        <w:rPr>
          <w:b/>
        </w:rPr>
        <w:t>00</w:t>
      </w:r>
      <w:r w:rsidRPr="002E7C31">
        <w:rPr>
          <w:b/>
        </w:rPr>
        <w:t xml:space="preserve"> Zeichen einschließlich Vorspann und Leerzeichen</w:t>
      </w:r>
    </w:p>
    <w:p w:rsidR="00767032" w:rsidRPr="000E1CFA" w:rsidRDefault="008C356E" w:rsidP="00ED1C87">
      <w:pPr>
        <w:keepNext/>
        <w:keepLines/>
        <w:ind w:right="1418"/>
        <w:jc w:val="center"/>
        <w:rPr>
          <w:b/>
        </w:rPr>
      </w:pPr>
      <w:r>
        <w:rPr>
          <w:b/>
        </w:rPr>
        <w:lastRenderedPageBreak/>
        <w:t>nokra</w:t>
      </w:r>
      <w:r w:rsidR="00767032" w:rsidRPr="000624D2">
        <w:rPr>
          <w:b/>
        </w:rPr>
        <w:t xml:space="preserve"> auf der </w:t>
      </w:r>
      <w:r>
        <w:rPr>
          <w:b/>
        </w:rPr>
        <w:t>METEC</w:t>
      </w:r>
      <w:r w:rsidR="00767032">
        <w:rPr>
          <w:b/>
        </w:rPr>
        <w:t xml:space="preserve"> 201</w:t>
      </w:r>
      <w:r w:rsidR="006775EB">
        <w:rPr>
          <w:b/>
        </w:rPr>
        <w:t>9</w:t>
      </w:r>
      <w:r w:rsidR="00767032">
        <w:rPr>
          <w:b/>
        </w:rPr>
        <w:br/>
        <w:t xml:space="preserve">Düsseldorf, </w:t>
      </w:r>
      <w:r w:rsidR="00767032" w:rsidRPr="00A45814">
        <w:rPr>
          <w:b/>
        </w:rPr>
        <w:t>2</w:t>
      </w:r>
      <w:r w:rsidR="00A45814" w:rsidRPr="00A45814">
        <w:rPr>
          <w:b/>
        </w:rPr>
        <w:t>5</w:t>
      </w:r>
      <w:r w:rsidR="00767032" w:rsidRPr="00A45814">
        <w:rPr>
          <w:b/>
        </w:rPr>
        <w:t xml:space="preserve"> bis </w:t>
      </w:r>
      <w:r w:rsidR="00A45814" w:rsidRPr="00A45814">
        <w:rPr>
          <w:b/>
        </w:rPr>
        <w:t>29</w:t>
      </w:r>
      <w:r w:rsidR="00767032" w:rsidRPr="00A45814">
        <w:rPr>
          <w:b/>
        </w:rPr>
        <w:t xml:space="preserve">. </w:t>
      </w:r>
      <w:r w:rsidR="000E1CFA" w:rsidRPr="00A45814">
        <w:rPr>
          <w:b/>
        </w:rPr>
        <w:t>Juni</w:t>
      </w:r>
      <w:r w:rsidR="00767032" w:rsidRPr="00A45814">
        <w:rPr>
          <w:b/>
        </w:rPr>
        <w:t xml:space="preserve"> 201</w:t>
      </w:r>
      <w:r w:rsidR="000E1CFA" w:rsidRPr="00A45814">
        <w:rPr>
          <w:b/>
        </w:rPr>
        <w:t>9</w:t>
      </w:r>
      <w:r w:rsidR="00767032" w:rsidRPr="00A45814">
        <w:rPr>
          <w:b/>
        </w:rPr>
        <w:t>:</w:t>
      </w:r>
      <w:r w:rsidR="00ED1C87">
        <w:rPr>
          <w:b/>
        </w:rPr>
        <w:br/>
      </w:r>
      <w:hyperlink r:id="rId8" w:tgtFrame="_blank" w:history="1">
        <w:r w:rsidR="00A45814" w:rsidRPr="00A45814">
          <w:rPr>
            <w:b/>
          </w:rPr>
          <w:t xml:space="preserve">Halle </w:t>
        </w:r>
        <w:hyperlink r:id="rId9" w:tgtFrame="_blank" w:history="1">
          <w:r w:rsidR="006421DF" w:rsidRPr="00ED1C87">
            <w:rPr>
              <w:b/>
            </w:rPr>
            <w:t>5</w:t>
          </w:r>
          <w:r w:rsidR="00ED1C87">
            <w:rPr>
              <w:b/>
            </w:rPr>
            <w:t>,</w:t>
          </w:r>
          <w:r w:rsidR="006421DF" w:rsidRPr="00ED1C87">
            <w:rPr>
              <w:b/>
            </w:rPr>
            <w:t xml:space="preserve"> </w:t>
          </w:r>
          <w:r w:rsidR="00ED1C87">
            <w:rPr>
              <w:b/>
            </w:rPr>
            <w:t>Stand</w:t>
          </w:r>
          <w:r w:rsidR="006421DF" w:rsidRPr="00ED1C87">
            <w:rPr>
              <w:b/>
            </w:rPr>
            <w:t xml:space="preserve"> F20</w:t>
          </w:r>
        </w:hyperlink>
      </w:hyperlink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3827"/>
      </w:tblGrid>
      <w:tr w:rsidR="0015155A" w:rsidRPr="000624D2" w:rsidTr="002F19B5">
        <w:tc>
          <w:tcPr>
            <w:tcW w:w="4111" w:type="dxa"/>
          </w:tcPr>
          <w:p w:rsidR="0015155A" w:rsidRPr="000624D2" w:rsidRDefault="0015155A" w:rsidP="00A14261">
            <w:pPr>
              <w:keepNext/>
              <w:widowControl w:val="0"/>
              <w:spacing w:before="60" w:after="60"/>
              <w:ind w:right="1415"/>
              <w:rPr>
                <w:b/>
                <w:bCs/>
                <w:sz w:val="20"/>
                <w:szCs w:val="20"/>
              </w:rPr>
            </w:pPr>
            <w:r w:rsidRPr="000624D2">
              <w:rPr>
                <w:b/>
                <w:bCs/>
                <w:sz w:val="20"/>
                <w:szCs w:val="20"/>
              </w:rPr>
              <w:t>Kontakt:</w:t>
            </w:r>
          </w:p>
          <w:p w:rsidR="0015155A" w:rsidRPr="00C0322D" w:rsidRDefault="00E93819" w:rsidP="00A14261">
            <w:pPr>
              <w:keepLines/>
              <w:widowControl w:val="0"/>
              <w:spacing w:before="60" w:after="60"/>
              <w:ind w:right="1415"/>
              <w:rPr>
                <w:b/>
                <w:bCs/>
                <w:sz w:val="20"/>
                <w:szCs w:val="20"/>
              </w:rPr>
            </w:pPr>
            <w:proofErr w:type="spellStart"/>
            <w:r w:rsidRPr="00E93819">
              <w:rPr>
                <w:sz w:val="20"/>
                <w:szCs w:val="20"/>
              </w:rPr>
              <w:t>nokra</w:t>
            </w:r>
            <w:proofErr w:type="spellEnd"/>
            <w:r w:rsidRPr="00E93819">
              <w:rPr>
                <w:sz w:val="20"/>
                <w:szCs w:val="20"/>
              </w:rPr>
              <w:t xml:space="preserve"> Optische Prüftechnik und Automation GmbH</w:t>
            </w:r>
            <w:r w:rsidR="0015155A" w:rsidRPr="000624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Günter </w:t>
            </w:r>
            <w:proofErr w:type="spellStart"/>
            <w:r>
              <w:rPr>
                <w:sz w:val="20"/>
                <w:szCs w:val="20"/>
              </w:rPr>
              <w:t>Lauven</w:t>
            </w:r>
            <w:proofErr w:type="spellEnd"/>
            <w:r w:rsidR="0015155A" w:rsidRPr="000624D2">
              <w:rPr>
                <w:sz w:val="20"/>
                <w:szCs w:val="20"/>
              </w:rPr>
              <w:br/>
            </w:r>
            <w:r w:rsidRPr="00E93819">
              <w:rPr>
                <w:sz w:val="20"/>
                <w:szCs w:val="20"/>
              </w:rPr>
              <w:t>Max-Planck-Straße 12</w:t>
            </w:r>
            <w:r w:rsidR="0015155A">
              <w:rPr>
                <w:sz w:val="20"/>
                <w:szCs w:val="20"/>
              </w:rPr>
              <w:br/>
            </w:r>
            <w:r w:rsidRPr="00E93819">
              <w:rPr>
                <w:sz w:val="20"/>
                <w:szCs w:val="20"/>
              </w:rPr>
              <w:t>52499</w:t>
            </w:r>
            <w:r w:rsidR="0015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Baesweiler</w:t>
            </w:r>
            <w:r w:rsidR="0015155A">
              <w:rPr>
                <w:sz w:val="20"/>
                <w:szCs w:val="20"/>
              </w:rPr>
              <w:br/>
              <w:t>Tel</w:t>
            </w:r>
            <w:r w:rsidR="0015155A" w:rsidRPr="000624D2">
              <w:rPr>
                <w:sz w:val="20"/>
                <w:szCs w:val="20"/>
              </w:rPr>
              <w:t>: +49</w:t>
            </w:r>
            <w:r>
              <w:rPr>
                <w:sz w:val="20"/>
                <w:szCs w:val="20"/>
              </w:rPr>
              <w:t>.</w:t>
            </w:r>
            <w:r w:rsidRPr="00E93819">
              <w:rPr>
                <w:sz w:val="20"/>
                <w:szCs w:val="20"/>
              </w:rPr>
              <w:t>2401.6077-</w:t>
            </w:r>
            <w:r w:rsidR="0032744A">
              <w:rPr>
                <w:sz w:val="20"/>
                <w:szCs w:val="20"/>
              </w:rPr>
              <w:t>10</w:t>
            </w:r>
            <w:r w:rsidR="0015155A" w:rsidRPr="000624D2">
              <w:rPr>
                <w:sz w:val="20"/>
                <w:szCs w:val="20"/>
              </w:rPr>
              <w:br/>
            </w:r>
            <w:r w:rsidR="0015155A" w:rsidRPr="00C0322D">
              <w:rPr>
                <w:sz w:val="20"/>
                <w:szCs w:val="20"/>
              </w:rPr>
              <w:t>www.</w:t>
            </w:r>
            <w:r>
              <w:rPr>
                <w:sz w:val="20"/>
                <w:szCs w:val="20"/>
              </w:rPr>
              <w:t>nokra</w:t>
            </w:r>
            <w:r w:rsidR="0015155A" w:rsidRPr="00C0322D">
              <w:rPr>
                <w:sz w:val="20"/>
                <w:szCs w:val="20"/>
              </w:rPr>
              <w:t>.de</w:t>
            </w:r>
            <w:r w:rsidR="0015155A" w:rsidRPr="00C0322D">
              <w:rPr>
                <w:sz w:val="20"/>
                <w:szCs w:val="20"/>
              </w:rPr>
              <w:br/>
            </w:r>
            <w:r w:rsidRPr="00E93819">
              <w:rPr>
                <w:sz w:val="20"/>
                <w:szCs w:val="20"/>
              </w:rPr>
              <w:t>glauven@nokra.de</w:t>
            </w:r>
          </w:p>
        </w:tc>
        <w:tc>
          <w:tcPr>
            <w:tcW w:w="3827" w:type="dxa"/>
          </w:tcPr>
          <w:p w:rsidR="0015155A" w:rsidRPr="000624D2" w:rsidRDefault="0015155A" w:rsidP="002C058B">
            <w:pPr>
              <w:widowControl w:val="0"/>
              <w:tabs>
                <w:tab w:val="left" w:pos="900"/>
              </w:tabs>
              <w:spacing w:before="60" w:after="60"/>
              <w:ind w:right="35"/>
              <w:rPr>
                <w:b/>
                <w:bCs/>
                <w:sz w:val="20"/>
                <w:szCs w:val="20"/>
              </w:rPr>
            </w:pPr>
            <w:r w:rsidRPr="000624D2">
              <w:rPr>
                <w:b/>
                <w:bCs/>
                <w:sz w:val="20"/>
                <w:szCs w:val="20"/>
              </w:rPr>
              <w:t>Ansprechpartner für die Redaktion:</w:t>
            </w:r>
          </w:p>
          <w:p w:rsidR="0015155A" w:rsidRPr="000624D2" w:rsidRDefault="0015155A" w:rsidP="003F443A">
            <w:pPr>
              <w:keepLines/>
              <w:widowControl w:val="0"/>
              <w:spacing w:before="60" w:after="60"/>
              <w:ind w:right="319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VIP</w:t>
            </w:r>
            <w:r w:rsidRPr="000624D2">
              <w:rPr>
                <w:sz w:val="20"/>
                <w:szCs w:val="20"/>
              </w:rPr>
              <w:t xml:space="preserve"> Kommunikation</w:t>
            </w:r>
            <w:r w:rsidR="008C356E">
              <w:rPr>
                <w:sz w:val="20"/>
                <w:szCs w:val="20"/>
              </w:rPr>
              <w:br/>
            </w:r>
            <w:r w:rsidRPr="000624D2">
              <w:rPr>
                <w:sz w:val="20"/>
                <w:szCs w:val="20"/>
              </w:rPr>
              <w:br/>
              <w:t>Dr.-Ing. Uwe Stein</w:t>
            </w:r>
            <w:r w:rsidRPr="000624D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Dennewart</w:t>
            </w:r>
            <w:r w:rsidRPr="000624D2">
              <w:rPr>
                <w:sz w:val="20"/>
                <w:szCs w:val="20"/>
              </w:rPr>
              <w:t xml:space="preserve">straße </w:t>
            </w:r>
            <w:r>
              <w:rPr>
                <w:sz w:val="20"/>
                <w:szCs w:val="20"/>
              </w:rPr>
              <w:t>25-27</w:t>
            </w:r>
            <w:r w:rsidRPr="000624D2">
              <w:rPr>
                <w:sz w:val="20"/>
                <w:szCs w:val="20"/>
              </w:rPr>
              <w:br/>
              <w:t>52</w:t>
            </w:r>
            <w:r>
              <w:rPr>
                <w:sz w:val="20"/>
                <w:szCs w:val="20"/>
              </w:rPr>
              <w:t>068 Aachen</w:t>
            </w:r>
            <w:r>
              <w:rPr>
                <w:sz w:val="20"/>
                <w:szCs w:val="20"/>
              </w:rPr>
              <w:br/>
              <w:t>Tel</w:t>
            </w:r>
            <w:r w:rsidRPr="000624D2">
              <w:rPr>
                <w:sz w:val="20"/>
                <w:szCs w:val="20"/>
              </w:rPr>
              <w:t>: +49.241.89468-55</w:t>
            </w:r>
            <w:r w:rsidRPr="000624D2">
              <w:rPr>
                <w:sz w:val="20"/>
                <w:szCs w:val="20"/>
              </w:rPr>
              <w:br/>
            </w:r>
            <w:hyperlink r:id="rId10" w:history="1">
              <w:r w:rsidRPr="000624D2">
                <w:rPr>
                  <w:sz w:val="20"/>
                  <w:szCs w:val="20"/>
                </w:rPr>
                <w:t>www.vip-kommunikation.de</w:t>
              </w:r>
            </w:hyperlink>
            <w:r w:rsidRPr="000624D2">
              <w:rPr>
                <w:sz w:val="20"/>
                <w:szCs w:val="20"/>
              </w:rPr>
              <w:br/>
              <w:t>stein@vip-kommunikation.de</w:t>
            </w:r>
          </w:p>
        </w:tc>
      </w:tr>
    </w:tbl>
    <w:p w:rsidR="009637BD" w:rsidRDefault="009637BD" w:rsidP="00A14261">
      <w:pPr>
        <w:pStyle w:val="MMTopic1"/>
        <w:numPr>
          <w:ilvl w:val="0"/>
          <w:numId w:val="0"/>
        </w:numPr>
        <w:tabs>
          <w:tab w:val="left" w:pos="708"/>
        </w:tabs>
        <w:ind w:right="1415"/>
      </w:pPr>
      <w:r>
        <w:t>Abbildungen</w:t>
      </w:r>
    </w:p>
    <w:p w:rsidR="00AE3086" w:rsidRDefault="009637BD" w:rsidP="00A14261">
      <w:pPr>
        <w:keepNext/>
        <w:ind w:right="1415"/>
        <w:rPr>
          <w:b/>
          <w:bCs/>
          <w:color w:val="FF0000"/>
          <w:sz w:val="24"/>
          <w:szCs w:val="24"/>
        </w:rPr>
      </w:pPr>
      <w:r w:rsidRPr="00AE3086">
        <w:rPr>
          <w:b/>
          <w:bCs/>
          <w:color w:val="FF0000"/>
          <w:sz w:val="24"/>
          <w:szCs w:val="24"/>
        </w:rPr>
        <w:t>Link für den Download von Bildmaterial in druckfähiger Qualität:</w:t>
      </w:r>
    </w:p>
    <w:p w:rsidR="0015155A" w:rsidRPr="00AE3086" w:rsidRDefault="00AE3086" w:rsidP="00A14261">
      <w:pPr>
        <w:keepNext/>
        <w:ind w:right="1415"/>
        <w:jc w:val="center"/>
        <w:rPr>
          <w:sz w:val="2"/>
          <w:szCs w:val="2"/>
        </w:rPr>
      </w:pPr>
      <w:r w:rsidRPr="00AE3086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t xml:space="preserve">Hier klicken: </w:t>
      </w:r>
      <w:hyperlink r:id="rId11" w:history="1">
        <w:r w:rsidR="00E13DE9" w:rsidRPr="00E13DE9">
          <w:rPr>
            <w:rStyle w:val="Hyperlink"/>
            <w:rFonts w:cs="Arial"/>
            <w:b/>
            <w:bCs/>
            <w:sz w:val="24"/>
            <w:szCs w:val="24"/>
          </w:rPr>
          <w:t xml:space="preserve">Pressefotos </w:t>
        </w:r>
        <w:proofErr w:type="spellStart"/>
        <w:r w:rsidR="00E13DE9" w:rsidRPr="00E13DE9">
          <w:rPr>
            <w:rStyle w:val="Hyperlink"/>
            <w:rFonts w:cs="Arial"/>
            <w:b/>
            <w:bCs/>
            <w:sz w:val="24"/>
            <w:szCs w:val="24"/>
          </w:rPr>
          <w:t>nokra</w:t>
        </w:r>
        <w:proofErr w:type="spellEnd"/>
      </w:hyperlink>
    </w:p>
    <w:tbl>
      <w:tblPr>
        <w:tblStyle w:val="Tabellenraster"/>
        <w:tblW w:w="79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3827"/>
      </w:tblGrid>
      <w:tr w:rsidR="009E52EB" w:rsidRPr="000624D2" w:rsidTr="00E13DE9">
        <w:tc>
          <w:tcPr>
            <w:tcW w:w="4106" w:type="dxa"/>
          </w:tcPr>
          <w:p w:rsidR="00706369" w:rsidRPr="004B25F9" w:rsidRDefault="00323C0F" w:rsidP="00572A60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b w:val="0"/>
                <w:i w:val="0"/>
                <w:sz w:val="22"/>
              </w:rPr>
            </w:pPr>
            <w:r w:rsidRPr="007B62ED">
              <w:rPr>
                <w:i w:val="0"/>
                <w:sz w:val="20"/>
              </w:rPr>
              <w:t>Abb. 1</w:t>
            </w:r>
            <w:r w:rsidR="006421DF">
              <w:rPr>
                <w:i w:val="0"/>
                <w:sz w:val="20"/>
              </w:rPr>
              <w:t>a</w:t>
            </w:r>
            <w:r w:rsidR="00706369" w:rsidRPr="007B62ED">
              <w:rPr>
                <w:i w:val="0"/>
                <w:sz w:val="20"/>
              </w:rPr>
              <w:t>:</w:t>
            </w:r>
            <w:r w:rsidR="009F1569" w:rsidRPr="007B62ED">
              <w:rPr>
                <w:b w:val="0"/>
                <w:i w:val="0"/>
                <w:sz w:val="20"/>
              </w:rPr>
              <w:t xml:space="preserve"> </w:t>
            </w:r>
            <w:r w:rsidR="00C400B0">
              <w:rPr>
                <w:b w:val="0"/>
                <w:i w:val="0"/>
                <w:sz w:val="20"/>
                <w:szCs w:val="20"/>
              </w:rPr>
              <w:t>Zwei Laser projizieren je eine Linie</w:t>
            </w:r>
            <w:r w:rsidR="007B62ED" w:rsidRPr="007B62ED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C400B0">
              <w:rPr>
                <w:b w:val="0"/>
                <w:i w:val="0"/>
                <w:sz w:val="20"/>
                <w:szCs w:val="20"/>
              </w:rPr>
              <w:t>auf das Band, schräg angeordnete Matrixkameras erfassen deren Lage auf dem Band.</w:t>
            </w:r>
          </w:p>
          <w:p w:rsidR="009E52EB" w:rsidRPr="006922A9" w:rsidRDefault="00706369" w:rsidP="00572A60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b w:val="0"/>
                <w:i w:val="0"/>
                <w:sz w:val="22"/>
              </w:rPr>
            </w:pPr>
            <w:r w:rsidRPr="006801E9">
              <w:rPr>
                <w:b w:val="0"/>
                <w:sz w:val="20"/>
              </w:rPr>
              <w:t xml:space="preserve">Dateiname: </w:t>
            </w:r>
            <w:r w:rsidR="00082146" w:rsidRPr="006801E9">
              <w:rPr>
                <w:b w:val="0"/>
                <w:sz w:val="20"/>
              </w:rPr>
              <w:br/>
            </w:r>
            <w:r w:rsidR="00356CB1" w:rsidRPr="00356CB1">
              <w:rPr>
                <w:b w:val="0"/>
                <w:sz w:val="20"/>
              </w:rPr>
              <w:t>nokra 10468-Querbogenmessung-02</w:t>
            </w:r>
            <w:r w:rsidRPr="006801E9">
              <w:rPr>
                <w:b w:val="0"/>
                <w:sz w:val="20"/>
              </w:rPr>
              <w:t>.jpg</w:t>
            </w:r>
          </w:p>
        </w:tc>
        <w:tc>
          <w:tcPr>
            <w:tcW w:w="3827" w:type="dxa"/>
          </w:tcPr>
          <w:p w:rsidR="009E52EB" w:rsidRPr="000624D2" w:rsidRDefault="00356CB1" w:rsidP="00572A60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176"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09613" cy="1205243"/>
                  <wp:effectExtent l="0" t="0" r="508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kra 10468-Querbogenmessung-02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124" cy="120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57A" w:rsidRPr="000624D2" w:rsidTr="00E13DE9">
        <w:tc>
          <w:tcPr>
            <w:tcW w:w="4111" w:type="dxa"/>
          </w:tcPr>
          <w:p w:rsidR="0006557A" w:rsidRPr="004B25F9" w:rsidRDefault="0006557A" w:rsidP="00B13BB5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b w:val="0"/>
                <w:i w:val="0"/>
                <w:sz w:val="22"/>
              </w:rPr>
            </w:pPr>
            <w:r w:rsidRPr="007B62ED">
              <w:rPr>
                <w:i w:val="0"/>
                <w:sz w:val="20"/>
              </w:rPr>
              <w:t xml:space="preserve">Abb. </w:t>
            </w:r>
            <w:r w:rsidR="006421DF">
              <w:rPr>
                <w:i w:val="0"/>
                <w:sz w:val="20"/>
              </w:rPr>
              <w:t>1b</w:t>
            </w:r>
            <w:r w:rsidRPr="007B62ED">
              <w:rPr>
                <w:i w:val="0"/>
                <w:sz w:val="20"/>
              </w:rPr>
              <w:t>:</w:t>
            </w:r>
            <w:r w:rsidRPr="007B62ED">
              <w:rPr>
                <w:b w:val="0"/>
                <w:i w:val="0"/>
                <w:sz w:val="20"/>
              </w:rPr>
              <w:t xml:space="preserve"> </w:t>
            </w:r>
            <w:r w:rsidR="00B43538">
              <w:rPr>
                <w:b w:val="0"/>
                <w:i w:val="0"/>
                <w:sz w:val="20"/>
                <w:szCs w:val="20"/>
              </w:rPr>
              <w:t>Zwei Laser projizieren je eine Linie</w:t>
            </w:r>
            <w:r w:rsidR="00B43538" w:rsidRPr="007B62ED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B43538">
              <w:rPr>
                <w:b w:val="0"/>
                <w:i w:val="0"/>
                <w:sz w:val="20"/>
                <w:szCs w:val="20"/>
              </w:rPr>
              <w:t>auf das Band, schräg angeordnete Matrixkameras erfassen deren Lage auf dem Band.</w:t>
            </w:r>
          </w:p>
          <w:p w:rsidR="0006557A" w:rsidRPr="007B62ED" w:rsidRDefault="0006557A" w:rsidP="00B13BB5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i w:val="0"/>
                <w:sz w:val="20"/>
              </w:rPr>
            </w:pPr>
            <w:r w:rsidRPr="006801E9">
              <w:rPr>
                <w:b w:val="0"/>
                <w:sz w:val="20"/>
              </w:rPr>
              <w:t xml:space="preserve">Dateiname: </w:t>
            </w:r>
            <w:r w:rsidRPr="006801E9">
              <w:rPr>
                <w:b w:val="0"/>
                <w:sz w:val="20"/>
              </w:rPr>
              <w:br/>
            </w:r>
            <w:r w:rsidR="006421DF" w:rsidRPr="006421DF">
              <w:rPr>
                <w:b w:val="0"/>
                <w:sz w:val="20"/>
              </w:rPr>
              <w:t>nokra 10468-Querbogenmessung 01</w:t>
            </w:r>
            <w:r w:rsidRPr="006801E9">
              <w:rPr>
                <w:b w:val="0"/>
                <w:sz w:val="20"/>
              </w:rPr>
              <w:t>.jpg</w:t>
            </w:r>
          </w:p>
        </w:tc>
        <w:tc>
          <w:tcPr>
            <w:tcW w:w="3827" w:type="dxa"/>
          </w:tcPr>
          <w:p w:rsidR="0006557A" w:rsidRDefault="006421DF" w:rsidP="00B13BB5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176" w:right="17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67929" cy="1181428"/>
                  <wp:effectExtent l="0" t="0" r="889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kra 10468-Querbogenmessung 01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22" cy="1186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0F6" w:rsidRPr="000624D2" w:rsidTr="00E13DE9">
        <w:tc>
          <w:tcPr>
            <w:tcW w:w="4106" w:type="dxa"/>
          </w:tcPr>
          <w:p w:rsidR="00EA10F6" w:rsidRPr="009159F4" w:rsidRDefault="009159F4" w:rsidP="00B13BB5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b w:val="0"/>
                <w:i w:val="0"/>
                <w:sz w:val="20"/>
              </w:rPr>
            </w:pPr>
            <w:r>
              <w:rPr>
                <w:i w:val="0"/>
                <w:sz w:val="20"/>
              </w:rPr>
              <w:t>Abb.</w:t>
            </w:r>
            <w:r w:rsidR="00EA10F6" w:rsidRPr="00EA10F6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 xml:space="preserve">2: </w:t>
            </w:r>
            <w:r w:rsidR="00153E37">
              <w:rPr>
                <w:b w:val="0"/>
                <w:i w:val="0"/>
                <w:sz w:val="20"/>
              </w:rPr>
              <w:t>Ein</w:t>
            </w:r>
            <w:r w:rsidR="00EA10F6" w:rsidRPr="009159F4">
              <w:rPr>
                <w:b w:val="0"/>
                <w:i w:val="0"/>
                <w:sz w:val="20"/>
              </w:rPr>
              <w:t xml:space="preserve"> System am Einlauf </w:t>
            </w:r>
            <w:r w:rsidR="00153E37">
              <w:rPr>
                <w:b w:val="0"/>
                <w:i w:val="0"/>
                <w:sz w:val="20"/>
              </w:rPr>
              <w:t>einer</w:t>
            </w:r>
            <w:r w:rsidR="00EA10F6" w:rsidRPr="009159F4">
              <w:rPr>
                <w:b w:val="0"/>
                <w:i w:val="0"/>
                <w:sz w:val="20"/>
              </w:rPr>
              <w:t xml:space="preserve"> Kontibeize ist zwischen dem S-Rollensatz und dem Prozessteil installiert.</w:t>
            </w:r>
          </w:p>
          <w:p w:rsidR="00EA10F6" w:rsidRPr="00F13DA8" w:rsidRDefault="00EA10F6" w:rsidP="00B13BB5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rFonts w:asciiTheme="minorHAnsi" w:hAnsiTheme="minorHAnsi" w:cstheme="minorHAnsi"/>
                <w:sz w:val="18"/>
                <w:szCs w:val="18"/>
              </w:rPr>
            </w:pPr>
            <w:r w:rsidRPr="00EA10F6">
              <w:rPr>
                <w:b w:val="0"/>
                <w:sz w:val="20"/>
              </w:rPr>
              <w:t xml:space="preserve">Dateiname: </w:t>
            </w:r>
            <w:r w:rsidRPr="00EA10F6">
              <w:rPr>
                <w:b w:val="0"/>
                <w:sz w:val="20"/>
              </w:rPr>
              <w:br/>
              <w:t>nokra szag_017_8573a.jpg</w:t>
            </w:r>
          </w:p>
        </w:tc>
        <w:tc>
          <w:tcPr>
            <w:tcW w:w="3827" w:type="dxa"/>
          </w:tcPr>
          <w:p w:rsidR="00EA10F6" w:rsidRPr="00F13DA8" w:rsidRDefault="00EA10F6" w:rsidP="00B13BB5">
            <w:pPr>
              <w:pStyle w:val="Default"/>
              <w:widowControl w:val="0"/>
              <w:spacing w:before="120" w:after="120"/>
              <w:ind w:left="85" w:right="8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E9DA945" wp14:editId="61739D3F">
                  <wp:extent cx="2069496" cy="1379664"/>
                  <wp:effectExtent l="0" t="0" r="698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kra szag_017_8573a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461" cy="1385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0F6" w:rsidRPr="000624D2" w:rsidTr="00E13DE9">
        <w:tc>
          <w:tcPr>
            <w:tcW w:w="4106" w:type="dxa"/>
          </w:tcPr>
          <w:p w:rsidR="00EA10F6" w:rsidRPr="009159F4" w:rsidRDefault="009159F4" w:rsidP="00B13BB5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b w:val="0"/>
                <w:i w:val="0"/>
                <w:sz w:val="20"/>
              </w:rPr>
            </w:pPr>
            <w:r>
              <w:rPr>
                <w:i w:val="0"/>
                <w:sz w:val="20"/>
              </w:rPr>
              <w:lastRenderedPageBreak/>
              <w:t>Abb.</w:t>
            </w:r>
            <w:r w:rsidR="00EA10F6" w:rsidRPr="00EA10F6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 xml:space="preserve">3: </w:t>
            </w:r>
            <w:r w:rsidR="00153E37">
              <w:rPr>
                <w:b w:val="0"/>
                <w:i w:val="0"/>
                <w:sz w:val="20"/>
              </w:rPr>
              <w:t>Ein</w:t>
            </w:r>
            <w:r w:rsidR="00EA10F6" w:rsidRPr="009159F4">
              <w:rPr>
                <w:b w:val="0"/>
                <w:i w:val="0"/>
                <w:sz w:val="20"/>
              </w:rPr>
              <w:t xml:space="preserve"> System am Auslauf </w:t>
            </w:r>
            <w:r w:rsidR="00153E37">
              <w:rPr>
                <w:b w:val="0"/>
                <w:i w:val="0"/>
                <w:sz w:val="20"/>
              </w:rPr>
              <w:t>ein</w:t>
            </w:r>
            <w:r w:rsidR="00EA10F6" w:rsidRPr="009159F4">
              <w:rPr>
                <w:b w:val="0"/>
                <w:i w:val="0"/>
                <w:sz w:val="20"/>
              </w:rPr>
              <w:t>er Kontibeize</w:t>
            </w:r>
          </w:p>
          <w:p w:rsidR="00EA10F6" w:rsidRPr="00F13DA8" w:rsidRDefault="00EA10F6" w:rsidP="00B13BB5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A10F6">
              <w:rPr>
                <w:b w:val="0"/>
                <w:sz w:val="20"/>
              </w:rPr>
              <w:t xml:space="preserve">Dateiname: </w:t>
            </w:r>
            <w:r w:rsidRPr="00EA10F6">
              <w:rPr>
                <w:b w:val="0"/>
                <w:sz w:val="20"/>
              </w:rPr>
              <w:br/>
              <w:t>nokra szag_020_8582a.jpg</w:t>
            </w:r>
          </w:p>
        </w:tc>
        <w:tc>
          <w:tcPr>
            <w:tcW w:w="3827" w:type="dxa"/>
          </w:tcPr>
          <w:p w:rsidR="00EA10F6" w:rsidRPr="00F13DA8" w:rsidRDefault="00EA10F6" w:rsidP="00B13BB5">
            <w:pPr>
              <w:pStyle w:val="Default"/>
              <w:widowControl w:val="0"/>
              <w:spacing w:before="120" w:after="120"/>
              <w:ind w:left="85" w:right="8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2B947B44" wp14:editId="7A49B99D">
                  <wp:extent cx="2035348" cy="1356898"/>
                  <wp:effectExtent l="0" t="0" r="317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kra szag_020_8582a.jp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867" cy="136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0F6" w:rsidRPr="000624D2" w:rsidTr="00E13DE9">
        <w:tc>
          <w:tcPr>
            <w:tcW w:w="4106" w:type="dxa"/>
          </w:tcPr>
          <w:p w:rsidR="00EA10F6" w:rsidRPr="009159F4" w:rsidRDefault="009159F4" w:rsidP="00B13BB5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b w:val="0"/>
                <w:i w:val="0"/>
                <w:sz w:val="20"/>
              </w:rPr>
            </w:pPr>
            <w:r>
              <w:rPr>
                <w:i w:val="0"/>
                <w:sz w:val="20"/>
              </w:rPr>
              <w:t>Abb.</w:t>
            </w:r>
            <w:r w:rsidR="00EA10F6" w:rsidRPr="00EA10F6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 xml:space="preserve">4: </w:t>
            </w:r>
            <w:r w:rsidR="00EA10F6" w:rsidRPr="009159F4">
              <w:rPr>
                <w:b w:val="0"/>
                <w:i w:val="0"/>
                <w:sz w:val="20"/>
              </w:rPr>
              <w:t>Die Laserlinien sind in Bandlaufrichtung leicht versetzt, um Übersprechen zwischen beiden Kanälen zu vermeiden.</w:t>
            </w:r>
          </w:p>
          <w:p w:rsidR="00EA10F6" w:rsidRPr="00F13DA8" w:rsidRDefault="00EA10F6" w:rsidP="00B13BB5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A10F6">
              <w:rPr>
                <w:b w:val="0"/>
                <w:sz w:val="20"/>
              </w:rPr>
              <w:t xml:space="preserve">Dateiname: </w:t>
            </w:r>
            <w:r w:rsidRPr="00EA10F6">
              <w:rPr>
                <w:b w:val="0"/>
                <w:sz w:val="20"/>
              </w:rPr>
              <w:br/>
              <w:t>nokra szag_026_8602.jpg</w:t>
            </w:r>
          </w:p>
        </w:tc>
        <w:tc>
          <w:tcPr>
            <w:tcW w:w="3827" w:type="dxa"/>
          </w:tcPr>
          <w:p w:rsidR="00EA10F6" w:rsidRPr="00F13DA8" w:rsidRDefault="00EA10F6" w:rsidP="00B13BB5">
            <w:pPr>
              <w:pStyle w:val="Default"/>
              <w:widowControl w:val="0"/>
              <w:spacing w:before="120" w:after="120"/>
              <w:ind w:left="85" w:right="8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3F5D750" wp14:editId="5951CBB0">
                  <wp:extent cx="2066444" cy="1377629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kra szag_026_8602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770" cy="139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CCF" w:rsidRPr="00E13DE9" w:rsidRDefault="00C01CB5" w:rsidP="009159F4">
      <w:pPr>
        <w:spacing w:before="120"/>
        <w:ind w:right="1418"/>
        <w:rPr>
          <w:sz w:val="18"/>
        </w:rPr>
      </w:pPr>
      <w:r w:rsidRPr="00E13DE9">
        <w:rPr>
          <w:sz w:val="18"/>
        </w:rPr>
        <w:t xml:space="preserve">Bildrechte: </w:t>
      </w:r>
      <w:r w:rsidR="009159F4" w:rsidRPr="00E13DE9">
        <w:rPr>
          <w:sz w:val="18"/>
        </w:rPr>
        <w:t xml:space="preserve">Abb. 1: </w:t>
      </w:r>
      <w:r w:rsidR="00E93819" w:rsidRPr="00E13DE9">
        <w:rPr>
          <w:sz w:val="18"/>
        </w:rPr>
        <w:t>nokra</w:t>
      </w:r>
      <w:r w:rsidR="009159F4" w:rsidRPr="00E13DE9">
        <w:rPr>
          <w:sz w:val="18"/>
        </w:rPr>
        <w:t xml:space="preserve">, Abb. 2 – 4: </w:t>
      </w:r>
      <w:r w:rsidR="009159F4" w:rsidRPr="00E13DE9">
        <w:rPr>
          <w:rFonts w:cstheme="minorHAnsi"/>
          <w:sz w:val="18"/>
        </w:rPr>
        <w:t>Salzgitter Flachstahl GmbH</w:t>
      </w:r>
    </w:p>
    <w:p w:rsidR="009A08E7" w:rsidRPr="000624D2" w:rsidRDefault="009A08E7" w:rsidP="00A14261">
      <w:pPr>
        <w:keepNext/>
        <w:widowControl w:val="0"/>
        <w:tabs>
          <w:tab w:val="clear" w:pos="180"/>
          <w:tab w:val="left" w:pos="8280"/>
        </w:tabs>
        <w:ind w:right="1415"/>
        <w:rPr>
          <w:b/>
          <w:bCs/>
        </w:rPr>
      </w:pPr>
      <w:r w:rsidRPr="000624D2">
        <w:rPr>
          <w:b/>
          <w:bCs/>
        </w:rPr>
        <w:t xml:space="preserve">Über </w:t>
      </w:r>
      <w:r w:rsidR="00AF598B">
        <w:rPr>
          <w:b/>
          <w:bCs/>
        </w:rPr>
        <w:t>nokra</w:t>
      </w:r>
    </w:p>
    <w:bookmarkEnd w:id="0"/>
    <w:p w:rsidR="00B13BB5" w:rsidRDefault="00AF598B" w:rsidP="00A14261">
      <w:pPr>
        <w:ind w:right="1415"/>
      </w:pPr>
      <w:r w:rsidRPr="00F13DA8">
        <w:t xml:space="preserve">Die nokra GmbH ist ein international operierendes mittelständisches Unternehmen, das hochwertige Mess- und Prüfsysteme für den Einsatz in der Fertigung anbietet. </w:t>
      </w:r>
      <w:r>
        <w:t>Die</w:t>
      </w:r>
      <w:r w:rsidRPr="00F13DA8">
        <w:t xml:space="preserve"> Systeme </w:t>
      </w:r>
      <w:r>
        <w:t>erfa</w:t>
      </w:r>
      <w:r w:rsidRPr="00F13DA8">
        <w:t xml:space="preserve">ssen und prüfen geometrische Merkmale wie Länge, Breite, Dicke, Profil, Form und Lage. </w:t>
      </w:r>
    </w:p>
    <w:p w:rsidR="009A08E7" w:rsidRPr="000624D2" w:rsidRDefault="00AF598B" w:rsidP="00A14261">
      <w:pPr>
        <w:ind w:right="1415"/>
      </w:pPr>
      <w:r w:rsidRPr="00F13DA8">
        <w:t xml:space="preserve">Die dafür erforderlichen Lasersensoren und automatisierten Prüfanlagen entwickelt und produziert nokra selbst. So kann jede Anlage den spezifischen Aufgaben </w:t>
      </w:r>
      <w:r>
        <w:t>der</w:t>
      </w:r>
      <w:r w:rsidRPr="00F13DA8">
        <w:t xml:space="preserve"> Kunden angepasst und für den jeweiligen Anwendungsfall optimiert werden. nokra verfügt über </w:t>
      </w:r>
      <w:r>
        <w:t>umfassende</w:t>
      </w:r>
      <w:r w:rsidRPr="00F13DA8">
        <w:t xml:space="preserve"> Expertise im Umgang mit messtechnischen Fragestellungen der Stahl-, Aluminium-, Automobilindustrie, dem Anlagenbau sowie der Kunststoffindustrie und Glasverarbeitung.</w:t>
      </w:r>
    </w:p>
    <w:sectPr w:rsidR="009A08E7" w:rsidRPr="000624D2" w:rsidSect="006B5366">
      <w:headerReference w:type="default" r:id="rId17"/>
      <w:footerReference w:type="default" r:id="rId18"/>
      <w:type w:val="continuous"/>
      <w:pgSz w:w="11906" w:h="16838" w:code="9"/>
      <w:pgMar w:top="1797" w:right="1418" w:bottom="1418" w:left="1418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196" w:rsidRDefault="004C3196">
      <w:r>
        <w:separator/>
      </w:r>
    </w:p>
  </w:endnote>
  <w:endnote w:type="continuationSeparator" w:id="0">
    <w:p w:rsidR="004C3196" w:rsidRDefault="004C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C59" w:rsidRDefault="004B774D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1D7C59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881744">
      <w:rPr>
        <w:rStyle w:val="Seitenzahl"/>
        <w:rFonts w:cs="Arial"/>
        <w:noProof/>
        <w:sz w:val="18"/>
        <w:szCs w:val="18"/>
      </w:rPr>
      <w:t>4</w:t>
    </w:r>
    <w:r>
      <w:rPr>
        <w:rStyle w:val="Seitenzahl"/>
        <w:rFonts w:cs="Arial"/>
        <w:sz w:val="18"/>
        <w:szCs w:val="18"/>
      </w:rPr>
      <w:fldChar w:fldCharType="end"/>
    </w:r>
  </w:p>
  <w:p w:rsidR="001D7C59" w:rsidRPr="002D0E85" w:rsidRDefault="00FB7601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381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4DA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1D7C59" w:rsidRPr="002D0E85">
      <w:rPr>
        <w:noProof/>
        <w:color w:val="17365D" w:themeColor="text2" w:themeShade="BF"/>
        <w:sz w:val="20"/>
        <w:lang w:eastAsia="de-DE"/>
      </w:rPr>
      <w:t>www.vip-kommunikation.de</w:t>
    </w:r>
  </w:p>
  <w:p w:rsidR="001D7C59" w:rsidRPr="009637BD" w:rsidRDefault="00FB7601" w:rsidP="006C751A">
    <w:pPr>
      <w:pStyle w:val="Fuzeile"/>
      <w:ind w:right="792"/>
      <w:rPr>
        <w:noProof/>
        <w:color w:val="A6A6A6" w:themeColor="background1" w:themeShade="A6"/>
        <w:sz w:val="12"/>
        <w:szCs w:val="16"/>
        <w:lang w:eastAsia="de-DE"/>
      </w:rPr>
    </w:pPr>
    <w:r>
      <w:rPr>
        <w:noProof/>
        <w:color w:val="A6A6A6" w:themeColor="background1" w:themeShade="A6"/>
        <w:sz w:val="12"/>
        <w:szCs w:val="16"/>
        <w:lang w:eastAsia="de-DE"/>
      </w:rPr>
      <w:fldChar w:fldCharType="begin"/>
    </w:r>
    <w:r>
      <w:rPr>
        <w:noProof/>
        <w:color w:val="A6A6A6" w:themeColor="background1" w:themeShade="A6"/>
        <w:sz w:val="12"/>
        <w:szCs w:val="16"/>
        <w:lang w:eastAsia="de-DE"/>
      </w:rPr>
      <w:instrText xml:space="preserve"> FILENAME   \* MERGEFORMAT </w:instrText>
    </w:r>
    <w:r>
      <w:rPr>
        <w:noProof/>
        <w:color w:val="A6A6A6" w:themeColor="background1" w:themeShade="A6"/>
        <w:sz w:val="12"/>
        <w:szCs w:val="16"/>
        <w:lang w:eastAsia="de-DE"/>
      </w:rPr>
      <w:fldChar w:fldCharType="separate"/>
    </w:r>
    <w:r w:rsidR="00DF1146">
      <w:rPr>
        <w:noProof/>
        <w:color w:val="A6A6A6" w:themeColor="background1" w:themeShade="A6"/>
        <w:sz w:val="12"/>
        <w:szCs w:val="16"/>
        <w:lang w:eastAsia="de-DE"/>
      </w:rPr>
      <w:t>Nokra PM Metec 2019 D 190412 fr.docx</w:t>
    </w:r>
    <w:r>
      <w:rPr>
        <w:noProof/>
        <w:color w:val="A6A6A6" w:themeColor="background1" w:themeShade="A6"/>
        <w:sz w:val="12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196" w:rsidRDefault="004C3196">
      <w:r>
        <w:separator/>
      </w:r>
    </w:p>
  </w:footnote>
  <w:footnote w:type="continuationSeparator" w:id="0">
    <w:p w:rsidR="004C3196" w:rsidRDefault="004C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C59" w:rsidRDefault="0032744A" w:rsidP="00A314CC">
    <w:pPr>
      <w:pStyle w:val="Kopfzeile"/>
      <w:ind w:right="565"/>
      <w:jc w:val="right"/>
    </w:pPr>
    <w:r w:rsidRPr="003F2A6B">
      <w:rPr>
        <w:noProof/>
      </w:rPr>
      <w:drawing>
        <wp:inline distT="0" distB="0" distL="0" distR="0">
          <wp:extent cx="1447800" cy="5334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8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222898"/>
    <w:multiLevelType w:val="hybridMultilevel"/>
    <w:tmpl w:val="EE9C8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8"/>
  </w:num>
  <w:num w:numId="5">
    <w:abstractNumId w:val="2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3"/>
  </w:num>
  <w:num w:numId="16">
    <w:abstractNumId w:val="1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6"/>
  </w:num>
  <w:num w:numId="39">
    <w:abstractNumId w:val="14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99"/>
    <w:rsid w:val="00000B1B"/>
    <w:rsid w:val="000026F9"/>
    <w:rsid w:val="000029C7"/>
    <w:rsid w:val="00002D50"/>
    <w:rsid w:val="00002DE3"/>
    <w:rsid w:val="00003219"/>
    <w:rsid w:val="000033CF"/>
    <w:rsid w:val="0000478C"/>
    <w:rsid w:val="00007A7F"/>
    <w:rsid w:val="00007AEE"/>
    <w:rsid w:val="000117DF"/>
    <w:rsid w:val="00011D7C"/>
    <w:rsid w:val="00014773"/>
    <w:rsid w:val="0001595A"/>
    <w:rsid w:val="00017F1A"/>
    <w:rsid w:val="000232F2"/>
    <w:rsid w:val="000261CF"/>
    <w:rsid w:val="00026B36"/>
    <w:rsid w:val="000330A0"/>
    <w:rsid w:val="00035DDC"/>
    <w:rsid w:val="00036791"/>
    <w:rsid w:val="00040FC1"/>
    <w:rsid w:val="00042099"/>
    <w:rsid w:val="0004514F"/>
    <w:rsid w:val="0005490A"/>
    <w:rsid w:val="00055AD8"/>
    <w:rsid w:val="000578C7"/>
    <w:rsid w:val="000606FF"/>
    <w:rsid w:val="0006081E"/>
    <w:rsid w:val="00061159"/>
    <w:rsid w:val="000624D2"/>
    <w:rsid w:val="00064F3C"/>
    <w:rsid w:val="00065472"/>
    <w:rsid w:val="0006557A"/>
    <w:rsid w:val="00065F26"/>
    <w:rsid w:val="00066B91"/>
    <w:rsid w:val="00067255"/>
    <w:rsid w:val="000673A2"/>
    <w:rsid w:val="00070FC7"/>
    <w:rsid w:val="00071177"/>
    <w:rsid w:val="000723F8"/>
    <w:rsid w:val="00073A5E"/>
    <w:rsid w:val="00074663"/>
    <w:rsid w:val="00074D33"/>
    <w:rsid w:val="000764FD"/>
    <w:rsid w:val="000801FE"/>
    <w:rsid w:val="00081316"/>
    <w:rsid w:val="00081405"/>
    <w:rsid w:val="00082146"/>
    <w:rsid w:val="0008465C"/>
    <w:rsid w:val="00087CEA"/>
    <w:rsid w:val="00091258"/>
    <w:rsid w:val="000916FC"/>
    <w:rsid w:val="00091B98"/>
    <w:rsid w:val="00091F35"/>
    <w:rsid w:val="00092407"/>
    <w:rsid w:val="00093817"/>
    <w:rsid w:val="0009438B"/>
    <w:rsid w:val="00096DD9"/>
    <w:rsid w:val="000A0A66"/>
    <w:rsid w:val="000A0DF2"/>
    <w:rsid w:val="000A1D62"/>
    <w:rsid w:val="000A2E2E"/>
    <w:rsid w:val="000A5136"/>
    <w:rsid w:val="000A575B"/>
    <w:rsid w:val="000B0208"/>
    <w:rsid w:val="000B1C49"/>
    <w:rsid w:val="000B4BBA"/>
    <w:rsid w:val="000C035A"/>
    <w:rsid w:val="000C14A0"/>
    <w:rsid w:val="000C1A56"/>
    <w:rsid w:val="000C1C63"/>
    <w:rsid w:val="000C209F"/>
    <w:rsid w:val="000C3CC9"/>
    <w:rsid w:val="000C4330"/>
    <w:rsid w:val="000C5CFB"/>
    <w:rsid w:val="000D0DE1"/>
    <w:rsid w:val="000D1681"/>
    <w:rsid w:val="000D30F0"/>
    <w:rsid w:val="000D385B"/>
    <w:rsid w:val="000E04BD"/>
    <w:rsid w:val="000E1CFA"/>
    <w:rsid w:val="000E1F29"/>
    <w:rsid w:val="000E3E9F"/>
    <w:rsid w:val="000E4AE5"/>
    <w:rsid w:val="000F1219"/>
    <w:rsid w:val="000F1DDB"/>
    <w:rsid w:val="000F1EF8"/>
    <w:rsid w:val="000F2B0A"/>
    <w:rsid w:val="000F6FD7"/>
    <w:rsid w:val="000F7B70"/>
    <w:rsid w:val="000F7F9C"/>
    <w:rsid w:val="00101AE0"/>
    <w:rsid w:val="00102C4D"/>
    <w:rsid w:val="001048E7"/>
    <w:rsid w:val="00105E80"/>
    <w:rsid w:val="001070C1"/>
    <w:rsid w:val="0011214D"/>
    <w:rsid w:val="001179B7"/>
    <w:rsid w:val="00117D85"/>
    <w:rsid w:val="0012311A"/>
    <w:rsid w:val="00123A91"/>
    <w:rsid w:val="00124601"/>
    <w:rsid w:val="001246D9"/>
    <w:rsid w:val="001248A3"/>
    <w:rsid w:val="00126755"/>
    <w:rsid w:val="001271A2"/>
    <w:rsid w:val="00127A59"/>
    <w:rsid w:val="0013009E"/>
    <w:rsid w:val="0013034A"/>
    <w:rsid w:val="00131C0C"/>
    <w:rsid w:val="00135182"/>
    <w:rsid w:val="001359D4"/>
    <w:rsid w:val="00136C02"/>
    <w:rsid w:val="00141DF4"/>
    <w:rsid w:val="00145E3F"/>
    <w:rsid w:val="001466CD"/>
    <w:rsid w:val="0015155A"/>
    <w:rsid w:val="00153E37"/>
    <w:rsid w:val="001547BB"/>
    <w:rsid w:val="0015508D"/>
    <w:rsid w:val="001550D0"/>
    <w:rsid w:val="00155F66"/>
    <w:rsid w:val="00156B2D"/>
    <w:rsid w:val="001570BC"/>
    <w:rsid w:val="00157E4C"/>
    <w:rsid w:val="00160CE6"/>
    <w:rsid w:val="00162C20"/>
    <w:rsid w:val="001701BE"/>
    <w:rsid w:val="001701F3"/>
    <w:rsid w:val="00170C7D"/>
    <w:rsid w:val="00170F62"/>
    <w:rsid w:val="00172420"/>
    <w:rsid w:val="0017482C"/>
    <w:rsid w:val="00174B81"/>
    <w:rsid w:val="00175C79"/>
    <w:rsid w:val="001770AC"/>
    <w:rsid w:val="0017776C"/>
    <w:rsid w:val="0018144A"/>
    <w:rsid w:val="001824F1"/>
    <w:rsid w:val="00184EBB"/>
    <w:rsid w:val="00186F38"/>
    <w:rsid w:val="00190F3E"/>
    <w:rsid w:val="001922A5"/>
    <w:rsid w:val="0019387E"/>
    <w:rsid w:val="00195FD2"/>
    <w:rsid w:val="001A23C0"/>
    <w:rsid w:val="001A3390"/>
    <w:rsid w:val="001A4A32"/>
    <w:rsid w:val="001B25F9"/>
    <w:rsid w:val="001B5B3F"/>
    <w:rsid w:val="001C03A0"/>
    <w:rsid w:val="001C0FE8"/>
    <w:rsid w:val="001C18D5"/>
    <w:rsid w:val="001C2C7B"/>
    <w:rsid w:val="001C301E"/>
    <w:rsid w:val="001C62BC"/>
    <w:rsid w:val="001D7C59"/>
    <w:rsid w:val="001E55A5"/>
    <w:rsid w:val="001E7396"/>
    <w:rsid w:val="001E7F63"/>
    <w:rsid w:val="001F08A3"/>
    <w:rsid w:val="001F2D30"/>
    <w:rsid w:val="001F40CD"/>
    <w:rsid w:val="001F44B3"/>
    <w:rsid w:val="001F62A8"/>
    <w:rsid w:val="001F6C16"/>
    <w:rsid w:val="001F7231"/>
    <w:rsid w:val="001F7AF4"/>
    <w:rsid w:val="00202554"/>
    <w:rsid w:val="00204D7B"/>
    <w:rsid w:val="002051E7"/>
    <w:rsid w:val="00205613"/>
    <w:rsid w:val="00205769"/>
    <w:rsid w:val="00206678"/>
    <w:rsid w:val="002079DB"/>
    <w:rsid w:val="00210304"/>
    <w:rsid w:val="00211603"/>
    <w:rsid w:val="00211619"/>
    <w:rsid w:val="002148C6"/>
    <w:rsid w:val="0021552E"/>
    <w:rsid w:val="00221A9F"/>
    <w:rsid w:val="00224BC8"/>
    <w:rsid w:val="00225CFC"/>
    <w:rsid w:val="00226E15"/>
    <w:rsid w:val="00231747"/>
    <w:rsid w:val="00234157"/>
    <w:rsid w:val="002356CC"/>
    <w:rsid w:val="00237808"/>
    <w:rsid w:val="00240DE4"/>
    <w:rsid w:val="00241813"/>
    <w:rsid w:val="0024445A"/>
    <w:rsid w:val="00247A9B"/>
    <w:rsid w:val="00252C32"/>
    <w:rsid w:val="00253568"/>
    <w:rsid w:val="00255DE8"/>
    <w:rsid w:val="002616F2"/>
    <w:rsid w:val="00261A19"/>
    <w:rsid w:val="002624D5"/>
    <w:rsid w:val="00262DB7"/>
    <w:rsid w:val="002641ED"/>
    <w:rsid w:val="00273268"/>
    <w:rsid w:val="00273531"/>
    <w:rsid w:val="0027503A"/>
    <w:rsid w:val="002765C1"/>
    <w:rsid w:val="00277429"/>
    <w:rsid w:val="002807D9"/>
    <w:rsid w:val="00281A5A"/>
    <w:rsid w:val="0028318C"/>
    <w:rsid w:val="00283F89"/>
    <w:rsid w:val="00286BC9"/>
    <w:rsid w:val="002873FD"/>
    <w:rsid w:val="00287A95"/>
    <w:rsid w:val="002916C7"/>
    <w:rsid w:val="002932D5"/>
    <w:rsid w:val="0029334F"/>
    <w:rsid w:val="00293AC0"/>
    <w:rsid w:val="0029517B"/>
    <w:rsid w:val="00295981"/>
    <w:rsid w:val="00296153"/>
    <w:rsid w:val="0029677D"/>
    <w:rsid w:val="002974AC"/>
    <w:rsid w:val="002A06ED"/>
    <w:rsid w:val="002A1913"/>
    <w:rsid w:val="002A653F"/>
    <w:rsid w:val="002B20BB"/>
    <w:rsid w:val="002B327E"/>
    <w:rsid w:val="002B3FCA"/>
    <w:rsid w:val="002B5B32"/>
    <w:rsid w:val="002B7099"/>
    <w:rsid w:val="002B7814"/>
    <w:rsid w:val="002B7D8D"/>
    <w:rsid w:val="002C050B"/>
    <w:rsid w:val="002C058B"/>
    <w:rsid w:val="002C0887"/>
    <w:rsid w:val="002C629B"/>
    <w:rsid w:val="002C7808"/>
    <w:rsid w:val="002D0E85"/>
    <w:rsid w:val="002D1B9F"/>
    <w:rsid w:val="002D224B"/>
    <w:rsid w:val="002D3502"/>
    <w:rsid w:val="002D46D6"/>
    <w:rsid w:val="002D7125"/>
    <w:rsid w:val="002D72CB"/>
    <w:rsid w:val="002E12AE"/>
    <w:rsid w:val="002E3B07"/>
    <w:rsid w:val="002E5264"/>
    <w:rsid w:val="002E7C31"/>
    <w:rsid w:val="002F19B5"/>
    <w:rsid w:val="002F58DA"/>
    <w:rsid w:val="002F6E34"/>
    <w:rsid w:val="002F7296"/>
    <w:rsid w:val="00300D71"/>
    <w:rsid w:val="00301274"/>
    <w:rsid w:val="003028E4"/>
    <w:rsid w:val="00303DFC"/>
    <w:rsid w:val="003054BA"/>
    <w:rsid w:val="00310EDB"/>
    <w:rsid w:val="00311DD6"/>
    <w:rsid w:val="0031332E"/>
    <w:rsid w:val="00314A14"/>
    <w:rsid w:val="00315788"/>
    <w:rsid w:val="00317F16"/>
    <w:rsid w:val="00320F5A"/>
    <w:rsid w:val="00323C0F"/>
    <w:rsid w:val="00326608"/>
    <w:rsid w:val="00326F2A"/>
    <w:rsid w:val="00327299"/>
    <w:rsid w:val="0032744A"/>
    <w:rsid w:val="00327EE4"/>
    <w:rsid w:val="00330DEF"/>
    <w:rsid w:val="00330EE2"/>
    <w:rsid w:val="00331206"/>
    <w:rsid w:val="003347FF"/>
    <w:rsid w:val="0034081D"/>
    <w:rsid w:val="00340AAA"/>
    <w:rsid w:val="0034148B"/>
    <w:rsid w:val="0034704E"/>
    <w:rsid w:val="00347511"/>
    <w:rsid w:val="00350B0A"/>
    <w:rsid w:val="003530D5"/>
    <w:rsid w:val="00353179"/>
    <w:rsid w:val="00354028"/>
    <w:rsid w:val="00354096"/>
    <w:rsid w:val="0035591F"/>
    <w:rsid w:val="00356CB1"/>
    <w:rsid w:val="00360037"/>
    <w:rsid w:val="0036118D"/>
    <w:rsid w:val="00362312"/>
    <w:rsid w:val="00364551"/>
    <w:rsid w:val="003667FF"/>
    <w:rsid w:val="00366C43"/>
    <w:rsid w:val="00366F24"/>
    <w:rsid w:val="00367A00"/>
    <w:rsid w:val="00370C64"/>
    <w:rsid w:val="0037236D"/>
    <w:rsid w:val="003739C0"/>
    <w:rsid w:val="003745E5"/>
    <w:rsid w:val="00376482"/>
    <w:rsid w:val="003764DF"/>
    <w:rsid w:val="00382350"/>
    <w:rsid w:val="0038255A"/>
    <w:rsid w:val="00384E49"/>
    <w:rsid w:val="003907B8"/>
    <w:rsid w:val="0039152B"/>
    <w:rsid w:val="00393040"/>
    <w:rsid w:val="00393D7C"/>
    <w:rsid w:val="0039691C"/>
    <w:rsid w:val="003A0C31"/>
    <w:rsid w:val="003A3C9B"/>
    <w:rsid w:val="003A41BA"/>
    <w:rsid w:val="003A4E43"/>
    <w:rsid w:val="003A68C7"/>
    <w:rsid w:val="003B3A8C"/>
    <w:rsid w:val="003B493A"/>
    <w:rsid w:val="003B4F74"/>
    <w:rsid w:val="003B5157"/>
    <w:rsid w:val="003B56C7"/>
    <w:rsid w:val="003B67CC"/>
    <w:rsid w:val="003B7997"/>
    <w:rsid w:val="003B7A61"/>
    <w:rsid w:val="003C011F"/>
    <w:rsid w:val="003C343E"/>
    <w:rsid w:val="003C4231"/>
    <w:rsid w:val="003C452E"/>
    <w:rsid w:val="003C65FF"/>
    <w:rsid w:val="003D10D1"/>
    <w:rsid w:val="003D1BB6"/>
    <w:rsid w:val="003D1F59"/>
    <w:rsid w:val="003D5BB1"/>
    <w:rsid w:val="003D72C2"/>
    <w:rsid w:val="003D7864"/>
    <w:rsid w:val="003D7C33"/>
    <w:rsid w:val="003E3122"/>
    <w:rsid w:val="003E5AF2"/>
    <w:rsid w:val="003E5EA2"/>
    <w:rsid w:val="003E7C96"/>
    <w:rsid w:val="003F01C9"/>
    <w:rsid w:val="003F2A6B"/>
    <w:rsid w:val="003F3C5A"/>
    <w:rsid w:val="003F3E5A"/>
    <w:rsid w:val="003F3F68"/>
    <w:rsid w:val="003F443A"/>
    <w:rsid w:val="003F63E2"/>
    <w:rsid w:val="003F7AC2"/>
    <w:rsid w:val="003F7E1B"/>
    <w:rsid w:val="004011BD"/>
    <w:rsid w:val="004112F4"/>
    <w:rsid w:val="00412A69"/>
    <w:rsid w:val="004130B4"/>
    <w:rsid w:val="0041406A"/>
    <w:rsid w:val="004156DE"/>
    <w:rsid w:val="00415D6A"/>
    <w:rsid w:val="00415EB6"/>
    <w:rsid w:val="004227AA"/>
    <w:rsid w:val="00422991"/>
    <w:rsid w:val="00422B4D"/>
    <w:rsid w:val="0042510D"/>
    <w:rsid w:val="00426667"/>
    <w:rsid w:val="00430466"/>
    <w:rsid w:val="00430943"/>
    <w:rsid w:val="00433EA3"/>
    <w:rsid w:val="004347EE"/>
    <w:rsid w:val="00435059"/>
    <w:rsid w:val="00436363"/>
    <w:rsid w:val="004378E1"/>
    <w:rsid w:val="004379D3"/>
    <w:rsid w:val="00440C99"/>
    <w:rsid w:val="00442225"/>
    <w:rsid w:val="00442262"/>
    <w:rsid w:val="00444231"/>
    <w:rsid w:val="004457A8"/>
    <w:rsid w:val="004463B6"/>
    <w:rsid w:val="004469CC"/>
    <w:rsid w:val="00450C0F"/>
    <w:rsid w:val="00452255"/>
    <w:rsid w:val="00457857"/>
    <w:rsid w:val="00457F30"/>
    <w:rsid w:val="004611CC"/>
    <w:rsid w:val="00461235"/>
    <w:rsid w:val="0046269B"/>
    <w:rsid w:val="0046312A"/>
    <w:rsid w:val="00463B89"/>
    <w:rsid w:val="004649CD"/>
    <w:rsid w:val="00466367"/>
    <w:rsid w:val="004711D9"/>
    <w:rsid w:val="004724A6"/>
    <w:rsid w:val="004764AA"/>
    <w:rsid w:val="00477CB6"/>
    <w:rsid w:val="00480636"/>
    <w:rsid w:val="00482A47"/>
    <w:rsid w:val="00483F21"/>
    <w:rsid w:val="004855BD"/>
    <w:rsid w:val="00491351"/>
    <w:rsid w:val="00491399"/>
    <w:rsid w:val="004917DF"/>
    <w:rsid w:val="00491E1A"/>
    <w:rsid w:val="00492006"/>
    <w:rsid w:val="00492EA6"/>
    <w:rsid w:val="00494527"/>
    <w:rsid w:val="00494DA6"/>
    <w:rsid w:val="004A12A1"/>
    <w:rsid w:val="004A15B9"/>
    <w:rsid w:val="004A3838"/>
    <w:rsid w:val="004A5A36"/>
    <w:rsid w:val="004A619C"/>
    <w:rsid w:val="004A7053"/>
    <w:rsid w:val="004A72F7"/>
    <w:rsid w:val="004A744C"/>
    <w:rsid w:val="004B111A"/>
    <w:rsid w:val="004B25F9"/>
    <w:rsid w:val="004B343A"/>
    <w:rsid w:val="004B467A"/>
    <w:rsid w:val="004B5102"/>
    <w:rsid w:val="004B774D"/>
    <w:rsid w:val="004C043A"/>
    <w:rsid w:val="004C0C92"/>
    <w:rsid w:val="004C16CB"/>
    <w:rsid w:val="004C220A"/>
    <w:rsid w:val="004C3196"/>
    <w:rsid w:val="004C3970"/>
    <w:rsid w:val="004C6957"/>
    <w:rsid w:val="004D3F6B"/>
    <w:rsid w:val="004D4031"/>
    <w:rsid w:val="004D6E3B"/>
    <w:rsid w:val="004E6A51"/>
    <w:rsid w:val="004F0191"/>
    <w:rsid w:val="004F1ABC"/>
    <w:rsid w:val="004F4F7B"/>
    <w:rsid w:val="00501EA6"/>
    <w:rsid w:val="005029AE"/>
    <w:rsid w:val="00502BD6"/>
    <w:rsid w:val="00502F51"/>
    <w:rsid w:val="005031EA"/>
    <w:rsid w:val="005036B1"/>
    <w:rsid w:val="00504871"/>
    <w:rsid w:val="00505A07"/>
    <w:rsid w:val="00511727"/>
    <w:rsid w:val="00511D17"/>
    <w:rsid w:val="0051388D"/>
    <w:rsid w:val="005160EA"/>
    <w:rsid w:val="00516397"/>
    <w:rsid w:val="00516495"/>
    <w:rsid w:val="005172D4"/>
    <w:rsid w:val="00517E27"/>
    <w:rsid w:val="005221C3"/>
    <w:rsid w:val="00522BEC"/>
    <w:rsid w:val="005249BE"/>
    <w:rsid w:val="00525199"/>
    <w:rsid w:val="00526C42"/>
    <w:rsid w:val="00530CD4"/>
    <w:rsid w:val="00533B8E"/>
    <w:rsid w:val="00535551"/>
    <w:rsid w:val="0053585A"/>
    <w:rsid w:val="00536CBD"/>
    <w:rsid w:val="00537624"/>
    <w:rsid w:val="005376C7"/>
    <w:rsid w:val="0054197A"/>
    <w:rsid w:val="005430BF"/>
    <w:rsid w:val="00543B88"/>
    <w:rsid w:val="0054766D"/>
    <w:rsid w:val="00551592"/>
    <w:rsid w:val="00552434"/>
    <w:rsid w:val="00552CA7"/>
    <w:rsid w:val="005560EB"/>
    <w:rsid w:val="0055647D"/>
    <w:rsid w:val="005601D7"/>
    <w:rsid w:val="00560227"/>
    <w:rsid w:val="005610A5"/>
    <w:rsid w:val="0056388E"/>
    <w:rsid w:val="00567435"/>
    <w:rsid w:val="00567CB9"/>
    <w:rsid w:val="00567D21"/>
    <w:rsid w:val="0057018D"/>
    <w:rsid w:val="00572A60"/>
    <w:rsid w:val="00574E3A"/>
    <w:rsid w:val="00575474"/>
    <w:rsid w:val="005769C3"/>
    <w:rsid w:val="00577F61"/>
    <w:rsid w:val="00580BF6"/>
    <w:rsid w:val="00582D5F"/>
    <w:rsid w:val="0058419E"/>
    <w:rsid w:val="00586E58"/>
    <w:rsid w:val="005909AE"/>
    <w:rsid w:val="00590BAC"/>
    <w:rsid w:val="00593CB6"/>
    <w:rsid w:val="00596AC5"/>
    <w:rsid w:val="00596F2A"/>
    <w:rsid w:val="0059724D"/>
    <w:rsid w:val="005976F6"/>
    <w:rsid w:val="00597B64"/>
    <w:rsid w:val="005A0CCF"/>
    <w:rsid w:val="005A1D87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3DC5"/>
    <w:rsid w:val="005B4DE9"/>
    <w:rsid w:val="005C03F1"/>
    <w:rsid w:val="005C25EA"/>
    <w:rsid w:val="005C4823"/>
    <w:rsid w:val="005C4F83"/>
    <w:rsid w:val="005C69BF"/>
    <w:rsid w:val="005D0475"/>
    <w:rsid w:val="005D049E"/>
    <w:rsid w:val="005D0B3F"/>
    <w:rsid w:val="005D3AFB"/>
    <w:rsid w:val="005D704A"/>
    <w:rsid w:val="005D75A4"/>
    <w:rsid w:val="005D79EB"/>
    <w:rsid w:val="005E0EE8"/>
    <w:rsid w:val="005E2148"/>
    <w:rsid w:val="005E329B"/>
    <w:rsid w:val="005E3348"/>
    <w:rsid w:val="005E448B"/>
    <w:rsid w:val="005E486D"/>
    <w:rsid w:val="005E6A50"/>
    <w:rsid w:val="005E7278"/>
    <w:rsid w:val="005F0A0C"/>
    <w:rsid w:val="005F2DA9"/>
    <w:rsid w:val="005F5BEF"/>
    <w:rsid w:val="00600ECB"/>
    <w:rsid w:val="00601AAA"/>
    <w:rsid w:val="00601DAA"/>
    <w:rsid w:val="00602AEC"/>
    <w:rsid w:val="00603933"/>
    <w:rsid w:val="00607C0D"/>
    <w:rsid w:val="00610356"/>
    <w:rsid w:val="006124FE"/>
    <w:rsid w:val="00612E81"/>
    <w:rsid w:val="006133BF"/>
    <w:rsid w:val="0061377A"/>
    <w:rsid w:val="00615461"/>
    <w:rsid w:val="006200C3"/>
    <w:rsid w:val="00623DC3"/>
    <w:rsid w:val="00625B54"/>
    <w:rsid w:val="00627C3E"/>
    <w:rsid w:val="006327B8"/>
    <w:rsid w:val="00633FD7"/>
    <w:rsid w:val="00636574"/>
    <w:rsid w:val="00637569"/>
    <w:rsid w:val="00640B64"/>
    <w:rsid w:val="00640F2E"/>
    <w:rsid w:val="006421DF"/>
    <w:rsid w:val="006440B4"/>
    <w:rsid w:val="0064512F"/>
    <w:rsid w:val="0064617E"/>
    <w:rsid w:val="00647EAE"/>
    <w:rsid w:val="006513BF"/>
    <w:rsid w:val="00651BF3"/>
    <w:rsid w:val="006522D3"/>
    <w:rsid w:val="00653D30"/>
    <w:rsid w:val="00654BEF"/>
    <w:rsid w:val="0065575B"/>
    <w:rsid w:val="006558FC"/>
    <w:rsid w:val="006615CA"/>
    <w:rsid w:val="00661894"/>
    <w:rsid w:val="00661D9E"/>
    <w:rsid w:val="00663B67"/>
    <w:rsid w:val="00664106"/>
    <w:rsid w:val="00666177"/>
    <w:rsid w:val="00670CDD"/>
    <w:rsid w:val="006719ED"/>
    <w:rsid w:val="00676A48"/>
    <w:rsid w:val="00676E79"/>
    <w:rsid w:val="00677433"/>
    <w:rsid w:val="006775EB"/>
    <w:rsid w:val="006801E9"/>
    <w:rsid w:val="00680DE8"/>
    <w:rsid w:val="00681415"/>
    <w:rsid w:val="00684829"/>
    <w:rsid w:val="00684BBE"/>
    <w:rsid w:val="0068546C"/>
    <w:rsid w:val="006861D3"/>
    <w:rsid w:val="00691A59"/>
    <w:rsid w:val="006922A9"/>
    <w:rsid w:val="006922B9"/>
    <w:rsid w:val="0069345A"/>
    <w:rsid w:val="00694A59"/>
    <w:rsid w:val="00697351"/>
    <w:rsid w:val="006A075B"/>
    <w:rsid w:val="006A387D"/>
    <w:rsid w:val="006A3DEA"/>
    <w:rsid w:val="006A487F"/>
    <w:rsid w:val="006B0ABC"/>
    <w:rsid w:val="006B0B65"/>
    <w:rsid w:val="006B0D76"/>
    <w:rsid w:val="006B5366"/>
    <w:rsid w:val="006B5EAA"/>
    <w:rsid w:val="006C0AAF"/>
    <w:rsid w:val="006C15A9"/>
    <w:rsid w:val="006C1EA4"/>
    <w:rsid w:val="006C30DA"/>
    <w:rsid w:val="006C31BD"/>
    <w:rsid w:val="006C4F61"/>
    <w:rsid w:val="006C57DC"/>
    <w:rsid w:val="006C751A"/>
    <w:rsid w:val="006D013F"/>
    <w:rsid w:val="006D0168"/>
    <w:rsid w:val="006D5CBD"/>
    <w:rsid w:val="006D6049"/>
    <w:rsid w:val="006D7940"/>
    <w:rsid w:val="006E0AA5"/>
    <w:rsid w:val="006E5936"/>
    <w:rsid w:val="006E6A4A"/>
    <w:rsid w:val="006E7964"/>
    <w:rsid w:val="006F0FEC"/>
    <w:rsid w:val="006F1887"/>
    <w:rsid w:val="006F5278"/>
    <w:rsid w:val="006F542C"/>
    <w:rsid w:val="006F71D7"/>
    <w:rsid w:val="00700A8B"/>
    <w:rsid w:val="00700C4E"/>
    <w:rsid w:val="0070251E"/>
    <w:rsid w:val="00702C14"/>
    <w:rsid w:val="007037DB"/>
    <w:rsid w:val="00703DD8"/>
    <w:rsid w:val="0070435E"/>
    <w:rsid w:val="00704471"/>
    <w:rsid w:val="00705092"/>
    <w:rsid w:val="00706369"/>
    <w:rsid w:val="007127C5"/>
    <w:rsid w:val="00712F4D"/>
    <w:rsid w:val="00713246"/>
    <w:rsid w:val="00714423"/>
    <w:rsid w:val="007144A3"/>
    <w:rsid w:val="00715F78"/>
    <w:rsid w:val="00716E7C"/>
    <w:rsid w:val="00717053"/>
    <w:rsid w:val="0072303E"/>
    <w:rsid w:val="00723E3A"/>
    <w:rsid w:val="007262F2"/>
    <w:rsid w:val="00730418"/>
    <w:rsid w:val="0073235A"/>
    <w:rsid w:val="0073251C"/>
    <w:rsid w:val="00736075"/>
    <w:rsid w:val="007371C6"/>
    <w:rsid w:val="007373EC"/>
    <w:rsid w:val="00741318"/>
    <w:rsid w:val="00745272"/>
    <w:rsid w:val="0075196D"/>
    <w:rsid w:val="00753C66"/>
    <w:rsid w:val="00757FAF"/>
    <w:rsid w:val="00760624"/>
    <w:rsid w:val="007607D9"/>
    <w:rsid w:val="00763297"/>
    <w:rsid w:val="00763A4B"/>
    <w:rsid w:val="00767032"/>
    <w:rsid w:val="0077090A"/>
    <w:rsid w:val="00771418"/>
    <w:rsid w:val="00771811"/>
    <w:rsid w:val="00771F4D"/>
    <w:rsid w:val="0077222C"/>
    <w:rsid w:val="0077286E"/>
    <w:rsid w:val="00772B4F"/>
    <w:rsid w:val="00773173"/>
    <w:rsid w:val="007745EC"/>
    <w:rsid w:val="00780B6D"/>
    <w:rsid w:val="00781530"/>
    <w:rsid w:val="007836F3"/>
    <w:rsid w:val="007848DE"/>
    <w:rsid w:val="00786902"/>
    <w:rsid w:val="00797660"/>
    <w:rsid w:val="00797873"/>
    <w:rsid w:val="00797CE1"/>
    <w:rsid w:val="007A1BD4"/>
    <w:rsid w:val="007A3E7B"/>
    <w:rsid w:val="007A4F2A"/>
    <w:rsid w:val="007B0879"/>
    <w:rsid w:val="007B102B"/>
    <w:rsid w:val="007B5C52"/>
    <w:rsid w:val="007B62ED"/>
    <w:rsid w:val="007C11D9"/>
    <w:rsid w:val="007C2FE8"/>
    <w:rsid w:val="007C3992"/>
    <w:rsid w:val="007C532F"/>
    <w:rsid w:val="007C5588"/>
    <w:rsid w:val="007D2D35"/>
    <w:rsid w:val="007D476C"/>
    <w:rsid w:val="007D65D1"/>
    <w:rsid w:val="007D700E"/>
    <w:rsid w:val="007E1E04"/>
    <w:rsid w:val="007E2DBD"/>
    <w:rsid w:val="007E4786"/>
    <w:rsid w:val="007F07A8"/>
    <w:rsid w:val="007F1997"/>
    <w:rsid w:val="007F2299"/>
    <w:rsid w:val="007F2AD9"/>
    <w:rsid w:val="007F44E1"/>
    <w:rsid w:val="007F7AB8"/>
    <w:rsid w:val="0080017C"/>
    <w:rsid w:val="00801A56"/>
    <w:rsid w:val="00801A58"/>
    <w:rsid w:val="00801DB7"/>
    <w:rsid w:val="00802EE0"/>
    <w:rsid w:val="00802FD3"/>
    <w:rsid w:val="00804884"/>
    <w:rsid w:val="00807C7F"/>
    <w:rsid w:val="00813664"/>
    <w:rsid w:val="00820EA3"/>
    <w:rsid w:val="00822DDE"/>
    <w:rsid w:val="008245D1"/>
    <w:rsid w:val="008259D3"/>
    <w:rsid w:val="00827FB1"/>
    <w:rsid w:val="00830207"/>
    <w:rsid w:val="008319F7"/>
    <w:rsid w:val="00834B05"/>
    <w:rsid w:val="0083518F"/>
    <w:rsid w:val="0083686C"/>
    <w:rsid w:val="0084068F"/>
    <w:rsid w:val="00842844"/>
    <w:rsid w:val="00844CDD"/>
    <w:rsid w:val="008456B0"/>
    <w:rsid w:val="008469CB"/>
    <w:rsid w:val="00846A4C"/>
    <w:rsid w:val="0084769B"/>
    <w:rsid w:val="00847E6F"/>
    <w:rsid w:val="00850216"/>
    <w:rsid w:val="008509B9"/>
    <w:rsid w:val="008526B1"/>
    <w:rsid w:val="00853E1E"/>
    <w:rsid w:val="00854D17"/>
    <w:rsid w:val="008550C1"/>
    <w:rsid w:val="0085569B"/>
    <w:rsid w:val="00856247"/>
    <w:rsid w:val="008567A6"/>
    <w:rsid w:val="00856E4C"/>
    <w:rsid w:val="00861505"/>
    <w:rsid w:val="00862C3D"/>
    <w:rsid w:val="0086323F"/>
    <w:rsid w:val="00863D21"/>
    <w:rsid w:val="008727E3"/>
    <w:rsid w:val="0087280A"/>
    <w:rsid w:val="00874BE7"/>
    <w:rsid w:val="0087557F"/>
    <w:rsid w:val="00881744"/>
    <w:rsid w:val="00882D14"/>
    <w:rsid w:val="00884F65"/>
    <w:rsid w:val="00892A60"/>
    <w:rsid w:val="00893ABE"/>
    <w:rsid w:val="0089431F"/>
    <w:rsid w:val="00894D0D"/>
    <w:rsid w:val="0089553E"/>
    <w:rsid w:val="00896B59"/>
    <w:rsid w:val="008A30F3"/>
    <w:rsid w:val="008A5799"/>
    <w:rsid w:val="008A5F48"/>
    <w:rsid w:val="008A6D82"/>
    <w:rsid w:val="008A74A6"/>
    <w:rsid w:val="008B066B"/>
    <w:rsid w:val="008B3E05"/>
    <w:rsid w:val="008B43A9"/>
    <w:rsid w:val="008B491C"/>
    <w:rsid w:val="008B6D56"/>
    <w:rsid w:val="008C0D22"/>
    <w:rsid w:val="008C2E6E"/>
    <w:rsid w:val="008C356E"/>
    <w:rsid w:val="008C3F36"/>
    <w:rsid w:val="008C4E2E"/>
    <w:rsid w:val="008C5E9C"/>
    <w:rsid w:val="008C6A21"/>
    <w:rsid w:val="008D40AA"/>
    <w:rsid w:val="008D4442"/>
    <w:rsid w:val="008E27F2"/>
    <w:rsid w:val="008E31EE"/>
    <w:rsid w:val="008E32DD"/>
    <w:rsid w:val="008F4F8A"/>
    <w:rsid w:val="008F53EA"/>
    <w:rsid w:val="008F6DB9"/>
    <w:rsid w:val="008F7691"/>
    <w:rsid w:val="008F7A38"/>
    <w:rsid w:val="00900D39"/>
    <w:rsid w:val="009019AF"/>
    <w:rsid w:val="00902B4D"/>
    <w:rsid w:val="009037F7"/>
    <w:rsid w:val="00903A2D"/>
    <w:rsid w:val="00906C97"/>
    <w:rsid w:val="009079FE"/>
    <w:rsid w:val="009106AE"/>
    <w:rsid w:val="00910822"/>
    <w:rsid w:val="00910BFF"/>
    <w:rsid w:val="00911749"/>
    <w:rsid w:val="00911E01"/>
    <w:rsid w:val="00912040"/>
    <w:rsid w:val="0091538A"/>
    <w:rsid w:val="009159F4"/>
    <w:rsid w:val="009172C5"/>
    <w:rsid w:val="00921508"/>
    <w:rsid w:val="0092316A"/>
    <w:rsid w:val="00924B3F"/>
    <w:rsid w:val="0092720B"/>
    <w:rsid w:val="00927717"/>
    <w:rsid w:val="009316F9"/>
    <w:rsid w:val="009338B5"/>
    <w:rsid w:val="00935EDE"/>
    <w:rsid w:val="00942636"/>
    <w:rsid w:val="00944752"/>
    <w:rsid w:val="009472F9"/>
    <w:rsid w:val="009510E0"/>
    <w:rsid w:val="00952D81"/>
    <w:rsid w:val="00953733"/>
    <w:rsid w:val="009549DB"/>
    <w:rsid w:val="009558AF"/>
    <w:rsid w:val="00956668"/>
    <w:rsid w:val="00956C23"/>
    <w:rsid w:val="0095719E"/>
    <w:rsid w:val="00960B86"/>
    <w:rsid w:val="009616EC"/>
    <w:rsid w:val="009637BD"/>
    <w:rsid w:val="009657B6"/>
    <w:rsid w:val="00967412"/>
    <w:rsid w:val="009677DB"/>
    <w:rsid w:val="00970BA4"/>
    <w:rsid w:val="009719DA"/>
    <w:rsid w:val="00973845"/>
    <w:rsid w:val="00973B75"/>
    <w:rsid w:val="009767A5"/>
    <w:rsid w:val="00980613"/>
    <w:rsid w:val="00980CF9"/>
    <w:rsid w:val="0098121A"/>
    <w:rsid w:val="00981E1D"/>
    <w:rsid w:val="00983EA3"/>
    <w:rsid w:val="00985B34"/>
    <w:rsid w:val="00990214"/>
    <w:rsid w:val="0099447A"/>
    <w:rsid w:val="0099455F"/>
    <w:rsid w:val="00995D22"/>
    <w:rsid w:val="00995D6C"/>
    <w:rsid w:val="009A08E7"/>
    <w:rsid w:val="009A0A27"/>
    <w:rsid w:val="009A2051"/>
    <w:rsid w:val="009A2949"/>
    <w:rsid w:val="009A2A80"/>
    <w:rsid w:val="009A477B"/>
    <w:rsid w:val="009A4BDB"/>
    <w:rsid w:val="009A51FC"/>
    <w:rsid w:val="009A572B"/>
    <w:rsid w:val="009A79D0"/>
    <w:rsid w:val="009B3C00"/>
    <w:rsid w:val="009C085D"/>
    <w:rsid w:val="009C08FB"/>
    <w:rsid w:val="009C1CA8"/>
    <w:rsid w:val="009C21ED"/>
    <w:rsid w:val="009C4444"/>
    <w:rsid w:val="009C4AF7"/>
    <w:rsid w:val="009C7A58"/>
    <w:rsid w:val="009D0C56"/>
    <w:rsid w:val="009D475B"/>
    <w:rsid w:val="009D5B64"/>
    <w:rsid w:val="009D5C81"/>
    <w:rsid w:val="009D7367"/>
    <w:rsid w:val="009D7E17"/>
    <w:rsid w:val="009E0C28"/>
    <w:rsid w:val="009E0F92"/>
    <w:rsid w:val="009E1E4C"/>
    <w:rsid w:val="009E1F49"/>
    <w:rsid w:val="009E23F3"/>
    <w:rsid w:val="009E3AFA"/>
    <w:rsid w:val="009E52EB"/>
    <w:rsid w:val="009E5C46"/>
    <w:rsid w:val="009E69BE"/>
    <w:rsid w:val="009E7A66"/>
    <w:rsid w:val="009E7A8F"/>
    <w:rsid w:val="009F1569"/>
    <w:rsid w:val="009F22F2"/>
    <w:rsid w:val="009F31C4"/>
    <w:rsid w:val="009F503D"/>
    <w:rsid w:val="009F531D"/>
    <w:rsid w:val="00A0231F"/>
    <w:rsid w:val="00A04EBF"/>
    <w:rsid w:val="00A054E7"/>
    <w:rsid w:val="00A05F2D"/>
    <w:rsid w:val="00A06DDF"/>
    <w:rsid w:val="00A07E77"/>
    <w:rsid w:val="00A12562"/>
    <w:rsid w:val="00A12583"/>
    <w:rsid w:val="00A14261"/>
    <w:rsid w:val="00A14892"/>
    <w:rsid w:val="00A21EBC"/>
    <w:rsid w:val="00A23726"/>
    <w:rsid w:val="00A24A7A"/>
    <w:rsid w:val="00A24C9C"/>
    <w:rsid w:val="00A25167"/>
    <w:rsid w:val="00A2544E"/>
    <w:rsid w:val="00A26326"/>
    <w:rsid w:val="00A314CC"/>
    <w:rsid w:val="00A32016"/>
    <w:rsid w:val="00A32480"/>
    <w:rsid w:val="00A35297"/>
    <w:rsid w:val="00A37047"/>
    <w:rsid w:val="00A43677"/>
    <w:rsid w:val="00A43CCB"/>
    <w:rsid w:val="00A43ED8"/>
    <w:rsid w:val="00A44610"/>
    <w:rsid w:val="00A449B2"/>
    <w:rsid w:val="00A45814"/>
    <w:rsid w:val="00A468CE"/>
    <w:rsid w:val="00A472F7"/>
    <w:rsid w:val="00A50255"/>
    <w:rsid w:val="00A53030"/>
    <w:rsid w:val="00A54F9E"/>
    <w:rsid w:val="00A552F1"/>
    <w:rsid w:val="00A57EFD"/>
    <w:rsid w:val="00A6407C"/>
    <w:rsid w:val="00A67990"/>
    <w:rsid w:val="00A70A5F"/>
    <w:rsid w:val="00A70C06"/>
    <w:rsid w:val="00A713CA"/>
    <w:rsid w:val="00A71F2B"/>
    <w:rsid w:val="00A722F7"/>
    <w:rsid w:val="00A723FB"/>
    <w:rsid w:val="00A72BFB"/>
    <w:rsid w:val="00A86B9A"/>
    <w:rsid w:val="00A86FD5"/>
    <w:rsid w:val="00A874C2"/>
    <w:rsid w:val="00A87F05"/>
    <w:rsid w:val="00A91FE5"/>
    <w:rsid w:val="00A93D91"/>
    <w:rsid w:val="00A943BC"/>
    <w:rsid w:val="00A95675"/>
    <w:rsid w:val="00A96355"/>
    <w:rsid w:val="00A9743F"/>
    <w:rsid w:val="00AA0643"/>
    <w:rsid w:val="00AB234F"/>
    <w:rsid w:val="00AB48A4"/>
    <w:rsid w:val="00AB57FC"/>
    <w:rsid w:val="00AB6652"/>
    <w:rsid w:val="00AB6CEC"/>
    <w:rsid w:val="00AC0332"/>
    <w:rsid w:val="00AC037D"/>
    <w:rsid w:val="00AC2639"/>
    <w:rsid w:val="00AC2D5B"/>
    <w:rsid w:val="00AC3659"/>
    <w:rsid w:val="00AC466B"/>
    <w:rsid w:val="00AC7E8B"/>
    <w:rsid w:val="00AD0AA9"/>
    <w:rsid w:val="00AD14F0"/>
    <w:rsid w:val="00AD27B6"/>
    <w:rsid w:val="00AD34AE"/>
    <w:rsid w:val="00AD39A4"/>
    <w:rsid w:val="00AD44A0"/>
    <w:rsid w:val="00AD5AB9"/>
    <w:rsid w:val="00AD73C0"/>
    <w:rsid w:val="00AE3086"/>
    <w:rsid w:val="00AE62EB"/>
    <w:rsid w:val="00AE6359"/>
    <w:rsid w:val="00AE6CD4"/>
    <w:rsid w:val="00AE75BC"/>
    <w:rsid w:val="00AF175E"/>
    <w:rsid w:val="00AF1F24"/>
    <w:rsid w:val="00AF2642"/>
    <w:rsid w:val="00AF3ECB"/>
    <w:rsid w:val="00AF598B"/>
    <w:rsid w:val="00AF7939"/>
    <w:rsid w:val="00AF7F36"/>
    <w:rsid w:val="00B00D28"/>
    <w:rsid w:val="00B01558"/>
    <w:rsid w:val="00B03979"/>
    <w:rsid w:val="00B05B8F"/>
    <w:rsid w:val="00B13BB5"/>
    <w:rsid w:val="00B14549"/>
    <w:rsid w:val="00B14AF2"/>
    <w:rsid w:val="00B15A85"/>
    <w:rsid w:val="00B16116"/>
    <w:rsid w:val="00B16792"/>
    <w:rsid w:val="00B17218"/>
    <w:rsid w:val="00B20B90"/>
    <w:rsid w:val="00B22556"/>
    <w:rsid w:val="00B2263E"/>
    <w:rsid w:val="00B238B5"/>
    <w:rsid w:val="00B23F1E"/>
    <w:rsid w:val="00B240C6"/>
    <w:rsid w:val="00B27541"/>
    <w:rsid w:val="00B30178"/>
    <w:rsid w:val="00B312A5"/>
    <w:rsid w:val="00B31381"/>
    <w:rsid w:val="00B33B0E"/>
    <w:rsid w:val="00B35E1B"/>
    <w:rsid w:val="00B40D7A"/>
    <w:rsid w:val="00B42625"/>
    <w:rsid w:val="00B43538"/>
    <w:rsid w:val="00B43C0D"/>
    <w:rsid w:val="00B45508"/>
    <w:rsid w:val="00B46A0A"/>
    <w:rsid w:val="00B538CD"/>
    <w:rsid w:val="00B56B27"/>
    <w:rsid w:val="00B57485"/>
    <w:rsid w:val="00B61964"/>
    <w:rsid w:val="00B62232"/>
    <w:rsid w:val="00B62414"/>
    <w:rsid w:val="00B627F6"/>
    <w:rsid w:val="00B63389"/>
    <w:rsid w:val="00B63B0B"/>
    <w:rsid w:val="00B675E6"/>
    <w:rsid w:val="00B70A96"/>
    <w:rsid w:val="00B736F0"/>
    <w:rsid w:val="00B764E8"/>
    <w:rsid w:val="00B7668A"/>
    <w:rsid w:val="00B767C3"/>
    <w:rsid w:val="00B8266A"/>
    <w:rsid w:val="00B84F87"/>
    <w:rsid w:val="00B90208"/>
    <w:rsid w:val="00B91AC4"/>
    <w:rsid w:val="00B9276C"/>
    <w:rsid w:val="00B9379A"/>
    <w:rsid w:val="00B95A98"/>
    <w:rsid w:val="00B9614B"/>
    <w:rsid w:val="00B96273"/>
    <w:rsid w:val="00B97EBD"/>
    <w:rsid w:val="00BA0492"/>
    <w:rsid w:val="00BA39EE"/>
    <w:rsid w:val="00BA6109"/>
    <w:rsid w:val="00BA7981"/>
    <w:rsid w:val="00BB2C98"/>
    <w:rsid w:val="00BB35D8"/>
    <w:rsid w:val="00BB42DA"/>
    <w:rsid w:val="00BB5A99"/>
    <w:rsid w:val="00BB7684"/>
    <w:rsid w:val="00BB7C87"/>
    <w:rsid w:val="00BC1EB8"/>
    <w:rsid w:val="00BC6A6F"/>
    <w:rsid w:val="00BD01C0"/>
    <w:rsid w:val="00BD2499"/>
    <w:rsid w:val="00BD33FA"/>
    <w:rsid w:val="00BE2224"/>
    <w:rsid w:val="00BE2343"/>
    <w:rsid w:val="00BE66D8"/>
    <w:rsid w:val="00BE6A84"/>
    <w:rsid w:val="00BF2F44"/>
    <w:rsid w:val="00BF4C76"/>
    <w:rsid w:val="00BF4ED7"/>
    <w:rsid w:val="00BF726A"/>
    <w:rsid w:val="00C00417"/>
    <w:rsid w:val="00C006BD"/>
    <w:rsid w:val="00C01285"/>
    <w:rsid w:val="00C01CB5"/>
    <w:rsid w:val="00C02C7E"/>
    <w:rsid w:val="00C0322D"/>
    <w:rsid w:val="00C03B10"/>
    <w:rsid w:val="00C0526C"/>
    <w:rsid w:val="00C06F9F"/>
    <w:rsid w:val="00C07A22"/>
    <w:rsid w:val="00C11C16"/>
    <w:rsid w:val="00C12017"/>
    <w:rsid w:val="00C123EF"/>
    <w:rsid w:val="00C140C6"/>
    <w:rsid w:val="00C14CAB"/>
    <w:rsid w:val="00C15E8B"/>
    <w:rsid w:val="00C1777F"/>
    <w:rsid w:val="00C21B03"/>
    <w:rsid w:val="00C21B67"/>
    <w:rsid w:val="00C248F3"/>
    <w:rsid w:val="00C25426"/>
    <w:rsid w:val="00C26E7B"/>
    <w:rsid w:val="00C27845"/>
    <w:rsid w:val="00C27DB1"/>
    <w:rsid w:val="00C3119F"/>
    <w:rsid w:val="00C3186A"/>
    <w:rsid w:val="00C31E84"/>
    <w:rsid w:val="00C32802"/>
    <w:rsid w:val="00C33D09"/>
    <w:rsid w:val="00C365A3"/>
    <w:rsid w:val="00C37B22"/>
    <w:rsid w:val="00C400B0"/>
    <w:rsid w:val="00C401B9"/>
    <w:rsid w:val="00C40FE4"/>
    <w:rsid w:val="00C4136C"/>
    <w:rsid w:val="00C41979"/>
    <w:rsid w:val="00C43204"/>
    <w:rsid w:val="00C43F06"/>
    <w:rsid w:val="00C442A1"/>
    <w:rsid w:val="00C4433D"/>
    <w:rsid w:val="00C446CE"/>
    <w:rsid w:val="00C467C4"/>
    <w:rsid w:val="00C5202B"/>
    <w:rsid w:val="00C52EEF"/>
    <w:rsid w:val="00C54245"/>
    <w:rsid w:val="00C54CEE"/>
    <w:rsid w:val="00C55421"/>
    <w:rsid w:val="00C566AD"/>
    <w:rsid w:val="00C6252C"/>
    <w:rsid w:val="00C63406"/>
    <w:rsid w:val="00C71669"/>
    <w:rsid w:val="00C7184A"/>
    <w:rsid w:val="00C71D5D"/>
    <w:rsid w:val="00C721D0"/>
    <w:rsid w:val="00C72223"/>
    <w:rsid w:val="00C724C1"/>
    <w:rsid w:val="00C7588E"/>
    <w:rsid w:val="00C80E17"/>
    <w:rsid w:val="00C83622"/>
    <w:rsid w:val="00C85389"/>
    <w:rsid w:val="00C86182"/>
    <w:rsid w:val="00C86BB2"/>
    <w:rsid w:val="00C934EA"/>
    <w:rsid w:val="00C93E0B"/>
    <w:rsid w:val="00C94214"/>
    <w:rsid w:val="00C94D99"/>
    <w:rsid w:val="00C94EDA"/>
    <w:rsid w:val="00CA0085"/>
    <w:rsid w:val="00CA1160"/>
    <w:rsid w:val="00CA3408"/>
    <w:rsid w:val="00CA443A"/>
    <w:rsid w:val="00CA4AB9"/>
    <w:rsid w:val="00CA4E16"/>
    <w:rsid w:val="00CB08E3"/>
    <w:rsid w:val="00CB13E4"/>
    <w:rsid w:val="00CB31DA"/>
    <w:rsid w:val="00CB456A"/>
    <w:rsid w:val="00CB507E"/>
    <w:rsid w:val="00CB5747"/>
    <w:rsid w:val="00CB7B48"/>
    <w:rsid w:val="00CC3598"/>
    <w:rsid w:val="00CC539E"/>
    <w:rsid w:val="00CC6C32"/>
    <w:rsid w:val="00CD057A"/>
    <w:rsid w:val="00CD1861"/>
    <w:rsid w:val="00CD2485"/>
    <w:rsid w:val="00CD39A9"/>
    <w:rsid w:val="00CD42D5"/>
    <w:rsid w:val="00CD5C0F"/>
    <w:rsid w:val="00CD65C0"/>
    <w:rsid w:val="00CD6D1C"/>
    <w:rsid w:val="00CE1E27"/>
    <w:rsid w:val="00CE21DD"/>
    <w:rsid w:val="00CE3824"/>
    <w:rsid w:val="00CE3E2A"/>
    <w:rsid w:val="00CE6FEF"/>
    <w:rsid w:val="00CE7B77"/>
    <w:rsid w:val="00CF430A"/>
    <w:rsid w:val="00CF57D6"/>
    <w:rsid w:val="00D00C5A"/>
    <w:rsid w:val="00D03075"/>
    <w:rsid w:val="00D041A0"/>
    <w:rsid w:val="00D0517A"/>
    <w:rsid w:val="00D053F3"/>
    <w:rsid w:val="00D07169"/>
    <w:rsid w:val="00D07772"/>
    <w:rsid w:val="00D104C8"/>
    <w:rsid w:val="00D10D48"/>
    <w:rsid w:val="00D12079"/>
    <w:rsid w:val="00D12AFC"/>
    <w:rsid w:val="00D12E62"/>
    <w:rsid w:val="00D13835"/>
    <w:rsid w:val="00D17F05"/>
    <w:rsid w:val="00D2105F"/>
    <w:rsid w:val="00D22946"/>
    <w:rsid w:val="00D25616"/>
    <w:rsid w:val="00D27AD5"/>
    <w:rsid w:val="00D3266C"/>
    <w:rsid w:val="00D32F78"/>
    <w:rsid w:val="00D33A71"/>
    <w:rsid w:val="00D3489C"/>
    <w:rsid w:val="00D356A0"/>
    <w:rsid w:val="00D36334"/>
    <w:rsid w:val="00D42BC6"/>
    <w:rsid w:val="00D43470"/>
    <w:rsid w:val="00D4482D"/>
    <w:rsid w:val="00D44FD1"/>
    <w:rsid w:val="00D463DC"/>
    <w:rsid w:val="00D50094"/>
    <w:rsid w:val="00D51AE6"/>
    <w:rsid w:val="00D56D1A"/>
    <w:rsid w:val="00D5794C"/>
    <w:rsid w:val="00D610B8"/>
    <w:rsid w:val="00D6127F"/>
    <w:rsid w:val="00D634A9"/>
    <w:rsid w:val="00D637E9"/>
    <w:rsid w:val="00D645C1"/>
    <w:rsid w:val="00D6536E"/>
    <w:rsid w:val="00D6655A"/>
    <w:rsid w:val="00D70274"/>
    <w:rsid w:val="00D70D4B"/>
    <w:rsid w:val="00D70E5C"/>
    <w:rsid w:val="00D71BC2"/>
    <w:rsid w:val="00D73FF4"/>
    <w:rsid w:val="00D76220"/>
    <w:rsid w:val="00D80A35"/>
    <w:rsid w:val="00D80C72"/>
    <w:rsid w:val="00D81DCA"/>
    <w:rsid w:val="00D82D64"/>
    <w:rsid w:val="00D842BF"/>
    <w:rsid w:val="00D85537"/>
    <w:rsid w:val="00D87530"/>
    <w:rsid w:val="00D877DD"/>
    <w:rsid w:val="00D96018"/>
    <w:rsid w:val="00D9661A"/>
    <w:rsid w:val="00D972D2"/>
    <w:rsid w:val="00DA0BE8"/>
    <w:rsid w:val="00DA0E43"/>
    <w:rsid w:val="00DA1961"/>
    <w:rsid w:val="00DA20F8"/>
    <w:rsid w:val="00DA2B99"/>
    <w:rsid w:val="00DA38BF"/>
    <w:rsid w:val="00DA3BB3"/>
    <w:rsid w:val="00DA4E6D"/>
    <w:rsid w:val="00DA4FDF"/>
    <w:rsid w:val="00DA74D8"/>
    <w:rsid w:val="00DB0F47"/>
    <w:rsid w:val="00DB3E1D"/>
    <w:rsid w:val="00DB4231"/>
    <w:rsid w:val="00DB4554"/>
    <w:rsid w:val="00DB4596"/>
    <w:rsid w:val="00DB5119"/>
    <w:rsid w:val="00DC530E"/>
    <w:rsid w:val="00DC6043"/>
    <w:rsid w:val="00DC6B1F"/>
    <w:rsid w:val="00DC7220"/>
    <w:rsid w:val="00DD02E6"/>
    <w:rsid w:val="00DD167D"/>
    <w:rsid w:val="00DD3B1E"/>
    <w:rsid w:val="00DD402B"/>
    <w:rsid w:val="00DD632C"/>
    <w:rsid w:val="00DD64B5"/>
    <w:rsid w:val="00DD720F"/>
    <w:rsid w:val="00DE19B4"/>
    <w:rsid w:val="00DE45F2"/>
    <w:rsid w:val="00DE55F4"/>
    <w:rsid w:val="00DE75F7"/>
    <w:rsid w:val="00DE7DA8"/>
    <w:rsid w:val="00DF031B"/>
    <w:rsid w:val="00DF0E4E"/>
    <w:rsid w:val="00DF1146"/>
    <w:rsid w:val="00DF16C5"/>
    <w:rsid w:val="00DF1AF1"/>
    <w:rsid w:val="00DF2DE8"/>
    <w:rsid w:val="00DF32A2"/>
    <w:rsid w:val="00DF423F"/>
    <w:rsid w:val="00DF4B44"/>
    <w:rsid w:val="00DF5AC6"/>
    <w:rsid w:val="00DF5B1D"/>
    <w:rsid w:val="00E01D30"/>
    <w:rsid w:val="00E04832"/>
    <w:rsid w:val="00E04FBE"/>
    <w:rsid w:val="00E06C69"/>
    <w:rsid w:val="00E077C8"/>
    <w:rsid w:val="00E118CA"/>
    <w:rsid w:val="00E12851"/>
    <w:rsid w:val="00E1286D"/>
    <w:rsid w:val="00E13ADC"/>
    <w:rsid w:val="00E13DE9"/>
    <w:rsid w:val="00E1460A"/>
    <w:rsid w:val="00E15607"/>
    <w:rsid w:val="00E164C8"/>
    <w:rsid w:val="00E2111B"/>
    <w:rsid w:val="00E2168D"/>
    <w:rsid w:val="00E218B3"/>
    <w:rsid w:val="00E21F4D"/>
    <w:rsid w:val="00E233D6"/>
    <w:rsid w:val="00E2364B"/>
    <w:rsid w:val="00E2634D"/>
    <w:rsid w:val="00E2758F"/>
    <w:rsid w:val="00E32255"/>
    <w:rsid w:val="00E35437"/>
    <w:rsid w:val="00E37401"/>
    <w:rsid w:val="00E40DD7"/>
    <w:rsid w:val="00E4205D"/>
    <w:rsid w:val="00E433BE"/>
    <w:rsid w:val="00E457AA"/>
    <w:rsid w:val="00E46193"/>
    <w:rsid w:val="00E67240"/>
    <w:rsid w:val="00E67B94"/>
    <w:rsid w:val="00E70E78"/>
    <w:rsid w:val="00E7113B"/>
    <w:rsid w:val="00E75457"/>
    <w:rsid w:val="00E769AC"/>
    <w:rsid w:val="00E771B3"/>
    <w:rsid w:val="00E81F0C"/>
    <w:rsid w:val="00E839CE"/>
    <w:rsid w:val="00E85F7F"/>
    <w:rsid w:val="00E8648D"/>
    <w:rsid w:val="00E9113C"/>
    <w:rsid w:val="00E91A7A"/>
    <w:rsid w:val="00E92375"/>
    <w:rsid w:val="00E92BA9"/>
    <w:rsid w:val="00E936E5"/>
    <w:rsid w:val="00E93819"/>
    <w:rsid w:val="00E94553"/>
    <w:rsid w:val="00E9516D"/>
    <w:rsid w:val="00EA10F6"/>
    <w:rsid w:val="00EA5C93"/>
    <w:rsid w:val="00EA62B8"/>
    <w:rsid w:val="00EA7D2D"/>
    <w:rsid w:val="00EB0EF5"/>
    <w:rsid w:val="00EB25E3"/>
    <w:rsid w:val="00EB6D46"/>
    <w:rsid w:val="00EC0583"/>
    <w:rsid w:val="00EC0FF8"/>
    <w:rsid w:val="00EC14FB"/>
    <w:rsid w:val="00EC45E1"/>
    <w:rsid w:val="00EC56D6"/>
    <w:rsid w:val="00EC694A"/>
    <w:rsid w:val="00EC72A6"/>
    <w:rsid w:val="00EC76E3"/>
    <w:rsid w:val="00ED1C87"/>
    <w:rsid w:val="00ED20B5"/>
    <w:rsid w:val="00ED3684"/>
    <w:rsid w:val="00ED4941"/>
    <w:rsid w:val="00ED59C8"/>
    <w:rsid w:val="00ED5BBE"/>
    <w:rsid w:val="00ED62EE"/>
    <w:rsid w:val="00ED6B11"/>
    <w:rsid w:val="00EE0F60"/>
    <w:rsid w:val="00EE2C4F"/>
    <w:rsid w:val="00EE3180"/>
    <w:rsid w:val="00EE326E"/>
    <w:rsid w:val="00EE33AB"/>
    <w:rsid w:val="00EE417E"/>
    <w:rsid w:val="00EE4B06"/>
    <w:rsid w:val="00EF4D91"/>
    <w:rsid w:val="00EF52BC"/>
    <w:rsid w:val="00EF57D3"/>
    <w:rsid w:val="00EF6896"/>
    <w:rsid w:val="00F01553"/>
    <w:rsid w:val="00F01EEA"/>
    <w:rsid w:val="00F02096"/>
    <w:rsid w:val="00F034C0"/>
    <w:rsid w:val="00F0589F"/>
    <w:rsid w:val="00F06788"/>
    <w:rsid w:val="00F07BAA"/>
    <w:rsid w:val="00F12330"/>
    <w:rsid w:val="00F124EC"/>
    <w:rsid w:val="00F13BB1"/>
    <w:rsid w:val="00F13F5B"/>
    <w:rsid w:val="00F156FD"/>
    <w:rsid w:val="00F158EA"/>
    <w:rsid w:val="00F17394"/>
    <w:rsid w:val="00F232D5"/>
    <w:rsid w:val="00F235FE"/>
    <w:rsid w:val="00F24C0C"/>
    <w:rsid w:val="00F259FE"/>
    <w:rsid w:val="00F265E0"/>
    <w:rsid w:val="00F2708A"/>
    <w:rsid w:val="00F31413"/>
    <w:rsid w:val="00F31A77"/>
    <w:rsid w:val="00F32487"/>
    <w:rsid w:val="00F33C17"/>
    <w:rsid w:val="00F34311"/>
    <w:rsid w:val="00F35152"/>
    <w:rsid w:val="00F35E71"/>
    <w:rsid w:val="00F3719D"/>
    <w:rsid w:val="00F37E78"/>
    <w:rsid w:val="00F37EE0"/>
    <w:rsid w:val="00F40437"/>
    <w:rsid w:val="00F42B53"/>
    <w:rsid w:val="00F43894"/>
    <w:rsid w:val="00F457DF"/>
    <w:rsid w:val="00F46BC5"/>
    <w:rsid w:val="00F4727E"/>
    <w:rsid w:val="00F50A3E"/>
    <w:rsid w:val="00F50A9C"/>
    <w:rsid w:val="00F52CFA"/>
    <w:rsid w:val="00F533BE"/>
    <w:rsid w:val="00F54640"/>
    <w:rsid w:val="00F55299"/>
    <w:rsid w:val="00F56CFD"/>
    <w:rsid w:val="00F608D0"/>
    <w:rsid w:val="00F60FAD"/>
    <w:rsid w:val="00F627C5"/>
    <w:rsid w:val="00F62A69"/>
    <w:rsid w:val="00F72BDE"/>
    <w:rsid w:val="00F73EB2"/>
    <w:rsid w:val="00F73F94"/>
    <w:rsid w:val="00F7413D"/>
    <w:rsid w:val="00F74156"/>
    <w:rsid w:val="00F744CD"/>
    <w:rsid w:val="00F7532C"/>
    <w:rsid w:val="00F757FB"/>
    <w:rsid w:val="00F76583"/>
    <w:rsid w:val="00F76AE4"/>
    <w:rsid w:val="00F77241"/>
    <w:rsid w:val="00F87CEB"/>
    <w:rsid w:val="00F9174C"/>
    <w:rsid w:val="00F9205F"/>
    <w:rsid w:val="00F931E2"/>
    <w:rsid w:val="00F95043"/>
    <w:rsid w:val="00F9519D"/>
    <w:rsid w:val="00F958FD"/>
    <w:rsid w:val="00F972B1"/>
    <w:rsid w:val="00F97A04"/>
    <w:rsid w:val="00FA054B"/>
    <w:rsid w:val="00FA08FB"/>
    <w:rsid w:val="00FA505A"/>
    <w:rsid w:val="00FA5803"/>
    <w:rsid w:val="00FA5E26"/>
    <w:rsid w:val="00FA67D9"/>
    <w:rsid w:val="00FA7A08"/>
    <w:rsid w:val="00FB0AD5"/>
    <w:rsid w:val="00FB1E1A"/>
    <w:rsid w:val="00FB7601"/>
    <w:rsid w:val="00FC0E01"/>
    <w:rsid w:val="00FC2413"/>
    <w:rsid w:val="00FC495A"/>
    <w:rsid w:val="00FD4CBA"/>
    <w:rsid w:val="00FD5964"/>
    <w:rsid w:val="00FD5971"/>
    <w:rsid w:val="00FD642E"/>
    <w:rsid w:val="00FD64EC"/>
    <w:rsid w:val="00FD6AD6"/>
    <w:rsid w:val="00FD76BB"/>
    <w:rsid w:val="00FE0B41"/>
    <w:rsid w:val="00FE20C5"/>
    <w:rsid w:val="00FE22C4"/>
    <w:rsid w:val="00FE2854"/>
    <w:rsid w:val="00FE2CD7"/>
    <w:rsid w:val="00FE396F"/>
    <w:rsid w:val="00FE3F40"/>
    <w:rsid w:val="00FE55B7"/>
    <w:rsid w:val="00FF08C0"/>
    <w:rsid w:val="00FF14B7"/>
    <w:rsid w:val="00FF22D4"/>
    <w:rsid w:val="00FF2A52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DDA54A"/>
  <w15:docId w15:val="{1C3FDA63-9A97-44C1-AAF2-3EE2EDB8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link-fix--text">
    <w:name w:val="link-fix--text"/>
    <w:basedOn w:val="Absatz-Standardschriftart"/>
    <w:rsid w:val="00A45814"/>
  </w:style>
  <w:style w:type="paragraph" w:styleId="Untertitel">
    <w:name w:val="Subtitle"/>
    <w:basedOn w:val="Standard"/>
    <w:next w:val="Standard"/>
    <w:link w:val="UntertitelZchn"/>
    <w:qFormat/>
    <w:rsid w:val="00007AEE"/>
    <w:pPr>
      <w:widowControl w:val="0"/>
      <w:ind w:right="1415"/>
    </w:pPr>
    <w:rPr>
      <w:b/>
    </w:rPr>
  </w:style>
  <w:style w:type="character" w:customStyle="1" w:styleId="UntertitelZchn">
    <w:name w:val="Untertitel Zchn"/>
    <w:basedOn w:val="Absatz-Standardschriftart"/>
    <w:link w:val="Untertitel"/>
    <w:rsid w:val="00007AEE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EA10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fa.de/hallenplan?oid=289688&amp;lang=1&amp;action=showExhibitor&amp;actionItem=2581943&amp;_event=GMTN2019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p-kommunikation.de/nokr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vip-kommunikation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tec.de/hallenplan?oid=289692&amp;lang=1&amp;action=showExhibitor&amp;actionItem=2621280&amp;_event=GMTN2019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A6A6-F614-4B16-AD82-D1913F1A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5061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6</cp:revision>
  <cp:lastPrinted>2019-04-23T08:10:00Z</cp:lastPrinted>
  <dcterms:created xsi:type="dcterms:W3CDTF">2019-04-12T12:13:00Z</dcterms:created>
  <dcterms:modified xsi:type="dcterms:W3CDTF">2019-04-23T08:56:00Z</dcterms:modified>
</cp:coreProperties>
</file>