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highlight w:val="yellow"/>
        </w:rPr>
        <w:tag w:val="duden_check_control_global"/>
        <w:id w:val="-111203078"/>
        <w:placeholder>
          <w:docPart w:val="DefaultPlaceholder_-1854013440"/>
        </w:placeholder>
        <w15:color w:val="DEB513"/>
        <w15:appearance w15:val="hidden"/>
      </w:sdtPr>
      <w:sdtEndPr>
        <w:rPr>
          <w:sz w:val="18"/>
          <w:highlight w:val="none"/>
        </w:rPr>
      </w:sdtEndPr>
      <w:sdtContent>
        <w:p w14:paraId="04E39EA3" w14:textId="77777777" w:rsidR="00A17FA6" w:rsidRPr="00FA60F2" w:rsidRDefault="00A17FA6" w:rsidP="00E84EAA">
          <w:pPr>
            <w:ind w:right="850"/>
            <w:rPr>
              <w:b/>
              <w:sz w:val="40"/>
            </w:rPr>
          </w:pPr>
          <w:r w:rsidRPr="00FA60F2">
            <w:rPr>
              <w:b/>
              <w:sz w:val="40"/>
            </w:rPr>
            <w:t>Presse Fakten</w:t>
          </w:r>
        </w:p>
        <w:p w14:paraId="2B497BD4" w14:textId="4EF10E39" w:rsidR="00127925" w:rsidRPr="00FA60F2" w:rsidRDefault="00F23340" w:rsidP="00E84EAA">
          <w:pPr>
            <w:ind w:right="850"/>
          </w:pPr>
          <w:r>
            <w:t xml:space="preserve">Qualitätssicherung </w:t>
          </w:r>
          <w:r w:rsidR="0061235B">
            <w:t>bei der Betonsteinfertigung</w:t>
          </w:r>
        </w:p>
        <w:p w14:paraId="630617BE" w14:textId="491442B5" w:rsidR="003A1981" w:rsidRPr="00FA60F2" w:rsidRDefault="00DC6719" w:rsidP="00E84EAA">
          <w:pPr>
            <w:ind w:right="85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</w:t>
          </w:r>
          <w:r w:rsidR="00F84752">
            <w:rPr>
              <w:b/>
              <w:bCs/>
              <w:sz w:val="28"/>
              <w:szCs w:val="28"/>
            </w:rPr>
            <w:t>OTHO</w:t>
          </w:r>
          <w:r>
            <w:rPr>
              <w:b/>
              <w:bCs/>
              <w:sz w:val="28"/>
              <w:szCs w:val="28"/>
            </w:rPr>
            <w:t xml:space="preserve">: </w:t>
          </w:r>
          <w:r w:rsidR="00F23340" w:rsidRPr="00F23340">
            <w:rPr>
              <w:b/>
              <w:bCs/>
              <w:sz w:val="28"/>
              <w:szCs w:val="28"/>
            </w:rPr>
            <w:t>Der Betonstein wird digital</w:t>
          </w:r>
        </w:p>
        <w:p w14:paraId="6402AFAA" w14:textId="530FE273" w:rsidR="003A1981" w:rsidRDefault="00F23340" w:rsidP="00E84EAA">
          <w:pPr>
            <w:pStyle w:val="Kommentartext"/>
            <w:ind w:right="850"/>
            <w:rPr>
              <w:b/>
            </w:rPr>
          </w:pPr>
          <w:r>
            <w:rPr>
              <w:b/>
              <w:bCs/>
            </w:rPr>
            <w:t xml:space="preserve">Optisches Inspektionssystem steigert </w:t>
          </w:r>
          <w:r w:rsidR="000768EC">
            <w:rPr>
              <w:b/>
              <w:bCs/>
            </w:rPr>
            <w:t xml:space="preserve">mit Künstlicher Intelligenz </w:t>
          </w:r>
          <w:r>
            <w:rPr>
              <w:b/>
              <w:bCs/>
            </w:rPr>
            <w:t>den Anteil an 1a-Qualität</w:t>
          </w:r>
          <w:r w:rsidR="00F84752" w:rsidRPr="002C045B">
            <w:rPr>
              <w:b/>
              <w:bCs/>
            </w:rPr>
            <w:t>.</w:t>
          </w:r>
          <w:r>
            <w:rPr>
              <w:b/>
              <w:bCs/>
            </w:rPr>
            <w:t xml:space="preserve"> </w:t>
          </w:r>
        </w:p>
        <w:p w14:paraId="58683A89" w14:textId="790E015C" w:rsidR="009F1636" w:rsidRPr="009F1636" w:rsidRDefault="00DC6719" w:rsidP="009F1636">
          <w:pPr>
            <w:ind w:right="850"/>
            <w:rPr>
              <w:b/>
            </w:rPr>
          </w:pPr>
          <w:r>
            <w:rPr>
              <w:b/>
            </w:rPr>
            <w:t>Neunkirchen</w:t>
          </w:r>
          <w:r w:rsidR="005D2942" w:rsidRPr="00FA60F2">
            <w:rPr>
              <w:b/>
            </w:rPr>
            <w:t xml:space="preserve">, </w:t>
          </w:r>
          <w:r w:rsidR="000768EC">
            <w:rPr>
              <w:b/>
            </w:rPr>
            <w:t>1</w:t>
          </w:r>
          <w:r w:rsidR="002B01FC">
            <w:rPr>
              <w:b/>
            </w:rPr>
            <w:t>7</w:t>
          </w:r>
          <w:r w:rsidR="00C35643" w:rsidRPr="00FA60F2">
            <w:rPr>
              <w:b/>
            </w:rPr>
            <w:t xml:space="preserve">. </w:t>
          </w:r>
          <w:r w:rsidR="0007187F">
            <w:rPr>
              <w:b/>
            </w:rPr>
            <w:t>Dezember</w:t>
          </w:r>
          <w:r w:rsidR="0007187F" w:rsidRPr="00FA60F2">
            <w:rPr>
              <w:b/>
            </w:rPr>
            <w:t xml:space="preserve"> </w:t>
          </w:r>
          <w:r w:rsidR="003C1CFF" w:rsidRPr="00FA60F2">
            <w:rPr>
              <w:b/>
            </w:rPr>
            <w:t>20</w:t>
          </w:r>
          <w:r w:rsidR="00974004" w:rsidRPr="00FA60F2">
            <w:rPr>
              <w:b/>
            </w:rPr>
            <w:t>20</w:t>
          </w:r>
          <w:r w:rsidR="00A65439">
            <w:rPr>
              <w:b/>
            </w:rPr>
            <w:t xml:space="preserve"> </w:t>
          </w:r>
          <w:r w:rsidR="00CE1475" w:rsidRPr="00FA60F2">
            <w:rPr>
              <w:b/>
            </w:rPr>
            <w:t xml:space="preserve"> </w:t>
          </w:r>
          <w:r w:rsidR="00F8124C" w:rsidRPr="00FA60F2">
            <w:rPr>
              <w:b/>
            </w:rPr>
            <w:t xml:space="preserve"> </w:t>
          </w:r>
          <w:r w:rsidR="00B373B2" w:rsidRPr="00FA60F2">
            <w:rPr>
              <w:b/>
            </w:rPr>
            <w:t xml:space="preserve"> </w:t>
          </w:r>
          <w:r w:rsidR="009F1636" w:rsidRPr="009F1636">
            <w:rPr>
              <w:b/>
            </w:rPr>
            <w:t xml:space="preserve">Der Industrieanlagenbauer </w:t>
          </w:r>
          <w:r w:rsidR="00F84752">
            <w:rPr>
              <w:b/>
            </w:rPr>
            <w:t>ROTHO</w:t>
          </w:r>
          <w:r w:rsidR="009F1636" w:rsidRPr="009F1636">
            <w:rPr>
              <w:b/>
            </w:rPr>
            <w:t xml:space="preserve"> aus Neunkirchen hat gemeinsam mit dem Institut für Angewandte </w:t>
          </w:r>
          <w:r w:rsidR="009F1636" w:rsidRPr="009E71AB">
            <w:rPr>
              <w:b/>
            </w:rPr>
            <w:t xml:space="preserve">Bauforschung (IAB) in Weimar das neue Qualitätskontrollsystem für Betonwaren </w:t>
          </w:r>
          <w:proofErr w:type="spellStart"/>
          <w:r w:rsidR="009F1636" w:rsidRPr="009E71AB">
            <w:rPr>
              <w:b/>
            </w:rPr>
            <w:t>Q</w:t>
          </w:r>
          <w:r w:rsidR="00D03C67" w:rsidRPr="009E71AB">
            <w:rPr>
              <w:b/>
            </w:rPr>
            <w:t>u</w:t>
          </w:r>
          <w:r w:rsidR="009F1636" w:rsidRPr="009E71AB">
            <w:rPr>
              <w:b/>
            </w:rPr>
            <w:t>CON</w:t>
          </w:r>
          <w:proofErr w:type="spellEnd"/>
          <w:r w:rsidR="009F1636" w:rsidRPr="009E71AB">
            <w:rPr>
              <w:b/>
            </w:rPr>
            <w:t xml:space="preserve"> (Quality </w:t>
          </w:r>
          <w:proofErr w:type="spellStart"/>
          <w:r w:rsidR="009F1636" w:rsidRPr="009E71AB">
            <w:rPr>
              <w:b/>
            </w:rPr>
            <w:t>Concrete</w:t>
          </w:r>
          <w:proofErr w:type="spellEnd"/>
          <w:r w:rsidR="009F1636" w:rsidRPr="009E71AB">
            <w:rPr>
              <w:b/>
            </w:rPr>
            <w:t xml:space="preserve">) entwickelt. Es </w:t>
          </w:r>
          <w:r w:rsidR="00F84752" w:rsidRPr="009E71AB">
            <w:rPr>
              <w:b/>
            </w:rPr>
            <w:t>identifiziert</w:t>
          </w:r>
          <w:r w:rsidR="009F1636" w:rsidRPr="009E71AB">
            <w:rPr>
              <w:b/>
            </w:rPr>
            <w:t xml:space="preserve"> </w:t>
          </w:r>
          <w:r w:rsidR="00F84752" w:rsidRPr="009E71AB">
            <w:rPr>
              <w:b/>
            </w:rPr>
            <w:t>Defekte</w:t>
          </w:r>
          <w:r w:rsidR="009F1636" w:rsidRPr="009E71AB">
            <w:rPr>
              <w:b/>
            </w:rPr>
            <w:t xml:space="preserve"> auf der Oberfläche von</w:t>
          </w:r>
          <w:r w:rsidR="00D03C67" w:rsidRPr="009E71AB">
            <w:rPr>
              <w:b/>
            </w:rPr>
            <w:t xml:space="preserve"> Betonwaren wie</w:t>
          </w:r>
          <w:r w:rsidR="009F1636" w:rsidRPr="009E71AB">
            <w:rPr>
              <w:b/>
            </w:rPr>
            <w:t xml:space="preserve"> Pflaster- oder Mauersteinen und </w:t>
          </w:r>
          <w:r w:rsidR="0061235B" w:rsidRPr="009E71AB">
            <w:rPr>
              <w:b/>
            </w:rPr>
            <w:t>macht es möglich, fehlerhafte Steine automatisch</w:t>
          </w:r>
          <w:r w:rsidR="0061235B">
            <w:rPr>
              <w:b/>
            </w:rPr>
            <w:t xml:space="preserve"> auszusortieren.</w:t>
          </w:r>
        </w:p>
        <w:p w14:paraId="73624C2F" w14:textId="396E0156" w:rsidR="00950DB4" w:rsidRDefault="009F1636" w:rsidP="00E84EAA">
          <w:pPr>
            <w:ind w:right="850"/>
          </w:pPr>
          <w:proofErr w:type="spellStart"/>
          <w:r>
            <w:t>Q</w:t>
          </w:r>
          <w:r w:rsidR="00D03C67">
            <w:t>u</w:t>
          </w:r>
          <w:r>
            <w:t>CON</w:t>
          </w:r>
          <w:proofErr w:type="spellEnd"/>
          <w:r>
            <w:t xml:space="preserve"> nimmt </w:t>
          </w:r>
          <w:r w:rsidR="00390D7B">
            <w:t xml:space="preserve">nach dem Aushärteprozess </w:t>
          </w:r>
          <w:r w:rsidR="00950DB4">
            <w:t xml:space="preserve">die Oberfläche der Steine </w:t>
          </w:r>
          <w:r>
            <w:t>mit hochauflösenden Kameras</w:t>
          </w:r>
          <w:r w:rsidR="00950DB4">
            <w:t xml:space="preserve"> auf und analysiert die Bilder mit Bild- und Mustererkennungsalgorithmen. Es detektiert Produktionsfehler wie </w:t>
          </w:r>
          <w:r w:rsidR="00721D3A">
            <w:t xml:space="preserve">zum Beispiel </w:t>
          </w:r>
          <w:r w:rsidR="00950DB4">
            <w:t>Ausblühungen, Kantenbrüche, Einschlüsse, Farbabweichung</w:t>
          </w:r>
          <w:r w:rsidR="00F84752">
            <w:t>en</w:t>
          </w:r>
          <w:r w:rsidR="00950DB4">
            <w:t xml:space="preserve"> </w:t>
          </w:r>
          <w:r w:rsidR="00390D7B">
            <w:t>oder</w:t>
          </w:r>
          <w:r w:rsidR="00950DB4">
            <w:t xml:space="preserve"> </w:t>
          </w:r>
          <w:r w:rsidR="00390D7B">
            <w:t xml:space="preserve">Ablösungen des </w:t>
          </w:r>
          <w:r w:rsidR="00950DB4">
            <w:t>Vorsatzbeton</w:t>
          </w:r>
          <w:r w:rsidR="00390D7B">
            <w:t>s.</w:t>
          </w:r>
        </w:p>
        <w:p w14:paraId="396224BD" w14:textId="462A7C3F" w:rsidR="00390D7B" w:rsidRDefault="00390D7B" w:rsidP="00E84EAA">
          <w:pPr>
            <w:ind w:right="850"/>
          </w:pPr>
          <w:r>
            <w:t xml:space="preserve">Ein </w:t>
          </w:r>
          <w:r w:rsidR="00D24F7F">
            <w:t>Prototyp</w:t>
          </w:r>
          <w:r>
            <w:t xml:space="preserve"> beim </w:t>
          </w:r>
          <w:r w:rsidR="005F3CE9" w:rsidRPr="005F3CE9">
            <w:t>Institut für Angewandte Bauforschung Weimar</w:t>
          </w:r>
          <w:r w:rsidR="005F3CE9">
            <w:t xml:space="preserve"> (</w:t>
          </w:r>
          <w:r>
            <w:t>IAB</w:t>
          </w:r>
          <w:r w:rsidR="005F3CE9">
            <w:t>)</w:t>
          </w:r>
          <w:r>
            <w:t xml:space="preserve"> </w:t>
          </w:r>
          <w:r w:rsidR="006A2276">
            <w:t>wurde</w:t>
          </w:r>
          <w:r>
            <w:t xml:space="preserve"> erfolg</w:t>
          </w:r>
          <w:r w:rsidR="006A2276">
            <w:t>r</w:t>
          </w:r>
          <w:r>
            <w:t>e</w:t>
          </w:r>
          <w:r w:rsidR="006A2276">
            <w:t xml:space="preserve">ich an </w:t>
          </w:r>
          <w:r w:rsidR="00CC747D">
            <w:t xml:space="preserve">einer Vielzahl unterschiedlicher Steine </w:t>
          </w:r>
          <w:r w:rsidR="00370CB7">
            <w:t>und Defekt</w:t>
          </w:r>
          <w:r w:rsidR="006A2276">
            <w:t>typen getestet</w:t>
          </w:r>
          <w:r>
            <w:t>.</w:t>
          </w:r>
          <w:r w:rsidR="006A2276">
            <w:t xml:space="preserve"> </w:t>
          </w:r>
        </w:p>
        <w:p w14:paraId="6DE72B59" w14:textId="714D806E" w:rsidR="00390D7B" w:rsidRDefault="00AB2B5E" w:rsidP="00E84EAA">
          <w:pPr>
            <w:ind w:right="850"/>
          </w:pPr>
          <w:r>
            <w:t xml:space="preserve">Ein erstes Pilotsystem wird </w:t>
          </w:r>
          <w:r w:rsidR="00F84752">
            <w:t>ROTHO</w:t>
          </w:r>
          <w:r w:rsidR="00D24F7F">
            <w:t xml:space="preserve"> </w:t>
          </w:r>
          <w:r w:rsidR="00390D7B">
            <w:t xml:space="preserve">zu Beginn des Jahres 2021 </w:t>
          </w:r>
          <w:r w:rsidR="001813E7">
            <w:rPr>
              <w:iCs/>
              <w:color w:val="000000"/>
            </w:rPr>
            <w:t xml:space="preserve">im </w:t>
          </w:r>
          <w:r w:rsidR="002B07B8" w:rsidRPr="009E71AB">
            <w:rPr>
              <w:iCs/>
              <w:color w:val="000000"/>
            </w:rPr>
            <w:t xml:space="preserve">Betonwerk Pfenning GmbH im südhessischen </w:t>
          </w:r>
          <w:r w:rsidR="002B07B8" w:rsidRPr="009E71AB">
            <w:rPr>
              <w:iCs/>
            </w:rPr>
            <w:t>Lampertheim</w:t>
          </w:r>
          <w:r w:rsidR="002B07B8" w:rsidRPr="002B07B8">
            <w:rPr>
              <w:iCs/>
            </w:rPr>
            <w:t xml:space="preserve"> </w:t>
          </w:r>
          <w:r w:rsidR="00390D7B">
            <w:t>in Betrieb nehmen</w:t>
          </w:r>
          <w:r w:rsidR="00370CB7">
            <w:t>. Es wird</w:t>
          </w:r>
          <w:r w:rsidR="00390D7B">
            <w:t xml:space="preserve"> </w:t>
          </w:r>
          <w:r w:rsidR="0061235B">
            <w:t xml:space="preserve">fehlerhafte </w:t>
          </w:r>
          <w:r w:rsidR="00AE16A6">
            <w:t xml:space="preserve">Steine </w:t>
          </w:r>
          <w:r w:rsidR="00721D3A">
            <w:t xml:space="preserve">nach der Aushärtung </w:t>
          </w:r>
          <w:r w:rsidR="00AE16A6">
            <w:t>unter Praxisbedingungen automatisch identifizier</w:t>
          </w:r>
          <w:r w:rsidR="00370CB7">
            <w:t>en</w:t>
          </w:r>
          <w:r w:rsidR="00E766C9">
            <w:t xml:space="preserve"> und markieren</w:t>
          </w:r>
          <w:r w:rsidR="00AE16A6">
            <w:t>, sodass sie vor der Verpackung aussortiert werden</w:t>
          </w:r>
          <w:r w:rsidR="00721D3A">
            <w:t xml:space="preserve"> können</w:t>
          </w:r>
          <w:r w:rsidR="00AE16A6">
            <w:t>.</w:t>
          </w:r>
          <w:r w:rsidR="00390D7B">
            <w:t xml:space="preserve"> </w:t>
          </w:r>
          <w:r w:rsidR="00721D3A">
            <w:t>In einer weiteren Ausbaustufe</w:t>
          </w:r>
          <w:r w:rsidR="00752599">
            <w:t xml:space="preserve"> ist ein Sortierroboter zur Aussteuerung </w:t>
          </w:r>
          <w:r w:rsidR="00AF603E">
            <w:t>der</w:t>
          </w:r>
          <w:r w:rsidR="00752599">
            <w:t xml:space="preserve"> fehlerhaften Betonsteine</w:t>
          </w:r>
          <w:r w:rsidR="00CA1E1C" w:rsidRPr="00CA1E1C">
            <w:t xml:space="preserve"> </w:t>
          </w:r>
          <w:r w:rsidR="000768EC">
            <w:t>möglich</w:t>
          </w:r>
          <w:r w:rsidR="00752599">
            <w:t>.</w:t>
          </w:r>
        </w:p>
        <w:p w14:paraId="3DA3357C" w14:textId="1C84F109" w:rsidR="0061235B" w:rsidRDefault="002F1BE5" w:rsidP="002F1BE5">
          <w:pPr>
            <w:ind w:right="850"/>
          </w:pPr>
          <w:r>
            <w:t xml:space="preserve">Mario Bäcker, </w:t>
          </w:r>
          <w:r w:rsidR="002B07B8">
            <w:t xml:space="preserve">Mitglied der Geschäftsleitung </w:t>
          </w:r>
          <w:r w:rsidR="00CC747D">
            <w:t>der</w:t>
          </w:r>
          <w:r w:rsidR="002B07B8">
            <w:t xml:space="preserve"> Robert Thomas Metall- und Elektrowerke GmbH &amp; Co. KG und </w:t>
          </w:r>
          <w:r w:rsidR="00CC747D">
            <w:t xml:space="preserve">Leiter der </w:t>
          </w:r>
          <w:r w:rsidR="002B07B8">
            <w:t>Industrieanlagensparte ROTHO</w:t>
          </w:r>
          <w:r>
            <w:t xml:space="preserve">, sieht ein hohes Potenzial für das </w:t>
          </w:r>
          <w:r w:rsidR="006604A9">
            <w:t xml:space="preserve">neue </w:t>
          </w:r>
          <w:r>
            <w:t xml:space="preserve">System: </w:t>
          </w:r>
          <w:r w:rsidRPr="001813E7">
            <w:t>„</w:t>
          </w:r>
          <w:proofErr w:type="spellStart"/>
          <w:r w:rsidR="00CA1E1C">
            <w:t>QuCON</w:t>
          </w:r>
          <w:proofErr w:type="spellEnd"/>
          <w:r w:rsidR="00CA1E1C">
            <w:t xml:space="preserve"> erkennt mit </w:t>
          </w:r>
          <w:r w:rsidR="000768EC">
            <w:t xml:space="preserve">Spezialkameras der neuesten Generation und </w:t>
          </w:r>
          <w:r w:rsidR="00873A3D">
            <w:t xml:space="preserve">Methoden der Künstlichen </w:t>
          </w:r>
          <w:r w:rsidR="0057049C">
            <w:t xml:space="preserve">Intelligenz </w:t>
          </w:r>
          <w:r w:rsidR="00873A3D">
            <w:t xml:space="preserve">die </w:t>
          </w:r>
          <w:r w:rsidR="000768EC">
            <w:t xml:space="preserve">Defekte </w:t>
          </w:r>
          <w:r w:rsidR="00873A3D">
            <w:t xml:space="preserve">schnell, zuverlässig und </w:t>
          </w:r>
          <w:r w:rsidR="00CA1E1C">
            <w:t xml:space="preserve">aufgrund objektiver Kriterien – </w:t>
          </w:r>
          <w:r w:rsidR="005B7076">
            <w:t>lückenlos und im Takt der Produktion</w:t>
          </w:r>
          <w:r w:rsidR="00CA1E1C">
            <w:t>.</w:t>
          </w:r>
          <w:r w:rsidR="00D24F7F">
            <w:t xml:space="preserve"> </w:t>
          </w:r>
          <w:r w:rsidR="000B4E67">
            <w:t>So</w:t>
          </w:r>
          <w:r w:rsidR="000B4E67" w:rsidRPr="009E71AB">
            <w:t xml:space="preserve"> </w:t>
          </w:r>
          <w:r w:rsidR="00D24F7F" w:rsidRPr="009E71AB">
            <w:t>ersetzt</w:t>
          </w:r>
          <w:r w:rsidR="0061235B" w:rsidRPr="009E71AB">
            <w:t xml:space="preserve"> </w:t>
          </w:r>
          <w:r w:rsidR="006140F1" w:rsidRPr="009E71AB">
            <w:t xml:space="preserve">die automatische Lösung </w:t>
          </w:r>
          <w:r w:rsidR="00D24F7F" w:rsidRPr="009E71AB">
            <w:t xml:space="preserve">die </w:t>
          </w:r>
          <w:r w:rsidR="0061235B" w:rsidRPr="009E71AB">
            <w:t xml:space="preserve">monotone, psychisch anspruchsvolle und körperlich anstrengende Arbeit beim Austausch </w:t>
          </w:r>
          <w:r w:rsidR="00B7018F" w:rsidRPr="009E71AB">
            <w:t>der</w:t>
          </w:r>
          <w:r w:rsidR="0061235B" w:rsidRPr="009E71AB">
            <w:t xml:space="preserve"> Betonsteine</w:t>
          </w:r>
          <w:r w:rsidR="00B7018F" w:rsidRPr="009E71AB">
            <w:t>, die nicht die gewünschten Anforderungen an die Qualität erfüllen</w:t>
          </w:r>
          <w:r w:rsidR="00D24F7F" w:rsidRPr="009E71AB">
            <w:t>“</w:t>
          </w:r>
          <w:r w:rsidR="0061235B">
            <w:t>.</w:t>
          </w:r>
        </w:p>
        <w:p w14:paraId="5C970221" w14:textId="0F12E325" w:rsidR="008A3316" w:rsidRDefault="005B7076" w:rsidP="002F1BE5">
          <w:pPr>
            <w:ind w:right="850"/>
          </w:pPr>
          <w:r w:rsidRPr="005B7076">
            <w:t>Dr.-Ing. Justus Lipowsky, der Leiter des Forschungsbereiches Prozesstechnik am IAB, denkt bereits weiter: „Für die Zukunft plant ROTHO gemeinsam mit uns, die Oberflächenfehler nach Typen zu klassifizieren, sie den Ursachen in der Produktion zuzuordnen</w:t>
          </w:r>
          <w:r w:rsidR="008A3316">
            <w:t xml:space="preserve"> und </w:t>
          </w:r>
          <w:r w:rsidR="008A3316" w:rsidRPr="005B7076">
            <w:t>so Oberflächendefekte gar nicht erst entstehen zu lassen</w:t>
          </w:r>
          <w:r w:rsidRPr="005B7076">
            <w:t>.“</w:t>
          </w:r>
        </w:p>
        <w:p w14:paraId="741D4F51" w14:textId="63CA6BD6" w:rsidR="005012A0" w:rsidRDefault="00C81CA7" w:rsidP="00E84EAA">
          <w:pPr>
            <w:ind w:right="850"/>
          </w:pPr>
          <w:r w:rsidRPr="0007187F">
            <w:t xml:space="preserve">Das </w:t>
          </w:r>
          <w:r w:rsidR="00233C14" w:rsidRPr="0007187F">
            <w:t xml:space="preserve">Bochumer </w:t>
          </w:r>
          <w:r w:rsidRPr="0007187F">
            <w:t>Startup für</w:t>
          </w:r>
          <w:r w:rsidR="00F86FE1" w:rsidRPr="0007187F">
            <w:t xml:space="preserve"> Software</w:t>
          </w:r>
          <w:r w:rsidRPr="0007187F">
            <w:t xml:space="preserve"> in der</w:t>
          </w:r>
          <w:r w:rsidR="00F86FE1" w:rsidRPr="0007187F">
            <w:t xml:space="preserve"> optische</w:t>
          </w:r>
          <w:r w:rsidRPr="0007187F">
            <w:t>n</w:t>
          </w:r>
          <w:r w:rsidR="00F86FE1" w:rsidRPr="0007187F">
            <w:t xml:space="preserve"> Qualitätskontrolle „</w:t>
          </w:r>
          <w:proofErr w:type="spellStart"/>
          <w:r w:rsidR="00233C14" w:rsidRPr="0007187F">
            <w:t>sentin</w:t>
          </w:r>
          <w:proofErr w:type="spellEnd"/>
          <w:r w:rsidR="006604A9">
            <w:t xml:space="preserve"> </w:t>
          </w:r>
          <w:r w:rsidR="006604A9" w:rsidRPr="0007187F">
            <w:t>GmbH</w:t>
          </w:r>
          <w:r w:rsidR="00F86FE1" w:rsidRPr="0007187F">
            <w:t>“</w:t>
          </w:r>
          <w:r w:rsidR="00233C14" w:rsidRPr="0007187F">
            <w:t xml:space="preserve"> begleitet das Projekt </w:t>
          </w:r>
          <w:r w:rsidR="00F86FE1" w:rsidRPr="0007187F">
            <w:t xml:space="preserve">und wird die Algorithmen </w:t>
          </w:r>
          <w:r w:rsidR="005E2F52" w:rsidRPr="0007187F">
            <w:t>für k</w:t>
          </w:r>
          <w:r w:rsidR="00F86FE1" w:rsidRPr="0007187F">
            <w:t xml:space="preserve">ünstliche Intelligenz </w:t>
          </w:r>
          <w:r w:rsidR="002B07B8" w:rsidRPr="0007187F">
            <w:t>beisteuern</w:t>
          </w:r>
          <w:r w:rsidR="00F86FE1" w:rsidRPr="0007187F">
            <w:t>.</w:t>
          </w:r>
          <w:r w:rsidR="006066F9">
            <w:t xml:space="preserve"> </w:t>
          </w:r>
        </w:p>
        <w:p w14:paraId="31D2F088" w14:textId="25FE39B8" w:rsidR="008A3316" w:rsidRDefault="008A3316" w:rsidP="00E84EAA">
          <w:pPr>
            <w:ind w:right="850"/>
          </w:pPr>
          <w:bookmarkStart w:id="0" w:name="_Hlk58675396"/>
          <w:r w:rsidRPr="008A3316">
            <w:t xml:space="preserve">Thomas </w:t>
          </w:r>
          <w:proofErr w:type="spellStart"/>
          <w:r w:rsidRPr="008A3316">
            <w:t>Wohlfart</w:t>
          </w:r>
          <w:proofErr w:type="spellEnd"/>
          <w:r w:rsidRPr="008A3316">
            <w:t xml:space="preserve">, der Betriebsleiter des Betonwerkes Pfenning, wird mit dem neuen System das Ansehen des Unternehmens </w:t>
          </w:r>
          <w:r w:rsidR="00F73FAF">
            <w:t>als Hersteller hochwertiger Betonwaren</w:t>
          </w:r>
          <w:r w:rsidRPr="008A3316">
            <w:t xml:space="preserve"> weiter stärken: „</w:t>
          </w:r>
          <w:r w:rsidR="00197BCF" w:rsidRPr="00197BCF">
            <w:t xml:space="preserve">Mit der lückenlosen Inspektion jedes einzelnen Steins durch </w:t>
          </w:r>
          <w:proofErr w:type="spellStart"/>
          <w:r w:rsidR="00197BCF" w:rsidRPr="00197BCF">
            <w:t>QuCON</w:t>
          </w:r>
          <w:proofErr w:type="spellEnd"/>
          <w:r w:rsidR="00197BCF" w:rsidRPr="00197BCF">
            <w:t xml:space="preserve"> erreichen wir unser Ziel „100-Prozent-Endkontrolle“ und liefern noch mehr Betonsteine in 1a-Qualität aus</w:t>
          </w:r>
          <w:r w:rsidR="000B4E67">
            <w:t>.</w:t>
          </w:r>
          <w:r w:rsidR="00197BCF" w:rsidRPr="00197BCF">
            <w:t xml:space="preserve"> Gleichzeitig entlasten wir unsere Mitarbeiter von einer anstrengenden und monotonen Tätigkeit.</w:t>
          </w:r>
          <w:r w:rsidRPr="008A3316">
            <w:t>“</w:t>
          </w:r>
        </w:p>
        <w:p w14:paraId="7D874792" w14:textId="20CEB523" w:rsidR="00873A3D" w:rsidRPr="008A3316" w:rsidRDefault="00873A3D" w:rsidP="00E84EAA">
          <w:pPr>
            <w:ind w:right="850"/>
          </w:pPr>
          <w:r w:rsidRPr="00873A3D">
            <w:t>Die Markteinführung ist für 2021 geplant. Interessierte Betonwarenhersteller können sich bereits heute an ROTHO wenden, falls Interesse für eine weitere Pilotanwendung besteht.</w:t>
          </w:r>
        </w:p>
        <w:bookmarkEnd w:id="0"/>
        <w:p w14:paraId="22EE8C70" w14:textId="38E17700" w:rsidR="00243859" w:rsidRPr="00FA60F2" w:rsidRDefault="00B7018F" w:rsidP="00E84EAA">
          <w:pPr>
            <w:ind w:right="850"/>
            <w:rPr>
              <w:b/>
              <w:lang w:eastAsia="de-DE"/>
            </w:rPr>
          </w:pPr>
          <w:r>
            <w:rPr>
              <w:b/>
              <w:lang w:eastAsia="de-DE"/>
            </w:rPr>
            <w:t>2.</w:t>
          </w:r>
          <w:r w:rsidR="0057049C">
            <w:rPr>
              <w:b/>
              <w:lang w:eastAsia="de-DE"/>
            </w:rPr>
            <w:t>900</w:t>
          </w:r>
          <w:r w:rsidR="0057049C" w:rsidRPr="00FA60F2">
            <w:rPr>
              <w:b/>
              <w:lang w:eastAsia="de-DE"/>
            </w:rPr>
            <w:t xml:space="preserve"> </w:t>
          </w:r>
          <w:r w:rsidR="00243859" w:rsidRPr="00FA60F2">
            <w:rPr>
              <w:b/>
              <w:lang w:eastAsia="de-DE"/>
            </w:rPr>
            <w:t>Zeichen einschließlich Leerzeichen und Vorspann</w:t>
          </w:r>
        </w:p>
        <w:p w14:paraId="348E5F22" w14:textId="6511C65D" w:rsidR="000B1BD1" w:rsidRPr="00C023D0" w:rsidRDefault="000B1BD1" w:rsidP="00E84EAA">
          <w:pPr>
            <w:keepNext/>
            <w:spacing w:before="240"/>
            <w:ind w:right="850"/>
            <w:rPr>
              <w:b/>
              <w:sz w:val="22"/>
            </w:rPr>
          </w:pPr>
          <w:r w:rsidRPr="00C023D0">
            <w:rPr>
              <w:b/>
              <w:sz w:val="22"/>
            </w:rPr>
            <w:lastRenderedPageBreak/>
            <w:t xml:space="preserve">Über </w:t>
          </w:r>
          <w:r w:rsidR="00F84752">
            <w:rPr>
              <w:b/>
              <w:sz w:val="22"/>
            </w:rPr>
            <w:t>ROTHO</w:t>
          </w:r>
        </w:p>
        <w:p w14:paraId="14135F40" w14:textId="7CCC3DE5" w:rsidR="007434E5" w:rsidRPr="00C34580" w:rsidRDefault="00232640" w:rsidP="007434E5">
          <w:pPr>
            <w:ind w:right="850"/>
          </w:pPr>
          <w:r w:rsidRPr="00C34580">
            <w:t xml:space="preserve">Um 1900 gründete Robert Thomas </w:t>
          </w:r>
          <w:r w:rsidR="007434E5" w:rsidRPr="00C34580">
            <w:t>das</w:t>
          </w:r>
          <w:r w:rsidRPr="00C34580">
            <w:t xml:space="preserve"> Unternehmen in Neunkirchen</w:t>
          </w:r>
          <w:r w:rsidR="007434E5" w:rsidRPr="00C34580">
            <w:t xml:space="preserve"> im Siegerland</w:t>
          </w:r>
          <w:r w:rsidRPr="00C34580">
            <w:t xml:space="preserve">. In </w:t>
          </w:r>
          <w:r w:rsidR="00C34580">
            <w:t>der</w:t>
          </w:r>
          <w:r w:rsidRPr="00C34580">
            <w:t xml:space="preserve"> </w:t>
          </w:r>
          <w:r w:rsidR="008779A2" w:rsidRPr="00C34580">
            <w:t>vierte</w:t>
          </w:r>
          <w:r w:rsidR="008779A2">
            <w:t>n</w:t>
          </w:r>
          <w:r w:rsidR="008779A2" w:rsidRPr="00C34580">
            <w:t xml:space="preserve"> </w:t>
          </w:r>
          <w:r w:rsidRPr="00C34580">
            <w:t xml:space="preserve">Generation wird das Familienunternehmen </w:t>
          </w:r>
          <w:r w:rsidR="000B4E67">
            <w:t>nach wie vor</w:t>
          </w:r>
          <w:r w:rsidR="000D082C">
            <w:t xml:space="preserve"> </w:t>
          </w:r>
          <w:r w:rsidRPr="00C34580">
            <w:t xml:space="preserve">an diesem Standort geführt und ist mit seinen Marken THOMAS </w:t>
          </w:r>
          <w:r w:rsidR="007434E5" w:rsidRPr="00C34580">
            <w:t xml:space="preserve">(innovative Hausgeräte) </w:t>
          </w:r>
          <w:r w:rsidRPr="00C34580">
            <w:t>und ROTHO</w:t>
          </w:r>
          <w:r w:rsidR="007434E5" w:rsidRPr="00C34580">
            <w:t xml:space="preserve"> (Industrieanlagen)</w:t>
          </w:r>
          <w:r w:rsidRPr="00C34580">
            <w:t xml:space="preserve"> international erfolgreich.</w:t>
          </w:r>
          <w:r w:rsidR="007434E5" w:rsidRPr="00C34580">
            <w:t xml:space="preserve"> </w:t>
          </w:r>
          <w:r w:rsidRPr="00C34580">
            <w:t xml:space="preserve">Zu Beginn </w:t>
          </w:r>
          <w:r w:rsidR="007434E5" w:rsidRPr="00C34580">
            <w:t>der Unternehmensg</w:t>
          </w:r>
          <w:r w:rsidRPr="00C34580">
            <w:t>eschichte</w:t>
          </w:r>
          <w:r w:rsidR="007434E5" w:rsidRPr="00C34580">
            <w:t xml:space="preserve"> </w:t>
          </w:r>
          <w:r w:rsidRPr="00C34580">
            <w:t xml:space="preserve">produzierte ROTHO Milchkannen aus Stahlblech, </w:t>
          </w:r>
          <w:r w:rsidR="00777B6D">
            <w:t>die</w:t>
          </w:r>
          <w:r w:rsidR="00777B6D" w:rsidRPr="00C34580">
            <w:t xml:space="preserve"> </w:t>
          </w:r>
          <w:r w:rsidR="008779A2">
            <w:t>in die</w:t>
          </w:r>
          <w:r w:rsidRPr="00C34580">
            <w:t xml:space="preserve"> ganze Welt exportiert wurden. Erweitert wurde die Produktion um Werkzeuge und Vorrichtungsbauten für die </w:t>
          </w:r>
          <w:r w:rsidR="007434E5" w:rsidRPr="00C34580">
            <w:t>h</w:t>
          </w:r>
          <w:r w:rsidRPr="00C34580">
            <w:t>eimische Industrie.</w:t>
          </w:r>
          <w:r w:rsidR="007434E5" w:rsidRPr="00C34580">
            <w:t xml:space="preserve"> </w:t>
          </w:r>
          <w:r w:rsidRPr="00C34580">
            <w:t>Später kamen Feinblecherzeugnisse für Lager und Transport, Kästen und Behälter sowie Transportwagen für verschiedene Anwendungsbereiche hinzu.</w:t>
          </w:r>
        </w:p>
        <w:p w14:paraId="2600D12C" w14:textId="11821A6D" w:rsidR="00C81CA7" w:rsidRPr="007567BD" w:rsidRDefault="00C81CA7" w:rsidP="007567BD">
          <w:pPr>
            <w:ind w:right="850"/>
          </w:pPr>
          <w:r w:rsidRPr="008779A2">
            <w:t>Heute stellt ROTHO f</w:t>
          </w:r>
          <w:r w:rsidR="00426AA7" w:rsidRPr="008779A2">
            <w:t>ür die Ziegelindustrie</w:t>
          </w:r>
          <w:r w:rsidRPr="008779A2">
            <w:t xml:space="preserve"> </w:t>
          </w:r>
          <w:r w:rsidR="007434E5" w:rsidRPr="008779A2">
            <w:t>innovative</w:t>
          </w:r>
          <w:r w:rsidR="00426AA7" w:rsidRPr="008779A2">
            <w:t xml:space="preserve"> Trockn</w:t>
          </w:r>
          <w:r w:rsidR="007434E5" w:rsidRPr="008779A2">
            <w:t xml:space="preserve">ungssysteme </w:t>
          </w:r>
          <w:r w:rsidR="00426AA7" w:rsidRPr="008779A2">
            <w:t>für Dach- und Mauerziegel</w:t>
          </w:r>
          <w:r w:rsidR="007434E5" w:rsidRPr="008779A2">
            <w:t xml:space="preserve"> </w:t>
          </w:r>
          <w:r w:rsidR="00426AA7" w:rsidRPr="008779A2">
            <w:t>her</w:t>
          </w:r>
          <w:r w:rsidR="007434E5" w:rsidRPr="008779A2">
            <w:t>. In der</w:t>
          </w:r>
          <w:r w:rsidR="00426AA7" w:rsidRPr="008779A2">
            <w:t xml:space="preserve"> Betonindustrie</w:t>
          </w:r>
          <w:r w:rsidR="007434E5" w:rsidRPr="008779A2">
            <w:t xml:space="preserve"> ist ROTHO </w:t>
          </w:r>
          <w:r w:rsidRPr="008779A2">
            <w:t xml:space="preserve">der </w:t>
          </w:r>
          <w:r w:rsidR="007434E5" w:rsidRPr="008779A2">
            <w:t>Spezialist für</w:t>
          </w:r>
          <w:r w:rsidR="00426AA7" w:rsidRPr="008779A2">
            <w:t xml:space="preserve"> </w:t>
          </w:r>
          <w:r w:rsidR="007434E5" w:rsidRPr="008779A2">
            <w:t>komplette Betona</w:t>
          </w:r>
          <w:r w:rsidR="00426AA7" w:rsidRPr="008779A2">
            <w:t>ushärtesysteme</w:t>
          </w:r>
          <w:r w:rsidR="007434E5" w:rsidRPr="008779A2">
            <w:t xml:space="preserve">, sowie </w:t>
          </w:r>
          <w:r w:rsidR="000D082C">
            <w:t xml:space="preserve">für </w:t>
          </w:r>
          <w:r w:rsidR="007434E5" w:rsidRPr="008779A2">
            <w:t xml:space="preserve">Schall- und Staubschutzanlagen. </w:t>
          </w:r>
          <w:r w:rsidRPr="008779A2">
            <w:t xml:space="preserve">Mit </w:t>
          </w:r>
          <w:r w:rsidR="000D082C">
            <w:t>weltweit</w:t>
          </w:r>
          <w:r w:rsidRPr="008779A2">
            <w:t xml:space="preserve"> </w:t>
          </w:r>
          <w:r w:rsidR="000D082C">
            <w:t>T</w:t>
          </w:r>
          <w:r w:rsidRPr="008779A2">
            <w:t>ausende</w:t>
          </w:r>
          <w:r w:rsidR="000D082C">
            <w:t>n installierten</w:t>
          </w:r>
          <w:r w:rsidRPr="008779A2">
            <w:t xml:space="preserve"> Anlagen </w:t>
          </w:r>
          <w:r w:rsidR="000D082C">
            <w:t xml:space="preserve">ist </w:t>
          </w:r>
          <w:r w:rsidRPr="000D082C">
            <w:t>ROTHO Weltmarktführer</w:t>
          </w:r>
          <w:r w:rsidRPr="008779A2">
            <w:t xml:space="preserve">. </w:t>
          </w:r>
          <w:r w:rsidR="003213A0" w:rsidRPr="008779A2">
            <w:t xml:space="preserve">Die Produktion im </w:t>
          </w:r>
          <w:r w:rsidR="008779A2" w:rsidRPr="008779A2">
            <w:t xml:space="preserve">Stammwerk in Neunkirchen / Siegerland </w:t>
          </w:r>
          <w:r w:rsidR="003213A0" w:rsidRPr="008779A2">
            <w:t>garantiert</w:t>
          </w:r>
          <w:r w:rsidRPr="008779A2">
            <w:t xml:space="preserve"> einen</w:t>
          </w:r>
          <w:r w:rsidR="003213A0" w:rsidRPr="008779A2">
            <w:t xml:space="preserve"> hohen </w:t>
          </w:r>
          <w:r w:rsidRPr="008779A2">
            <w:t>Q</w:t>
          </w:r>
          <w:r w:rsidR="003213A0" w:rsidRPr="008779A2">
            <w:t>ualitätsstandard und ausgeprägte Flexibilität.</w:t>
          </w:r>
          <w:r w:rsidRPr="008779A2">
            <w:t xml:space="preserve"> Mit </w:t>
          </w:r>
          <w:r w:rsidR="003213A0" w:rsidRPr="008779A2">
            <w:t>Vertretungen und Service</w:t>
          </w:r>
          <w:r w:rsidR="002C7142" w:rsidRPr="008779A2">
            <w:t>-Stützpunkte</w:t>
          </w:r>
          <w:r w:rsidRPr="008779A2">
            <w:t xml:space="preserve"> ist </w:t>
          </w:r>
          <w:r w:rsidR="00F84752" w:rsidRPr="008779A2">
            <w:t>ROTHO</w:t>
          </w:r>
          <w:r w:rsidR="002C7142" w:rsidRPr="008779A2">
            <w:t xml:space="preserve"> weltweit präsent.</w:t>
          </w:r>
        </w:p>
        <w:tbl>
          <w:tblPr>
            <w:tblStyle w:val="Tabellenraster"/>
            <w:tblW w:w="8075" w:type="dxa"/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536"/>
          </w:tblGrid>
          <w:tr w:rsidR="00E748DB" w:rsidRPr="00FA60F2" w14:paraId="7B9C4CD8" w14:textId="77777777" w:rsidTr="00616273">
            <w:tc>
              <w:tcPr>
                <w:tcW w:w="3539" w:type="dxa"/>
              </w:tcPr>
              <w:p w14:paraId="4A368C42" w14:textId="77777777" w:rsidR="00E748DB" w:rsidRPr="00FA60F2" w:rsidRDefault="00E748DB" w:rsidP="00D231FB">
                <w:pPr>
                  <w:keepNext/>
                  <w:keepLines/>
                  <w:spacing w:before="60" w:after="60"/>
                  <w:ind w:right="34"/>
                  <w:rPr>
                    <w:b/>
                  </w:rPr>
                </w:pPr>
                <w:r w:rsidRPr="00FA60F2">
                  <w:rPr>
                    <w:b/>
                  </w:rPr>
                  <w:t>Kontakt:</w:t>
                </w:r>
              </w:p>
              <w:p w14:paraId="29AFAE93" w14:textId="0AE18809" w:rsidR="00E748DB" w:rsidRPr="00FA60F2" w:rsidRDefault="00D231FB" w:rsidP="00D231FB">
                <w:pPr>
                  <w:keepLines/>
                  <w:widowControl w:val="0"/>
                  <w:ind w:right="34"/>
                </w:pPr>
                <w:r>
                  <w:t>Robert Thomas Metall- und Elektrowerke GmbH &amp; Co. KG</w:t>
                </w:r>
                <w:r w:rsidR="00E748DB" w:rsidRPr="00FA60F2">
                  <w:rPr>
                    <w:szCs w:val="20"/>
                  </w:rPr>
                  <w:br/>
                </w:r>
                <w:r w:rsidR="00E748DB" w:rsidRPr="00FA60F2">
                  <w:rPr>
                    <w:szCs w:val="20"/>
                  </w:rPr>
                  <w:br/>
                </w:r>
                <w:r w:rsidR="00130C4B">
                  <w:t>Mario Bäcker</w:t>
                </w:r>
                <w:r w:rsidR="00DC6719">
                  <w:br/>
                </w:r>
                <w:proofErr w:type="spellStart"/>
                <w:r w:rsidR="00DC6719">
                  <w:t>Hellerstraße</w:t>
                </w:r>
                <w:proofErr w:type="spellEnd"/>
                <w:r w:rsidR="00DC6719">
                  <w:t xml:space="preserve"> 6</w:t>
                </w:r>
                <w:r w:rsidR="00E748DB" w:rsidRPr="00FA60F2">
                  <w:rPr>
                    <w:szCs w:val="20"/>
                  </w:rPr>
                  <w:br/>
                  <w:t>572</w:t>
                </w:r>
                <w:r w:rsidR="00DC6719">
                  <w:rPr>
                    <w:szCs w:val="20"/>
                  </w:rPr>
                  <w:t>90</w:t>
                </w:r>
                <w:r w:rsidR="00E748DB" w:rsidRPr="00FA60F2">
                  <w:rPr>
                    <w:szCs w:val="20"/>
                  </w:rPr>
                  <w:t xml:space="preserve"> </w:t>
                </w:r>
                <w:r w:rsidR="00DC6719">
                  <w:rPr>
                    <w:szCs w:val="20"/>
                  </w:rPr>
                  <w:t>Neunkirchen</w:t>
                </w:r>
                <w:r w:rsidR="00E748DB" w:rsidRPr="00FA60F2">
                  <w:rPr>
                    <w:szCs w:val="20"/>
                  </w:rPr>
                  <w:br/>
                  <w:t>Tel.: +49.</w:t>
                </w:r>
                <w:r w:rsidR="00DC6719">
                  <w:rPr>
                    <w:szCs w:val="20"/>
                  </w:rPr>
                  <w:t>2735-</w:t>
                </w:r>
                <w:r w:rsidR="00CC747D">
                  <w:rPr>
                    <w:szCs w:val="20"/>
                  </w:rPr>
                  <w:t>788103</w:t>
                </w:r>
                <w:r w:rsidR="00E748DB" w:rsidRPr="00FA60F2">
                  <w:rPr>
                    <w:szCs w:val="20"/>
                  </w:rPr>
                  <w:br/>
                  <w:t>www.</w:t>
                </w:r>
                <w:r w:rsidR="00B26A29">
                  <w:rPr>
                    <w:szCs w:val="20"/>
                  </w:rPr>
                  <w:t>rotho.de</w:t>
                </w:r>
                <w:r w:rsidR="00E748DB" w:rsidRPr="00FA60F2">
                  <w:rPr>
                    <w:szCs w:val="20"/>
                  </w:rPr>
                  <w:br/>
                  <w:t xml:space="preserve">E-Mail: </w:t>
                </w:r>
                <w:r w:rsidR="00CC747D">
                  <w:t>m</w:t>
                </w:r>
                <w:r w:rsidR="00B7018F">
                  <w:t>-</w:t>
                </w:r>
                <w:r w:rsidR="00CC747D">
                  <w:t>baecker</w:t>
                </w:r>
                <w:r w:rsidR="00B26A29">
                  <w:t>@rotho.de</w:t>
                </w:r>
              </w:p>
            </w:tc>
            <w:tc>
              <w:tcPr>
                <w:tcW w:w="4536" w:type="dxa"/>
              </w:tcPr>
              <w:p w14:paraId="53C8F4C6" w14:textId="77777777" w:rsidR="00E748DB" w:rsidRPr="00FA60F2" w:rsidRDefault="00E748DB" w:rsidP="00616273">
                <w:pPr>
                  <w:keepNext/>
                  <w:keepLines/>
                  <w:spacing w:before="60" w:after="60"/>
                  <w:ind w:right="33"/>
                  <w:rPr>
                    <w:b/>
                  </w:rPr>
                </w:pPr>
                <w:r w:rsidRPr="00FA60F2">
                  <w:rPr>
                    <w:b/>
                  </w:rPr>
                  <w:t>Ansprechpartner für die Presse:</w:t>
                </w:r>
              </w:p>
              <w:p w14:paraId="5F6332AF" w14:textId="565964F4" w:rsidR="00E748DB" w:rsidRPr="00FA60F2" w:rsidRDefault="00E748DB" w:rsidP="00616273">
                <w:pPr>
                  <w:keepLines/>
                  <w:widowControl w:val="0"/>
                  <w:ind w:right="33"/>
                </w:pPr>
                <w:r w:rsidRPr="00FA60F2">
                  <w:rPr>
                    <w:szCs w:val="20"/>
                  </w:rPr>
                  <w:t>VIP Kommunikation</w:t>
                </w:r>
                <w:r w:rsidRPr="00FA60F2">
                  <w:rPr>
                    <w:szCs w:val="20"/>
                  </w:rPr>
                  <w:br/>
                  <w:t>Die Content-Agentur für Technik-Themen</w:t>
                </w:r>
                <w:r w:rsidR="00D231FB">
                  <w:rPr>
                    <w:szCs w:val="20"/>
                  </w:rPr>
                  <w:br/>
                </w:r>
                <w:r w:rsidRPr="00FA60F2">
                  <w:rPr>
                    <w:szCs w:val="20"/>
                  </w:rPr>
                  <w:br/>
                  <w:t>Dr.-Ing. Uwe Stein</w:t>
                </w:r>
                <w:r w:rsidRPr="00FA60F2">
                  <w:rPr>
                    <w:szCs w:val="20"/>
                  </w:rPr>
                  <w:br/>
                  <w:t>Dennewartstraße 25-27</w:t>
                </w:r>
                <w:r w:rsidRPr="00FA60F2">
                  <w:rPr>
                    <w:szCs w:val="20"/>
                  </w:rPr>
                  <w:br/>
                  <w:t>52068 Aachen</w:t>
                </w:r>
                <w:r w:rsidRPr="00FA60F2">
                  <w:rPr>
                    <w:szCs w:val="20"/>
                  </w:rPr>
                  <w:br/>
                  <w:t>Tel.: +49.241.89468-55</w:t>
                </w:r>
                <w:r w:rsidRPr="00FA60F2">
                  <w:rPr>
                    <w:szCs w:val="20"/>
                  </w:rPr>
                  <w:br/>
                </w:r>
                <w:hyperlink r:id="rId8" w:history="1">
                  <w:r w:rsidRPr="00FA60F2">
                    <w:rPr>
                      <w:szCs w:val="20"/>
                    </w:rPr>
                    <w:t>www.vip-kommunikation.de</w:t>
                  </w:r>
                </w:hyperlink>
                <w:r w:rsidRPr="00FA60F2">
                  <w:rPr>
                    <w:szCs w:val="20"/>
                  </w:rPr>
                  <w:br/>
                  <w:t xml:space="preserve">E-Mail: </w:t>
                </w:r>
                <w:hyperlink r:id="rId9" w:history="1">
                  <w:r w:rsidRPr="00FA60F2">
                    <w:rPr>
                      <w:szCs w:val="20"/>
                    </w:rPr>
                    <w:t>stein@vip-kommunikation.de</w:t>
                  </w:r>
                </w:hyperlink>
              </w:p>
            </w:tc>
          </w:tr>
        </w:tbl>
        <w:p w14:paraId="10ACB148" w14:textId="30D3148A" w:rsidR="00CE1F9F" w:rsidRPr="00FA60F2" w:rsidRDefault="00650B03" w:rsidP="00E84EAA">
          <w:pPr>
            <w:keepNext/>
            <w:spacing w:before="120"/>
            <w:ind w:right="850"/>
            <w:rPr>
              <w:b/>
              <w:sz w:val="24"/>
              <w:lang w:eastAsia="de-DE"/>
            </w:rPr>
          </w:pPr>
          <w:r w:rsidRPr="00FA60F2">
            <w:rPr>
              <w:b/>
              <w:sz w:val="24"/>
              <w:lang w:eastAsia="de-DE"/>
            </w:rPr>
            <w:t>Abbildungen</w:t>
          </w:r>
          <w:r w:rsidR="00CE1F9F" w:rsidRPr="00FA60F2">
            <w:rPr>
              <w:b/>
              <w:sz w:val="24"/>
              <w:lang w:eastAsia="de-DE"/>
            </w:rPr>
            <w:t xml:space="preserve"> </w:t>
          </w:r>
        </w:p>
        <w:p w14:paraId="43958F03" w14:textId="2673B97D" w:rsidR="00A505AF" w:rsidRPr="007F06A2" w:rsidRDefault="00A505AF" w:rsidP="007F06A2">
          <w:pPr>
            <w:keepNext/>
            <w:ind w:right="-1"/>
            <w:rPr>
              <w:b/>
              <w:bCs/>
              <w:sz w:val="24"/>
              <w:szCs w:val="24"/>
              <w:lang w:eastAsia="de-DE"/>
            </w:rPr>
          </w:pPr>
          <w:r>
            <w:rPr>
              <w:b/>
              <w:bCs/>
              <w:color w:val="FF0000"/>
              <w:sz w:val="24"/>
              <w:szCs w:val="24"/>
              <w:lang w:eastAsia="de-DE"/>
            </w:rPr>
            <w:t>Download der hochaufgelösten Abbildungen:</w:t>
          </w:r>
          <w:r w:rsidR="007F06A2">
            <w:rPr>
              <w:b/>
              <w:bCs/>
              <w:color w:val="FF0000"/>
              <w:sz w:val="24"/>
              <w:szCs w:val="24"/>
              <w:lang w:eastAsia="de-DE"/>
            </w:rPr>
            <w:t xml:space="preserve"> </w:t>
          </w:r>
          <w:hyperlink r:id="rId10" w:history="1">
            <w:r w:rsidR="007F06A2" w:rsidRPr="007F06A2">
              <w:rPr>
                <w:rStyle w:val="Hyperlink"/>
                <w:b/>
                <w:bCs/>
                <w:sz w:val="24"/>
                <w:szCs w:val="24"/>
                <w:lang w:eastAsia="de-DE"/>
              </w:rPr>
              <w:t xml:space="preserve">Pressefotos </w:t>
            </w:r>
            <w:proofErr w:type="spellStart"/>
            <w:r w:rsidR="007F06A2" w:rsidRPr="007F06A2">
              <w:rPr>
                <w:rStyle w:val="Hyperlink"/>
                <w:b/>
                <w:bCs/>
                <w:sz w:val="24"/>
                <w:szCs w:val="24"/>
                <w:lang w:eastAsia="de-DE"/>
              </w:rPr>
              <w:t>Rotho</w:t>
            </w:r>
            <w:proofErr w:type="spellEnd"/>
          </w:hyperlink>
        </w:p>
        <w:tbl>
          <w:tblPr>
            <w:tblStyle w:val="Tabellenraster"/>
            <w:tblpPr w:leftFromText="141" w:rightFromText="141" w:vertAnchor="text" w:tblpY="1"/>
            <w:tblOverlap w:val="never"/>
            <w:tblW w:w="8472" w:type="dxa"/>
            <w:tblLayout w:type="fixed"/>
            <w:tblLook w:val="04A0" w:firstRow="1" w:lastRow="0" w:firstColumn="1" w:lastColumn="0" w:noHBand="0" w:noVBand="1"/>
          </w:tblPr>
          <w:tblGrid>
            <w:gridCol w:w="4106"/>
            <w:gridCol w:w="4366"/>
          </w:tblGrid>
          <w:tr w:rsidR="00FE1263" w:rsidRPr="00FA60F2" w14:paraId="6A8390A7" w14:textId="77777777" w:rsidTr="00712562">
            <w:tc>
              <w:tcPr>
                <w:tcW w:w="4106" w:type="dxa"/>
              </w:tcPr>
              <w:p w14:paraId="168D974A" w14:textId="0F40ADD4" w:rsidR="00FE1263" w:rsidRPr="00F92E86" w:rsidRDefault="00FE1263" w:rsidP="00FE1263">
                <w:pPr>
                  <w:keepNext/>
                  <w:ind w:right="0"/>
                </w:pPr>
                <w:r w:rsidRPr="00FA60F2">
                  <w:rPr>
                    <w:b/>
                  </w:rPr>
                  <w:t xml:space="preserve">Bild </w:t>
                </w:r>
                <w:r w:rsidR="0057049C">
                  <w:rPr>
                    <w:b/>
                  </w:rPr>
                  <w:t>1</w:t>
                </w:r>
                <w:r w:rsidRPr="00450A3A">
                  <w:rPr>
                    <w:bCs/>
                  </w:rPr>
                  <w:t xml:space="preserve">: </w:t>
                </w:r>
                <w:r>
                  <w:rPr>
                    <w:bCs/>
                  </w:rPr>
                  <w:t xml:space="preserve">Ein von </w:t>
                </w:r>
                <w:proofErr w:type="spellStart"/>
                <w:r w:rsidR="00BF1762">
                  <w:rPr>
                    <w:bCs/>
                  </w:rPr>
                  <w:t>QuCON</w:t>
                </w:r>
                <w:proofErr w:type="spellEnd"/>
                <w:r w:rsidR="00BF1762">
                  <w:rPr>
                    <w:bCs/>
                  </w:rPr>
                  <w:t xml:space="preserve"> </w:t>
                </w:r>
                <w:r>
                  <w:rPr>
                    <w:bCs/>
                  </w:rPr>
                  <w:t>detektierter</w:t>
                </w:r>
                <w:r w:rsidRPr="00A250FB">
                  <w:rPr>
                    <w:bCs/>
                    <w:highlight w:val="yellow"/>
                  </w:rPr>
                  <w:t xml:space="preserve"> </w:t>
                </w:r>
                <w:r w:rsidR="00E9423C">
                  <w:rPr>
                    <w:bCs/>
                  </w:rPr>
                  <w:t>Einschluss</w:t>
                </w:r>
                <w:r w:rsidR="006604A9">
                  <w:rPr>
                    <w:bCs/>
                  </w:rPr>
                  <w:t xml:space="preserve"> </w:t>
                </w:r>
                <w:r w:rsidR="0057049C">
                  <w:rPr>
                    <w:bCs/>
                  </w:rPr>
                  <w:t xml:space="preserve">auf </w:t>
                </w:r>
                <w:r w:rsidR="006604A9">
                  <w:rPr>
                    <w:bCs/>
                  </w:rPr>
                  <w:t>einem Verbund-Pflasterstein</w:t>
                </w:r>
                <w:r>
                  <w:rPr>
                    <w:bCs/>
                  </w:rPr>
                  <w:t>.</w:t>
                </w:r>
              </w:p>
              <w:p w14:paraId="09306F51" w14:textId="0A8B89BA" w:rsidR="00FE1263" w:rsidRPr="00FA60F2" w:rsidRDefault="00FE1263" w:rsidP="00FE1263">
                <w:pPr>
                  <w:keepNext/>
                  <w:ind w:right="0"/>
                  <w:rPr>
                    <w:b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>
                  <w:rPr>
                    <w:sz w:val="18"/>
                    <w:lang w:eastAsia="de-DE"/>
                  </w:rPr>
                  <w:t>Rotho_</w:t>
                </w:r>
                <w:r w:rsidR="00BF1762" w:rsidRPr="00692336">
                  <w:rPr>
                    <w:sz w:val="18"/>
                    <w:lang w:eastAsia="de-DE"/>
                  </w:rPr>
                  <w:t>Q</w:t>
                </w:r>
                <w:r w:rsidR="00BF1762">
                  <w:rPr>
                    <w:sz w:val="18"/>
                    <w:lang w:eastAsia="de-DE"/>
                  </w:rPr>
                  <w:t>u</w:t>
                </w:r>
                <w:r w:rsidR="00BF1762" w:rsidRPr="00692336">
                  <w:rPr>
                    <w:sz w:val="18"/>
                    <w:lang w:eastAsia="de-DE"/>
                  </w:rPr>
                  <w:t>CON</w:t>
                </w:r>
                <w:r w:rsidRPr="00692336">
                  <w:rPr>
                    <w:sz w:val="18"/>
                    <w:lang w:eastAsia="de-DE"/>
                  </w:rPr>
                  <w:t>_22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366" w:type="dxa"/>
              </w:tcPr>
              <w:p w14:paraId="222B19A5" w14:textId="1FA84508" w:rsidR="00FE1263" w:rsidRDefault="00FE1263" w:rsidP="00FE1263">
                <w:pPr>
                  <w:widowControl w:val="0"/>
                  <w:spacing w:before="60"/>
                  <w:ind w:left="34" w:right="850"/>
                  <w:jc w:val="center"/>
                  <w:rPr>
                    <w:noProof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1719E7A0" wp14:editId="7FFACC63">
                      <wp:extent cx="2569115" cy="959448"/>
                      <wp:effectExtent l="0" t="0" r="3175" b="0"/>
                      <wp:docPr id="10" name="Grafi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Grafik 10"/>
                              <pic:cNvPicPr/>
                            </pic:nvPicPr>
                            <pic:blipFill>
                              <a:blip r:embed="rId11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9158" cy="9781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E1263" w:rsidRPr="00FA60F2" w14:paraId="76324866" w14:textId="77777777" w:rsidTr="00712562">
            <w:tc>
              <w:tcPr>
                <w:tcW w:w="4106" w:type="dxa"/>
              </w:tcPr>
              <w:p w14:paraId="4EAF1532" w14:textId="3CE46BD8" w:rsidR="00FE1263" w:rsidRPr="00F92E86" w:rsidRDefault="00FE1263" w:rsidP="00FE1263">
                <w:pPr>
                  <w:keepNext/>
                  <w:ind w:right="36"/>
                </w:pPr>
                <w:r w:rsidRPr="00FA60F2">
                  <w:rPr>
                    <w:b/>
                  </w:rPr>
                  <w:t xml:space="preserve">Bild </w:t>
                </w:r>
                <w:r w:rsidR="0057049C">
                  <w:rPr>
                    <w:b/>
                  </w:rPr>
                  <w:t>2</w:t>
                </w:r>
                <w:r w:rsidRPr="00450A3A">
                  <w:rPr>
                    <w:bCs/>
                  </w:rPr>
                  <w:t xml:space="preserve">: </w:t>
                </w:r>
                <w:r>
                  <w:rPr>
                    <w:bCs/>
                  </w:rPr>
                  <w:t xml:space="preserve">QUCON erkennt auch </w:t>
                </w:r>
                <w:r w:rsidR="00E9423C">
                  <w:rPr>
                    <w:bCs/>
                  </w:rPr>
                  <w:t>Kantenbrüche</w:t>
                </w:r>
                <w:r>
                  <w:rPr>
                    <w:bCs/>
                  </w:rPr>
                  <w:t>.</w:t>
                </w:r>
              </w:p>
              <w:p w14:paraId="139CE75B" w14:textId="262F53DA" w:rsidR="00FE1263" w:rsidRPr="00FA60F2" w:rsidRDefault="00FE1263" w:rsidP="00FE1263">
                <w:pPr>
                  <w:keepNext/>
                  <w:ind w:right="850"/>
                  <w:rPr>
                    <w:b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>
                  <w:rPr>
                    <w:sz w:val="18"/>
                    <w:lang w:eastAsia="de-DE"/>
                  </w:rPr>
                  <w:t>Rotho_</w:t>
                </w:r>
                <w:r w:rsidR="00BF1762" w:rsidRPr="00692336">
                  <w:rPr>
                    <w:sz w:val="18"/>
                    <w:lang w:eastAsia="de-DE"/>
                  </w:rPr>
                  <w:t>Q</w:t>
                </w:r>
                <w:r w:rsidR="00BF1762">
                  <w:rPr>
                    <w:sz w:val="18"/>
                    <w:lang w:eastAsia="de-DE"/>
                  </w:rPr>
                  <w:t>u</w:t>
                </w:r>
                <w:r w:rsidR="00BF1762" w:rsidRPr="00692336">
                  <w:rPr>
                    <w:sz w:val="18"/>
                    <w:lang w:eastAsia="de-DE"/>
                  </w:rPr>
                  <w:t>CON</w:t>
                </w:r>
                <w:r w:rsidRPr="00692336">
                  <w:rPr>
                    <w:sz w:val="18"/>
                    <w:lang w:eastAsia="de-DE"/>
                  </w:rPr>
                  <w:t>_</w:t>
                </w:r>
                <w:r>
                  <w:rPr>
                    <w:sz w:val="18"/>
                    <w:lang w:eastAsia="de-DE"/>
                  </w:rPr>
                  <w:t>111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366" w:type="dxa"/>
              </w:tcPr>
              <w:p w14:paraId="05645C36" w14:textId="7D2231FC" w:rsidR="00FE1263" w:rsidRPr="00FA60F2" w:rsidRDefault="00FE1263" w:rsidP="00FE1263">
                <w:pPr>
                  <w:widowControl w:val="0"/>
                  <w:spacing w:before="60"/>
                  <w:ind w:left="34" w:right="850"/>
                  <w:jc w:val="center"/>
                  <w:rPr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1764F787" wp14:editId="2EA350B0">
                      <wp:extent cx="2555990" cy="868691"/>
                      <wp:effectExtent l="0" t="0" r="0" b="7620"/>
                      <wp:docPr id="11" name="Grafi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Grafik 11"/>
                              <pic:cNvPicPr/>
                            </pic:nvPicPr>
                            <pic:blipFill>
                              <a:blip r:embed="rId12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23622" cy="8916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E1263" w:rsidRPr="00FA60F2" w14:paraId="1C28841E" w14:textId="77777777" w:rsidTr="00712562">
            <w:tc>
              <w:tcPr>
                <w:tcW w:w="4106" w:type="dxa"/>
              </w:tcPr>
              <w:p w14:paraId="2A73D8CE" w14:textId="355F7C53" w:rsidR="00FE1263" w:rsidRPr="00F92E86" w:rsidRDefault="00FE1263" w:rsidP="006604A9">
                <w:pPr>
                  <w:keepNext/>
                  <w:keepLines/>
                  <w:ind w:right="851"/>
                </w:pPr>
                <w:r w:rsidRPr="00FA60F2">
                  <w:rPr>
                    <w:b/>
                  </w:rPr>
                  <w:t xml:space="preserve">Bild </w:t>
                </w:r>
                <w:r>
                  <w:rPr>
                    <w:b/>
                  </w:rPr>
                  <w:t>3</w:t>
                </w:r>
                <w:r w:rsidRPr="00450A3A">
                  <w:rPr>
                    <w:bCs/>
                  </w:rPr>
                  <w:t xml:space="preserve">: </w:t>
                </w:r>
                <w:r w:rsidR="00BF1762">
                  <w:rPr>
                    <w:bCs/>
                  </w:rPr>
                  <w:t xml:space="preserve">Betonsteine </w:t>
                </w:r>
                <w:r w:rsidR="00F73FAF">
                  <w:rPr>
                    <w:bCs/>
                  </w:rPr>
                  <w:t>kurz vor der Verpackung</w:t>
                </w:r>
                <w:r w:rsidRPr="00450A3A">
                  <w:rPr>
                    <w:bCs/>
                  </w:rPr>
                  <w:t xml:space="preserve"> </w:t>
                </w:r>
              </w:p>
              <w:p w14:paraId="2A13F120" w14:textId="532A73D5" w:rsidR="00FE1263" w:rsidRPr="00FA60F2" w:rsidRDefault="00FE1263" w:rsidP="00FE1263">
                <w:pPr>
                  <w:keepLines/>
                  <w:spacing w:before="60"/>
                  <w:ind w:right="850"/>
                  <w:rPr>
                    <w:lang w:eastAsia="de-DE"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="00F228B4" w:rsidRPr="00F228B4">
                  <w:rPr>
                    <w:sz w:val="18"/>
                    <w:lang w:eastAsia="de-DE"/>
                  </w:rPr>
                  <w:t>Rotho</w:t>
                </w:r>
                <w:r w:rsidR="00712562">
                  <w:rPr>
                    <w:sz w:val="18"/>
                    <w:lang w:eastAsia="de-DE"/>
                  </w:rPr>
                  <w:t>_</w:t>
                </w:r>
                <w:r w:rsidR="00F228B4" w:rsidRPr="00F228B4">
                  <w:rPr>
                    <w:sz w:val="18"/>
                    <w:lang w:eastAsia="de-DE"/>
                  </w:rPr>
                  <w:t>20200225_093104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366" w:type="dxa"/>
              </w:tcPr>
              <w:p w14:paraId="5A1614CB" w14:textId="1B0D6E75" w:rsidR="00FE1263" w:rsidRPr="00FA60F2" w:rsidRDefault="002E599D" w:rsidP="00B7018F">
                <w:pPr>
                  <w:keepLines/>
                  <w:spacing w:before="60"/>
                  <w:ind w:left="34" w:right="9"/>
                  <w:jc w:val="center"/>
                  <w:rPr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7D2DD316" wp14:editId="13D5CABF">
                      <wp:extent cx="1922902" cy="1072017"/>
                      <wp:effectExtent l="0" t="0" r="1270" b="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ik 2"/>
                              <pic:cNvPicPr/>
                            </pic:nvPicPr>
                            <pic:blipFill>
                              <a:blip r:embed="rId13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96298" cy="1112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E121A" w:rsidRPr="00FA60F2" w14:paraId="5532E569" w14:textId="77777777" w:rsidTr="00712562">
            <w:tc>
              <w:tcPr>
                <w:tcW w:w="4106" w:type="dxa"/>
              </w:tcPr>
              <w:p w14:paraId="56F24800" w14:textId="310AA795" w:rsidR="00F228B4" w:rsidRPr="00F92E86" w:rsidRDefault="00F228B4" w:rsidP="00BF1762">
                <w:pPr>
                  <w:keepNext/>
                  <w:keepLines/>
                  <w:ind w:right="34"/>
                </w:pPr>
                <w:r w:rsidRPr="00FA60F2">
                  <w:rPr>
                    <w:b/>
                  </w:rPr>
                  <w:lastRenderedPageBreak/>
                  <w:t xml:space="preserve">Bild </w:t>
                </w:r>
                <w:r>
                  <w:rPr>
                    <w:b/>
                  </w:rPr>
                  <w:t>4</w:t>
                </w:r>
                <w:r w:rsidRPr="00450A3A">
                  <w:rPr>
                    <w:bCs/>
                  </w:rPr>
                  <w:t xml:space="preserve">: </w:t>
                </w:r>
                <w:r w:rsidRPr="00BF1762">
                  <w:t xml:space="preserve">Die Teilnehmer von IAB, Betonwerk Pfenning, </w:t>
                </w:r>
                <w:proofErr w:type="spellStart"/>
                <w:r w:rsidRPr="00BF1762">
                  <w:t>sentin</w:t>
                </w:r>
                <w:proofErr w:type="spellEnd"/>
                <w:r w:rsidRPr="00BF1762">
                  <w:t xml:space="preserve"> und ROTHO anlässlich der Besprechung zum Projektstart</w:t>
                </w:r>
              </w:p>
              <w:p w14:paraId="5BE6DFDF" w14:textId="5A838D82" w:rsidR="00F228B4" w:rsidRPr="00F228B4" w:rsidRDefault="00F228B4" w:rsidP="00BF1762">
                <w:pPr>
                  <w:keepNext/>
                  <w:keepLines/>
                  <w:ind w:right="-107"/>
                  <w:rPr>
                    <w:bCs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Pr="00F228B4">
                  <w:rPr>
                    <w:sz w:val="18"/>
                    <w:lang w:eastAsia="de-DE"/>
                  </w:rPr>
                  <w:t>Rotho</w:t>
                </w:r>
                <w:r w:rsidR="00712562">
                  <w:rPr>
                    <w:sz w:val="18"/>
                    <w:lang w:eastAsia="de-DE"/>
                  </w:rPr>
                  <w:t>_</w:t>
                </w:r>
                <w:r w:rsidRPr="00F228B4">
                  <w:rPr>
                    <w:bCs/>
                  </w:rPr>
                  <w:t>Betonwerk</w:t>
                </w:r>
                <w:r w:rsidR="00712562">
                  <w:rPr>
                    <w:bCs/>
                  </w:rPr>
                  <w:t>_</w:t>
                </w:r>
                <w:r w:rsidRPr="00F228B4">
                  <w:rPr>
                    <w:bCs/>
                  </w:rPr>
                  <w:t>Pfenning</w:t>
                </w:r>
                <w:r w:rsidR="00712562">
                  <w:rPr>
                    <w:bCs/>
                  </w:rPr>
                  <w:t>_</w:t>
                </w:r>
                <w:r w:rsidRPr="00F228B4">
                  <w:rPr>
                    <w:bCs/>
                  </w:rPr>
                  <w:t>Gruppenbild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366" w:type="dxa"/>
              </w:tcPr>
              <w:p w14:paraId="43274946" w14:textId="6D8AE16C" w:rsidR="00AE121A" w:rsidRDefault="00F228B4" w:rsidP="00B7018F">
                <w:pPr>
                  <w:keepLines/>
                  <w:spacing w:before="60"/>
                  <w:ind w:left="34" w:right="9"/>
                  <w:jc w:val="center"/>
                  <w:rPr>
                    <w:highlight w:val="yellow"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750A7DA2" wp14:editId="7013276F">
                      <wp:extent cx="1919118" cy="1235348"/>
                      <wp:effectExtent l="0" t="0" r="5080" b="3175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4"/>
                              <pic:cNvPicPr/>
                            </pic:nvPicPr>
                            <pic:blipFill rotWithShape="1">
                              <a:blip r:embed="rId14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20569" cy="123628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C3A7C" w:rsidRPr="00FA60F2" w14:paraId="61487A9A" w14:textId="77777777" w:rsidTr="00712562">
            <w:tc>
              <w:tcPr>
                <w:tcW w:w="4106" w:type="dxa"/>
              </w:tcPr>
              <w:p w14:paraId="36151699" w14:textId="3B220868" w:rsidR="007C3A7C" w:rsidRPr="00F92E86" w:rsidRDefault="007C3A7C" w:rsidP="007C3A7C">
                <w:pPr>
                  <w:keepNext/>
                  <w:keepLines/>
                  <w:ind w:right="34"/>
                </w:pPr>
                <w:r w:rsidRPr="00FA60F2">
                  <w:rPr>
                    <w:b/>
                  </w:rPr>
                  <w:t xml:space="preserve">Bild </w:t>
                </w:r>
                <w:r>
                  <w:rPr>
                    <w:b/>
                  </w:rPr>
                  <w:t>5</w:t>
                </w:r>
                <w:r w:rsidRPr="007C3A7C">
                  <w:t>: Das IAB arbeitet bereits an einem Manipulator, der defekte Steine entnimmt und sie durch einwandfreie ersetzt.</w:t>
                </w:r>
              </w:p>
              <w:p w14:paraId="72488EBF" w14:textId="62AD19E1" w:rsidR="007C3A7C" w:rsidRPr="00FA60F2" w:rsidRDefault="007C3A7C" w:rsidP="007C3A7C">
                <w:pPr>
                  <w:keepNext/>
                  <w:keepLines/>
                  <w:ind w:right="34"/>
                  <w:rPr>
                    <w:b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Pr="007C3A7C">
                  <w:rPr>
                    <w:sz w:val="18"/>
                    <w:lang w:eastAsia="de-DE"/>
                  </w:rPr>
                  <w:t>Rotho_P1010440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366" w:type="dxa"/>
              </w:tcPr>
              <w:p w14:paraId="64991F09" w14:textId="3082583B" w:rsidR="007C3A7C" w:rsidRDefault="007C3A7C" w:rsidP="00B7018F">
                <w:pPr>
                  <w:keepLines/>
                  <w:spacing w:before="60"/>
                  <w:ind w:left="34" w:right="9"/>
                  <w:jc w:val="center"/>
                  <w:rPr>
                    <w:noProof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137F9FD6" wp14:editId="6975B723">
                      <wp:extent cx="1934723" cy="1450929"/>
                      <wp:effectExtent l="0" t="0" r="8890" b="0"/>
                      <wp:docPr id="5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Grafik 5"/>
                              <pic:cNvPicPr/>
                            </pic:nvPicPr>
                            <pic:blipFill>
                              <a:blip r:embed="rId15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17" cy="14762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F154D7A" w14:textId="642FAB91" w:rsidR="00233C14" w:rsidRDefault="00340E64" w:rsidP="00712562">
          <w:pPr>
            <w:spacing w:before="60"/>
            <w:ind w:right="-426"/>
            <w:rPr>
              <w:sz w:val="18"/>
            </w:rPr>
          </w:pPr>
          <w:r w:rsidRPr="00FA60F2">
            <w:rPr>
              <w:sz w:val="18"/>
            </w:rPr>
            <w:t>Bildrechte:</w:t>
          </w:r>
          <w:r w:rsidR="00E9423C">
            <w:rPr>
              <w:sz w:val="18"/>
            </w:rPr>
            <w:t xml:space="preserve"> </w:t>
          </w:r>
          <w:r w:rsidR="00712562">
            <w:rPr>
              <w:sz w:val="18"/>
            </w:rPr>
            <w:t>Bilde 1</w:t>
          </w:r>
          <w:r w:rsidR="007F06A2">
            <w:rPr>
              <w:sz w:val="18"/>
            </w:rPr>
            <w:t>-</w:t>
          </w:r>
          <w:r w:rsidR="00712562">
            <w:rPr>
              <w:sz w:val="18"/>
            </w:rPr>
            <w:t xml:space="preserve">4: </w:t>
          </w:r>
          <w:r w:rsidR="00233C14" w:rsidRPr="00233C14">
            <w:rPr>
              <w:sz w:val="18"/>
            </w:rPr>
            <w:t>Robert Thomas Metall- und Elektrowerke GmbH &amp; Co. KG</w:t>
          </w:r>
          <w:r w:rsidR="00712562">
            <w:rPr>
              <w:sz w:val="18"/>
            </w:rPr>
            <w:t>, Bild 5: IAB Weimar</w:t>
          </w:r>
        </w:p>
      </w:sdtContent>
    </w:sdt>
    <w:sectPr w:rsidR="00233C14" w:rsidSect="00660D22">
      <w:headerReference w:type="default" r:id="rId16"/>
      <w:footerReference w:type="even" r:id="rId17"/>
      <w:footerReference w:type="default" r:id="rId18"/>
      <w:type w:val="continuous"/>
      <w:pgSz w:w="11906" w:h="16838" w:code="9"/>
      <w:pgMar w:top="1560" w:right="2692" w:bottom="1134" w:left="1418" w:header="142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49C8" w14:textId="77777777" w:rsidR="00943C41" w:rsidRDefault="00943C41" w:rsidP="00650B03">
      <w:r>
        <w:separator/>
      </w:r>
    </w:p>
  </w:endnote>
  <w:endnote w:type="continuationSeparator" w:id="0">
    <w:p w14:paraId="64902822" w14:textId="77777777" w:rsidR="00943C41" w:rsidRDefault="00943C41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FA5B" w14:textId="77777777" w:rsidR="00B42861" w:rsidRDefault="001D2152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14:paraId="1CF53A98" w14:textId="77777777"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3517" w14:textId="35546B0A" w:rsidR="00B42861" w:rsidRPr="00047F00" w:rsidRDefault="00701F01" w:rsidP="003354AF">
    <w:pPr>
      <w:pStyle w:val="Fuzeile"/>
      <w:tabs>
        <w:tab w:val="left" w:pos="2756"/>
      </w:tabs>
      <w:spacing w:before="60"/>
      <w:ind w:right="-851"/>
      <w:rPr>
        <w:lang w:val="en-US"/>
      </w:rPr>
    </w:pPr>
    <w:r>
      <w:rPr>
        <w:noProof/>
        <w:color w:val="4F52E1"/>
        <w:lang w:eastAsia="de-DE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0D0921D" wp14:editId="1C822FDD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292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6FDDE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" strokecolor="#339" strokeweight="1.5pt">
              <w10:wrap anchorx="margin"/>
            </v:line>
          </w:pict>
        </mc:Fallback>
      </mc:AlternateContent>
    </w:r>
    <w:r w:rsidR="0077575B">
      <w:rPr>
        <w:noProof/>
        <w:color w:val="A6A6A6" w:themeColor="background1" w:themeShade="A6"/>
        <w:sz w:val="12"/>
        <w:szCs w:val="12"/>
      </w:rPr>
      <w:fldChar w:fldCharType="begin"/>
    </w:r>
    <w:r w:rsidR="0077575B" w:rsidRPr="00047F00">
      <w:rPr>
        <w:noProof/>
        <w:color w:val="A6A6A6" w:themeColor="background1" w:themeShade="A6"/>
        <w:sz w:val="12"/>
        <w:szCs w:val="12"/>
        <w:lang w:val="en-US"/>
      </w:rPr>
      <w:instrText xml:space="preserve"> FILENAME   \* MERGEFORMAT </w:instrText>
    </w:r>
    <w:r w:rsidR="0077575B">
      <w:rPr>
        <w:noProof/>
        <w:color w:val="A6A6A6" w:themeColor="background1" w:themeShade="A6"/>
        <w:sz w:val="12"/>
        <w:szCs w:val="12"/>
      </w:rPr>
      <w:fldChar w:fldCharType="separate"/>
    </w:r>
    <w:r w:rsidR="002B01FC">
      <w:rPr>
        <w:noProof/>
        <w:color w:val="A6A6A6" w:themeColor="background1" w:themeShade="A6"/>
        <w:sz w:val="12"/>
        <w:szCs w:val="12"/>
        <w:lang w:val="en-US"/>
      </w:rPr>
      <w:t>Rotho-QUCON-PM-D-201217-fr.docx</w:t>
    </w:r>
    <w:r w:rsidR="0077575B">
      <w:rPr>
        <w:noProof/>
        <w:color w:val="A6A6A6" w:themeColor="background1" w:themeShade="A6"/>
        <w:sz w:val="12"/>
        <w:szCs w:val="12"/>
      </w:rPr>
      <w:fldChar w:fldCharType="end"/>
    </w:r>
    <w:r w:rsidR="00B42861" w:rsidRPr="00047F00">
      <w:rPr>
        <w:noProof/>
        <w:color w:val="A6A6A6" w:themeColor="background1" w:themeShade="A6"/>
        <w:sz w:val="12"/>
        <w:szCs w:val="12"/>
        <w:lang w:val="en-US"/>
      </w:rPr>
      <w:tab/>
    </w:r>
    <w:r w:rsidR="003354AF">
      <w:rPr>
        <w:noProof/>
        <w:color w:val="A6A6A6" w:themeColor="background1" w:themeShade="A6"/>
        <w:sz w:val="12"/>
        <w:szCs w:val="12"/>
        <w:lang w:val="en-US"/>
      </w:rPr>
      <w:tab/>
    </w:r>
    <w:r w:rsidR="00B42861" w:rsidRPr="00047F00">
      <w:rPr>
        <w:noProof/>
        <w:color w:val="A6A6A6" w:themeColor="background1" w:themeShade="A6"/>
        <w:sz w:val="12"/>
        <w:szCs w:val="12"/>
        <w:lang w:val="en-US"/>
      </w:rPr>
      <w:tab/>
    </w:r>
    <w:r w:rsidR="001D2152">
      <w:fldChar w:fldCharType="begin"/>
    </w:r>
    <w:r w:rsidR="00C92D61" w:rsidRPr="00047F00">
      <w:rPr>
        <w:lang w:val="en-US"/>
      </w:rPr>
      <w:instrText xml:space="preserve"> PAGE  \* Arabic  \* MERGEFORMAT </w:instrText>
    </w:r>
    <w:r w:rsidR="001D2152">
      <w:fldChar w:fldCharType="separate"/>
    </w:r>
    <w:r w:rsidR="00560408" w:rsidRPr="00047F00">
      <w:rPr>
        <w:noProof/>
        <w:lang w:val="en-US"/>
      </w:rPr>
      <w:t>2</w:t>
    </w:r>
    <w:r w:rsidR="001D21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0966" w14:textId="77777777" w:rsidR="00943C41" w:rsidRDefault="00943C41" w:rsidP="00650B03">
      <w:r>
        <w:separator/>
      </w:r>
    </w:p>
  </w:footnote>
  <w:footnote w:type="continuationSeparator" w:id="0">
    <w:p w14:paraId="69E2F781" w14:textId="77777777" w:rsidR="00943C41" w:rsidRDefault="00943C41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DB25" w14:textId="1E1483A8" w:rsidR="00A76F35" w:rsidRDefault="00660D22" w:rsidP="00660D22">
    <w:pPr>
      <w:pStyle w:val="Kopfzeile"/>
      <w:tabs>
        <w:tab w:val="clear" w:pos="9072"/>
      </w:tabs>
      <w:spacing w:before="240" w:after="360"/>
      <w:ind w:right="-1702"/>
      <w:jc w:val="right"/>
      <w:rPr>
        <w:caps/>
        <w:color w:val="808080" w:themeColor="background1" w:themeShade="80"/>
        <w:sz w:val="32"/>
      </w:rPr>
    </w:pPr>
    <w:r>
      <w:rPr>
        <w:caps/>
        <w:noProof/>
        <w:color w:val="808080" w:themeColor="background1" w:themeShade="80"/>
        <w:sz w:val="32"/>
        <w:lang w:eastAsia="de-DE"/>
      </w:rPr>
      <w:drawing>
        <wp:anchor distT="0" distB="0" distL="114300" distR="114300" simplePos="0" relativeHeight="251658240" behindDoc="1" locked="0" layoutInCell="1" allowOverlap="1" wp14:anchorId="140B7736" wp14:editId="2E0EE1AA">
          <wp:simplePos x="0" y="0"/>
          <wp:positionH relativeFrom="column">
            <wp:posOffset>3959860</wp:posOffset>
          </wp:positionH>
          <wp:positionV relativeFrom="paragraph">
            <wp:posOffset>123190</wp:posOffset>
          </wp:positionV>
          <wp:extent cx="2183130" cy="651510"/>
          <wp:effectExtent l="0" t="0" r="762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30990" w14:textId="124E09B8"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05C4F"/>
    <w:multiLevelType w:val="hybridMultilevel"/>
    <w:tmpl w:val="F516F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63F1E"/>
    <w:multiLevelType w:val="multilevel"/>
    <w:tmpl w:val="3F1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21DD"/>
    <w:multiLevelType w:val="hybridMultilevel"/>
    <w:tmpl w:val="AABEC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AAE0AE8"/>
    <w:multiLevelType w:val="hybridMultilevel"/>
    <w:tmpl w:val="4B5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327FE"/>
    <w:multiLevelType w:val="hybridMultilevel"/>
    <w:tmpl w:val="03D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8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D1C3A"/>
    <w:multiLevelType w:val="hybridMultilevel"/>
    <w:tmpl w:val="0E1A7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F6379"/>
    <w:multiLevelType w:val="hybridMultilevel"/>
    <w:tmpl w:val="E62A5740"/>
    <w:lvl w:ilvl="0" w:tplc="08B2E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8"/>
  </w:num>
  <w:num w:numId="5">
    <w:abstractNumId w:val="9"/>
  </w:num>
  <w:num w:numId="6">
    <w:abstractNumId w:val="9"/>
  </w:num>
  <w:num w:numId="7">
    <w:abstractNumId w:val="24"/>
  </w:num>
  <w:num w:numId="8">
    <w:abstractNumId w:val="15"/>
  </w:num>
  <w:num w:numId="9">
    <w:abstractNumId w:val="20"/>
  </w:num>
  <w:num w:numId="10">
    <w:abstractNumId w:val="0"/>
  </w:num>
  <w:num w:numId="11">
    <w:abstractNumId w:val="25"/>
  </w:num>
  <w:num w:numId="12">
    <w:abstractNumId w:val="7"/>
  </w:num>
  <w:num w:numId="13">
    <w:abstractNumId w:val="21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2"/>
  </w:num>
  <w:num w:numId="19">
    <w:abstractNumId w:val="12"/>
  </w:num>
  <w:num w:numId="20">
    <w:abstractNumId w:val="4"/>
  </w:num>
  <w:num w:numId="21">
    <w:abstractNumId w:val="13"/>
  </w:num>
  <w:num w:numId="22">
    <w:abstractNumId w:val="8"/>
  </w:num>
  <w:num w:numId="23">
    <w:abstractNumId w:val="6"/>
  </w:num>
  <w:num w:numId="24">
    <w:abstractNumId w:val="23"/>
  </w:num>
  <w:num w:numId="25">
    <w:abstractNumId w:val="22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33"/>
    <w:rsid w:val="00000995"/>
    <w:rsid w:val="0000311F"/>
    <w:rsid w:val="00003789"/>
    <w:rsid w:val="000057F4"/>
    <w:rsid w:val="000066FC"/>
    <w:rsid w:val="0001092A"/>
    <w:rsid w:val="00013B6C"/>
    <w:rsid w:val="000265F0"/>
    <w:rsid w:val="00031259"/>
    <w:rsid w:val="000444FF"/>
    <w:rsid w:val="00045FCD"/>
    <w:rsid w:val="00047DB4"/>
    <w:rsid w:val="00047F00"/>
    <w:rsid w:val="00053F1F"/>
    <w:rsid w:val="00054F0F"/>
    <w:rsid w:val="0005627A"/>
    <w:rsid w:val="00067485"/>
    <w:rsid w:val="00070EBB"/>
    <w:rsid w:val="0007161D"/>
    <w:rsid w:val="0007187F"/>
    <w:rsid w:val="000768EC"/>
    <w:rsid w:val="00077502"/>
    <w:rsid w:val="00083D2F"/>
    <w:rsid w:val="00091E61"/>
    <w:rsid w:val="000A54EB"/>
    <w:rsid w:val="000B029E"/>
    <w:rsid w:val="000B02A0"/>
    <w:rsid w:val="000B1BD1"/>
    <w:rsid w:val="000B47A3"/>
    <w:rsid w:val="000B4E67"/>
    <w:rsid w:val="000D082C"/>
    <w:rsid w:val="000D18F2"/>
    <w:rsid w:val="000D21EF"/>
    <w:rsid w:val="000D6446"/>
    <w:rsid w:val="000D7DD4"/>
    <w:rsid w:val="000D7E25"/>
    <w:rsid w:val="000E364E"/>
    <w:rsid w:val="000E5B85"/>
    <w:rsid w:val="000E6B09"/>
    <w:rsid w:val="000E6BC0"/>
    <w:rsid w:val="000F16B3"/>
    <w:rsid w:val="000F4F7B"/>
    <w:rsid w:val="00101816"/>
    <w:rsid w:val="0010213C"/>
    <w:rsid w:val="0010236F"/>
    <w:rsid w:val="00102FBA"/>
    <w:rsid w:val="001044B3"/>
    <w:rsid w:val="00107911"/>
    <w:rsid w:val="00110B1F"/>
    <w:rsid w:val="00113354"/>
    <w:rsid w:val="001261FC"/>
    <w:rsid w:val="00126681"/>
    <w:rsid w:val="001276D8"/>
    <w:rsid w:val="00127925"/>
    <w:rsid w:val="00130C4B"/>
    <w:rsid w:val="00131D7C"/>
    <w:rsid w:val="00136A6D"/>
    <w:rsid w:val="00140EB2"/>
    <w:rsid w:val="00145811"/>
    <w:rsid w:val="0014732E"/>
    <w:rsid w:val="0015026E"/>
    <w:rsid w:val="00161044"/>
    <w:rsid w:val="00162368"/>
    <w:rsid w:val="00166D22"/>
    <w:rsid w:val="001679BB"/>
    <w:rsid w:val="00170C82"/>
    <w:rsid w:val="00170ECA"/>
    <w:rsid w:val="00170F2D"/>
    <w:rsid w:val="00173685"/>
    <w:rsid w:val="00174024"/>
    <w:rsid w:val="001744FD"/>
    <w:rsid w:val="001746CB"/>
    <w:rsid w:val="00174C69"/>
    <w:rsid w:val="0018084D"/>
    <w:rsid w:val="00180F16"/>
    <w:rsid w:val="001813E7"/>
    <w:rsid w:val="001943A2"/>
    <w:rsid w:val="00194E96"/>
    <w:rsid w:val="00197BCF"/>
    <w:rsid w:val="001A117D"/>
    <w:rsid w:val="001A11E5"/>
    <w:rsid w:val="001A13FC"/>
    <w:rsid w:val="001A5B11"/>
    <w:rsid w:val="001A6231"/>
    <w:rsid w:val="001B2F95"/>
    <w:rsid w:val="001C0AD2"/>
    <w:rsid w:val="001C1AAF"/>
    <w:rsid w:val="001C1E6B"/>
    <w:rsid w:val="001C4BC0"/>
    <w:rsid w:val="001C7A7A"/>
    <w:rsid w:val="001D017B"/>
    <w:rsid w:val="001D2152"/>
    <w:rsid w:val="001D2AFB"/>
    <w:rsid w:val="001E6A27"/>
    <w:rsid w:val="001F0175"/>
    <w:rsid w:val="001F22A1"/>
    <w:rsid w:val="001F384E"/>
    <w:rsid w:val="001F7474"/>
    <w:rsid w:val="00201A79"/>
    <w:rsid w:val="00202182"/>
    <w:rsid w:val="00207A13"/>
    <w:rsid w:val="00210D98"/>
    <w:rsid w:val="002112D0"/>
    <w:rsid w:val="00217C32"/>
    <w:rsid w:val="00221042"/>
    <w:rsid w:val="002229E3"/>
    <w:rsid w:val="002274A5"/>
    <w:rsid w:val="00227D9F"/>
    <w:rsid w:val="00230F42"/>
    <w:rsid w:val="002325D3"/>
    <w:rsid w:val="00232640"/>
    <w:rsid w:val="00233C14"/>
    <w:rsid w:val="00235FCC"/>
    <w:rsid w:val="00237273"/>
    <w:rsid w:val="002416E6"/>
    <w:rsid w:val="00243859"/>
    <w:rsid w:val="00245CEA"/>
    <w:rsid w:val="00257C31"/>
    <w:rsid w:val="00257F1D"/>
    <w:rsid w:val="00257FF7"/>
    <w:rsid w:val="00262DCD"/>
    <w:rsid w:val="00265B12"/>
    <w:rsid w:val="00265EB1"/>
    <w:rsid w:val="002663DF"/>
    <w:rsid w:val="00270C45"/>
    <w:rsid w:val="00272D83"/>
    <w:rsid w:val="00274F74"/>
    <w:rsid w:val="00275C52"/>
    <w:rsid w:val="00281D54"/>
    <w:rsid w:val="00283817"/>
    <w:rsid w:val="00293366"/>
    <w:rsid w:val="00297F5C"/>
    <w:rsid w:val="002A095B"/>
    <w:rsid w:val="002A4246"/>
    <w:rsid w:val="002A515C"/>
    <w:rsid w:val="002A67A7"/>
    <w:rsid w:val="002B01FC"/>
    <w:rsid w:val="002B07B8"/>
    <w:rsid w:val="002B38D3"/>
    <w:rsid w:val="002B76CC"/>
    <w:rsid w:val="002B7E88"/>
    <w:rsid w:val="002C045B"/>
    <w:rsid w:val="002C0E75"/>
    <w:rsid w:val="002C689F"/>
    <w:rsid w:val="002C7142"/>
    <w:rsid w:val="002D1D1A"/>
    <w:rsid w:val="002D5340"/>
    <w:rsid w:val="002D5ADD"/>
    <w:rsid w:val="002D6702"/>
    <w:rsid w:val="002E16F0"/>
    <w:rsid w:val="002E2B00"/>
    <w:rsid w:val="002E5907"/>
    <w:rsid w:val="002E599D"/>
    <w:rsid w:val="002F1BE5"/>
    <w:rsid w:val="002F235C"/>
    <w:rsid w:val="002F3A8C"/>
    <w:rsid w:val="002F48CC"/>
    <w:rsid w:val="00302343"/>
    <w:rsid w:val="003058C2"/>
    <w:rsid w:val="00312C5D"/>
    <w:rsid w:val="00312EB1"/>
    <w:rsid w:val="00313C15"/>
    <w:rsid w:val="00313C85"/>
    <w:rsid w:val="00320DBE"/>
    <w:rsid w:val="003213A0"/>
    <w:rsid w:val="003242A0"/>
    <w:rsid w:val="003354AF"/>
    <w:rsid w:val="003408F6"/>
    <w:rsid w:val="00340DE7"/>
    <w:rsid w:val="00340E64"/>
    <w:rsid w:val="00342426"/>
    <w:rsid w:val="00350B38"/>
    <w:rsid w:val="00352A92"/>
    <w:rsid w:val="00355C78"/>
    <w:rsid w:val="00357778"/>
    <w:rsid w:val="003605BC"/>
    <w:rsid w:val="003620A7"/>
    <w:rsid w:val="00363F90"/>
    <w:rsid w:val="0036472B"/>
    <w:rsid w:val="003653B8"/>
    <w:rsid w:val="00365CE7"/>
    <w:rsid w:val="00366839"/>
    <w:rsid w:val="003679B7"/>
    <w:rsid w:val="00370CB7"/>
    <w:rsid w:val="00372232"/>
    <w:rsid w:val="00373864"/>
    <w:rsid w:val="00374ECA"/>
    <w:rsid w:val="00376C52"/>
    <w:rsid w:val="00377072"/>
    <w:rsid w:val="00390D7B"/>
    <w:rsid w:val="003923BA"/>
    <w:rsid w:val="003931EB"/>
    <w:rsid w:val="00395D19"/>
    <w:rsid w:val="003976CF"/>
    <w:rsid w:val="00397B30"/>
    <w:rsid w:val="003A1981"/>
    <w:rsid w:val="003A404B"/>
    <w:rsid w:val="003A43C5"/>
    <w:rsid w:val="003A58C1"/>
    <w:rsid w:val="003A5D8D"/>
    <w:rsid w:val="003B00DC"/>
    <w:rsid w:val="003B1D5B"/>
    <w:rsid w:val="003B78B7"/>
    <w:rsid w:val="003C1CFF"/>
    <w:rsid w:val="003C2400"/>
    <w:rsid w:val="003C5E7A"/>
    <w:rsid w:val="003C6405"/>
    <w:rsid w:val="003C6BD6"/>
    <w:rsid w:val="003D0CCA"/>
    <w:rsid w:val="003D3914"/>
    <w:rsid w:val="003D7B38"/>
    <w:rsid w:val="003E1C75"/>
    <w:rsid w:val="003E4C4A"/>
    <w:rsid w:val="003E7812"/>
    <w:rsid w:val="003E7BE5"/>
    <w:rsid w:val="003F0CD8"/>
    <w:rsid w:val="003F287A"/>
    <w:rsid w:val="003F3D87"/>
    <w:rsid w:val="003F5252"/>
    <w:rsid w:val="003F63F1"/>
    <w:rsid w:val="0040029C"/>
    <w:rsid w:val="00401411"/>
    <w:rsid w:val="0040188C"/>
    <w:rsid w:val="00401C96"/>
    <w:rsid w:val="0040214C"/>
    <w:rsid w:val="0040392D"/>
    <w:rsid w:val="00407044"/>
    <w:rsid w:val="00412BF3"/>
    <w:rsid w:val="004204EC"/>
    <w:rsid w:val="00420FEA"/>
    <w:rsid w:val="00424A77"/>
    <w:rsid w:val="00426AA7"/>
    <w:rsid w:val="0043157B"/>
    <w:rsid w:val="00432B47"/>
    <w:rsid w:val="00434A62"/>
    <w:rsid w:val="00434C8A"/>
    <w:rsid w:val="00434FFD"/>
    <w:rsid w:val="00440A71"/>
    <w:rsid w:val="00450A3A"/>
    <w:rsid w:val="00452251"/>
    <w:rsid w:val="00455758"/>
    <w:rsid w:val="004644E5"/>
    <w:rsid w:val="004655D8"/>
    <w:rsid w:val="0046617F"/>
    <w:rsid w:val="00471EA5"/>
    <w:rsid w:val="00473F30"/>
    <w:rsid w:val="00485833"/>
    <w:rsid w:val="00492B29"/>
    <w:rsid w:val="004930AC"/>
    <w:rsid w:val="004A7F75"/>
    <w:rsid w:val="004B3008"/>
    <w:rsid w:val="004B4AB5"/>
    <w:rsid w:val="004B79B6"/>
    <w:rsid w:val="004C1511"/>
    <w:rsid w:val="004C1FA4"/>
    <w:rsid w:val="004C53F5"/>
    <w:rsid w:val="004C5D0E"/>
    <w:rsid w:val="004C5F70"/>
    <w:rsid w:val="004D03AF"/>
    <w:rsid w:val="004D2717"/>
    <w:rsid w:val="004D4441"/>
    <w:rsid w:val="004F0CD8"/>
    <w:rsid w:val="004F21FA"/>
    <w:rsid w:val="004F2C6C"/>
    <w:rsid w:val="004F36CB"/>
    <w:rsid w:val="004F7967"/>
    <w:rsid w:val="005012A0"/>
    <w:rsid w:val="00502E1E"/>
    <w:rsid w:val="0051203B"/>
    <w:rsid w:val="00513876"/>
    <w:rsid w:val="00515440"/>
    <w:rsid w:val="00517A4E"/>
    <w:rsid w:val="005245A5"/>
    <w:rsid w:val="00524D77"/>
    <w:rsid w:val="00525D07"/>
    <w:rsid w:val="00527986"/>
    <w:rsid w:val="00534733"/>
    <w:rsid w:val="00534F68"/>
    <w:rsid w:val="005376E2"/>
    <w:rsid w:val="0054113A"/>
    <w:rsid w:val="00542867"/>
    <w:rsid w:val="00542CA6"/>
    <w:rsid w:val="00542D8C"/>
    <w:rsid w:val="0054359D"/>
    <w:rsid w:val="00543868"/>
    <w:rsid w:val="00550AA9"/>
    <w:rsid w:val="00552D00"/>
    <w:rsid w:val="00554E9A"/>
    <w:rsid w:val="00555AE9"/>
    <w:rsid w:val="00556945"/>
    <w:rsid w:val="00560408"/>
    <w:rsid w:val="00561066"/>
    <w:rsid w:val="00567C1E"/>
    <w:rsid w:val="0057049C"/>
    <w:rsid w:val="00571725"/>
    <w:rsid w:val="00571A5C"/>
    <w:rsid w:val="00575396"/>
    <w:rsid w:val="00577521"/>
    <w:rsid w:val="0058005C"/>
    <w:rsid w:val="00581152"/>
    <w:rsid w:val="00583009"/>
    <w:rsid w:val="00585CE6"/>
    <w:rsid w:val="0059149F"/>
    <w:rsid w:val="00593CCA"/>
    <w:rsid w:val="005968DC"/>
    <w:rsid w:val="00597CCA"/>
    <w:rsid w:val="005A0549"/>
    <w:rsid w:val="005A2864"/>
    <w:rsid w:val="005A5B00"/>
    <w:rsid w:val="005A7D81"/>
    <w:rsid w:val="005B0F9E"/>
    <w:rsid w:val="005B3FC3"/>
    <w:rsid w:val="005B5B8D"/>
    <w:rsid w:val="005B5EEA"/>
    <w:rsid w:val="005B7076"/>
    <w:rsid w:val="005C0313"/>
    <w:rsid w:val="005C3486"/>
    <w:rsid w:val="005C6AEA"/>
    <w:rsid w:val="005C6DC7"/>
    <w:rsid w:val="005C7823"/>
    <w:rsid w:val="005D19EC"/>
    <w:rsid w:val="005D2942"/>
    <w:rsid w:val="005D3E14"/>
    <w:rsid w:val="005D3EC3"/>
    <w:rsid w:val="005E00A0"/>
    <w:rsid w:val="005E2F52"/>
    <w:rsid w:val="005F0411"/>
    <w:rsid w:val="005F0B15"/>
    <w:rsid w:val="005F1224"/>
    <w:rsid w:val="005F3CE9"/>
    <w:rsid w:val="005F46CE"/>
    <w:rsid w:val="005F6767"/>
    <w:rsid w:val="006031D3"/>
    <w:rsid w:val="006066F9"/>
    <w:rsid w:val="00607F4A"/>
    <w:rsid w:val="0061235B"/>
    <w:rsid w:val="006140F1"/>
    <w:rsid w:val="00616273"/>
    <w:rsid w:val="0061630F"/>
    <w:rsid w:val="0062326C"/>
    <w:rsid w:val="0062382E"/>
    <w:rsid w:val="006275B8"/>
    <w:rsid w:val="00633832"/>
    <w:rsid w:val="0063421B"/>
    <w:rsid w:val="0063448B"/>
    <w:rsid w:val="00634A09"/>
    <w:rsid w:val="0063520B"/>
    <w:rsid w:val="0064341D"/>
    <w:rsid w:val="0064791E"/>
    <w:rsid w:val="00650B03"/>
    <w:rsid w:val="006524D2"/>
    <w:rsid w:val="00654923"/>
    <w:rsid w:val="00656110"/>
    <w:rsid w:val="0065716F"/>
    <w:rsid w:val="0065771A"/>
    <w:rsid w:val="006604A9"/>
    <w:rsid w:val="00660D22"/>
    <w:rsid w:val="00660FD5"/>
    <w:rsid w:val="00662BBA"/>
    <w:rsid w:val="00672FEE"/>
    <w:rsid w:val="00677D05"/>
    <w:rsid w:val="0068274A"/>
    <w:rsid w:val="0068334E"/>
    <w:rsid w:val="00684D64"/>
    <w:rsid w:val="006863AD"/>
    <w:rsid w:val="0068655B"/>
    <w:rsid w:val="00687A5A"/>
    <w:rsid w:val="00690634"/>
    <w:rsid w:val="00691051"/>
    <w:rsid w:val="00692336"/>
    <w:rsid w:val="00692471"/>
    <w:rsid w:val="006938A0"/>
    <w:rsid w:val="00693C4D"/>
    <w:rsid w:val="00694BA3"/>
    <w:rsid w:val="006A2276"/>
    <w:rsid w:val="006A4F5E"/>
    <w:rsid w:val="006A67C7"/>
    <w:rsid w:val="006B1087"/>
    <w:rsid w:val="006B328A"/>
    <w:rsid w:val="006B57DA"/>
    <w:rsid w:val="006B725A"/>
    <w:rsid w:val="006B7D69"/>
    <w:rsid w:val="006D05E3"/>
    <w:rsid w:val="006D736E"/>
    <w:rsid w:val="006E0115"/>
    <w:rsid w:val="006E2B4D"/>
    <w:rsid w:val="006E3233"/>
    <w:rsid w:val="006F09CB"/>
    <w:rsid w:val="006F113E"/>
    <w:rsid w:val="006F28BA"/>
    <w:rsid w:val="006F7873"/>
    <w:rsid w:val="007003E3"/>
    <w:rsid w:val="00701F01"/>
    <w:rsid w:val="00706019"/>
    <w:rsid w:val="0070626A"/>
    <w:rsid w:val="00707C46"/>
    <w:rsid w:val="00711134"/>
    <w:rsid w:val="00712562"/>
    <w:rsid w:val="00717649"/>
    <w:rsid w:val="00721185"/>
    <w:rsid w:val="00721D3A"/>
    <w:rsid w:val="007235D1"/>
    <w:rsid w:val="00724295"/>
    <w:rsid w:val="00726DB2"/>
    <w:rsid w:val="00731CE7"/>
    <w:rsid w:val="0073778D"/>
    <w:rsid w:val="00741931"/>
    <w:rsid w:val="007423B5"/>
    <w:rsid w:val="007434E5"/>
    <w:rsid w:val="00743E94"/>
    <w:rsid w:val="00743F3C"/>
    <w:rsid w:val="0074450F"/>
    <w:rsid w:val="00745975"/>
    <w:rsid w:val="00750E70"/>
    <w:rsid w:val="0075100C"/>
    <w:rsid w:val="00752599"/>
    <w:rsid w:val="007567BD"/>
    <w:rsid w:val="00762564"/>
    <w:rsid w:val="00764504"/>
    <w:rsid w:val="00765D5C"/>
    <w:rsid w:val="007666C4"/>
    <w:rsid w:val="00770AFB"/>
    <w:rsid w:val="007712DA"/>
    <w:rsid w:val="00774387"/>
    <w:rsid w:val="0077575B"/>
    <w:rsid w:val="00777404"/>
    <w:rsid w:val="00777B6D"/>
    <w:rsid w:val="00777C3C"/>
    <w:rsid w:val="00782A66"/>
    <w:rsid w:val="00786208"/>
    <w:rsid w:val="00787E98"/>
    <w:rsid w:val="007905C1"/>
    <w:rsid w:val="00790A5D"/>
    <w:rsid w:val="007927DA"/>
    <w:rsid w:val="00793D8F"/>
    <w:rsid w:val="00794915"/>
    <w:rsid w:val="00795070"/>
    <w:rsid w:val="00795F6D"/>
    <w:rsid w:val="00796E84"/>
    <w:rsid w:val="007A04AE"/>
    <w:rsid w:val="007A1AD3"/>
    <w:rsid w:val="007A2392"/>
    <w:rsid w:val="007A61F3"/>
    <w:rsid w:val="007A7ED5"/>
    <w:rsid w:val="007B4BE6"/>
    <w:rsid w:val="007C2A92"/>
    <w:rsid w:val="007C3A7C"/>
    <w:rsid w:val="007C7217"/>
    <w:rsid w:val="007D448F"/>
    <w:rsid w:val="007D71B5"/>
    <w:rsid w:val="007E0B86"/>
    <w:rsid w:val="007E2277"/>
    <w:rsid w:val="007F06A2"/>
    <w:rsid w:val="007F24F3"/>
    <w:rsid w:val="007F24FE"/>
    <w:rsid w:val="007F3BA8"/>
    <w:rsid w:val="007F43F0"/>
    <w:rsid w:val="007F55B4"/>
    <w:rsid w:val="007F64CD"/>
    <w:rsid w:val="007F707F"/>
    <w:rsid w:val="00802C52"/>
    <w:rsid w:val="00811E8A"/>
    <w:rsid w:val="00815473"/>
    <w:rsid w:val="008166B5"/>
    <w:rsid w:val="008307D3"/>
    <w:rsid w:val="00841BAF"/>
    <w:rsid w:val="00846139"/>
    <w:rsid w:val="00847587"/>
    <w:rsid w:val="008519BD"/>
    <w:rsid w:val="008527B3"/>
    <w:rsid w:val="00853ADE"/>
    <w:rsid w:val="00855ED7"/>
    <w:rsid w:val="00856003"/>
    <w:rsid w:val="00857095"/>
    <w:rsid w:val="00861A83"/>
    <w:rsid w:val="0086234F"/>
    <w:rsid w:val="00863E10"/>
    <w:rsid w:val="00865F55"/>
    <w:rsid w:val="0087013C"/>
    <w:rsid w:val="0087035A"/>
    <w:rsid w:val="0087280E"/>
    <w:rsid w:val="00872C36"/>
    <w:rsid w:val="00873A3D"/>
    <w:rsid w:val="00874B2A"/>
    <w:rsid w:val="008753F1"/>
    <w:rsid w:val="008779A2"/>
    <w:rsid w:val="00877D0B"/>
    <w:rsid w:val="00894550"/>
    <w:rsid w:val="008A0460"/>
    <w:rsid w:val="008A3316"/>
    <w:rsid w:val="008A60D3"/>
    <w:rsid w:val="008B0612"/>
    <w:rsid w:val="008B4B69"/>
    <w:rsid w:val="008B50C2"/>
    <w:rsid w:val="008B5A68"/>
    <w:rsid w:val="008B744C"/>
    <w:rsid w:val="008C0EDC"/>
    <w:rsid w:val="008C3620"/>
    <w:rsid w:val="008C6E6A"/>
    <w:rsid w:val="008C76E8"/>
    <w:rsid w:val="008C77D4"/>
    <w:rsid w:val="008D024E"/>
    <w:rsid w:val="008D0859"/>
    <w:rsid w:val="008D60DB"/>
    <w:rsid w:val="008E07AA"/>
    <w:rsid w:val="008E3EB4"/>
    <w:rsid w:val="008E5919"/>
    <w:rsid w:val="008E6D41"/>
    <w:rsid w:val="008E73C1"/>
    <w:rsid w:val="008E79C0"/>
    <w:rsid w:val="008F0DAE"/>
    <w:rsid w:val="008F31E1"/>
    <w:rsid w:val="008F4352"/>
    <w:rsid w:val="00902420"/>
    <w:rsid w:val="009069F1"/>
    <w:rsid w:val="00907D43"/>
    <w:rsid w:val="0091226B"/>
    <w:rsid w:val="009174C4"/>
    <w:rsid w:val="00917FA1"/>
    <w:rsid w:val="0092186D"/>
    <w:rsid w:val="00922800"/>
    <w:rsid w:val="00923727"/>
    <w:rsid w:val="00927D70"/>
    <w:rsid w:val="00930ED4"/>
    <w:rsid w:val="00931C20"/>
    <w:rsid w:val="0093332F"/>
    <w:rsid w:val="0093583D"/>
    <w:rsid w:val="00936BEA"/>
    <w:rsid w:val="00943C3F"/>
    <w:rsid w:val="00943C41"/>
    <w:rsid w:val="00944635"/>
    <w:rsid w:val="00944AA2"/>
    <w:rsid w:val="00950DB4"/>
    <w:rsid w:val="009517EF"/>
    <w:rsid w:val="00951BEB"/>
    <w:rsid w:val="00952537"/>
    <w:rsid w:val="00962CA6"/>
    <w:rsid w:val="00965232"/>
    <w:rsid w:val="00967123"/>
    <w:rsid w:val="00967965"/>
    <w:rsid w:val="00971BA7"/>
    <w:rsid w:val="009728A9"/>
    <w:rsid w:val="009739C0"/>
    <w:rsid w:val="00974004"/>
    <w:rsid w:val="00976C2B"/>
    <w:rsid w:val="00977C14"/>
    <w:rsid w:val="0098180E"/>
    <w:rsid w:val="00981D24"/>
    <w:rsid w:val="00983B6B"/>
    <w:rsid w:val="009842CD"/>
    <w:rsid w:val="00994B72"/>
    <w:rsid w:val="009A09F7"/>
    <w:rsid w:val="009A1391"/>
    <w:rsid w:val="009A2A3F"/>
    <w:rsid w:val="009A7E29"/>
    <w:rsid w:val="009B3024"/>
    <w:rsid w:val="009B3DCA"/>
    <w:rsid w:val="009C0D7C"/>
    <w:rsid w:val="009C5097"/>
    <w:rsid w:val="009D037A"/>
    <w:rsid w:val="009E4688"/>
    <w:rsid w:val="009E71AB"/>
    <w:rsid w:val="009F1636"/>
    <w:rsid w:val="009F1F47"/>
    <w:rsid w:val="009F2B0C"/>
    <w:rsid w:val="009F31BD"/>
    <w:rsid w:val="00A02391"/>
    <w:rsid w:val="00A041D8"/>
    <w:rsid w:val="00A07CE6"/>
    <w:rsid w:val="00A07F23"/>
    <w:rsid w:val="00A10BD6"/>
    <w:rsid w:val="00A128DE"/>
    <w:rsid w:val="00A16E5D"/>
    <w:rsid w:val="00A17FA6"/>
    <w:rsid w:val="00A22A7C"/>
    <w:rsid w:val="00A2450B"/>
    <w:rsid w:val="00A250C0"/>
    <w:rsid w:val="00A250FB"/>
    <w:rsid w:val="00A26106"/>
    <w:rsid w:val="00A31463"/>
    <w:rsid w:val="00A4158A"/>
    <w:rsid w:val="00A44631"/>
    <w:rsid w:val="00A466CE"/>
    <w:rsid w:val="00A505AF"/>
    <w:rsid w:val="00A566C0"/>
    <w:rsid w:val="00A65439"/>
    <w:rsid w:val="00A65A5D"/>
    <w:rsid w:val="00A71CA7"/>
    <w:rsid w:val="00A76087"/>
    <w:rsid w:val="00A76257"/>
    <w:rsid w:val="00A76F35"/>
    <w:rsid w:val="00A80BE0"/>
    <w:rsid w:val="00A81B09"/>
    <w:rsid w:val="00A8539B"/>
    <w:rsid w:val="00A94EC2"/>
    <w:rsid w:val="00AA15C2"/>
    <w:rsid w:val="00AA37F5"/>
    <w:rsid w:val="00AA536C"/>
    <w:rsid w:val="00AA6CDB"/>
    <w:rsid w:val="00AB0261"/>
    <w:rsid w:val="00AB2B5E"/>
    <w:rsid w:val="00AB4F1C"/>
    <w:rsid w:val="00AC256D"/>
    <w:rsid w:val="00AC2924"/>
    <w:rsid w:val="00AC3360"/>
    <w:rsid w:val="00AC5B0B"/>
    <w:rsid w:val="00AD19A8"/>
    <w:rsid w:val="00AE121A"/>
    <w:rsid w:val="00AE16A6"/>
    <w:rsid w:val="00AE482D"/>
    <w:rsid w:val="00AE4B73"/>
    <w:rsid w:val="00AE4EF0"/>
    <w:rsid w:val="00AE6FFA"/>
    <w:rsid w:val="00AF1F6A"/>
    <w:rsid w:val="00AF3CD1"/>
    <w:rsid w:val="00AF43A5"/>
    <w:rsid w:val="00AF603E"/>
    <w:rsid w:val="00B00832"/>
    <w:rsid w:val="00B030D7"/>
    <w:rsid w:val="00B03747"/>
    <w:rsid w:val="00B03749"/>
    <w:rsid w:val="00B12BBB"/>
    <w:rsid w:val="00B14AB4"/>
    <w:rsid w:val="00B15BA9"/>
    <w:rsid w:val="00B16234"/>
    <w:rsid w:val="00B16A16"/>
    <w:rsid w:val="00B2529D"/>
    <w:rsid w:val="00B2614F"/>
    <w:rsid w:val="00B26A29"/>
    <w:rsid w:val="00B31411"/>
    <w:rsid w:val="00B32DE3"/>
    <w:rsid w:val="00B353F5"/>
    <w:rsid w:val="00B373B2"/>
    <w:rsid w:val="00B425C3"/>
    <w:rsid w:val="00B42861"/>
    <w:rsid w:val="00B44351"/>
    <w:rsid w:val="00B4555C"/>
    <w:rsid w:val="00B50E89"/>
    <w:rsid w:val="00B53F95"/>
    <w:rsid w:val="00B54CC0"/>
    <w:rsid w:val="00B5614F"/>
    <w:rsid w:val="00B5769A"/>
    <w:rsid w:val="00B57788"/>
    <w:rsid w:val="00B61EA7"/>
    <w:rsid w:val="00B62158"/>
    <w:rsid w:val="00B63262"/>
    <w:rsid w:val="00B64FBC"/>
    <w:rsid w:val="00B7018F"/>
    <w:rsid w:val="00B76D9A"/>
    <w:rsid w:val="00B77123"/>
    <w:rsid w:val="00B806E2"/>
    <w:rsid w:val="00B80A8B"/>
    <w:rsid w:val="00B83999"/>
    <w:rsid w:val="00BA0013"/>
    <w:rsid w:val="00BA07D2"/>
    <w:rsid w:val="00BA3943"/>
    <w:rsid w:val="00BA5A02"/>
    <w:rsid w:val="00BB087E"/>
    <w:rsid w:val="00BB0905"/>
    <w:rsid w:val="00BB374B"/>
    <w:rsid w:val="00BB4389"/>
    <w:rsid w:val="00BC5073"/>
    <w:rsid w:val="00BD0CEF"/>
    <w:rsid w:val="00BD55F8"/>
    <w:rsid w:val="00BE2A24"/>
    <w:rsid w:val="00BE2DED"/>
    <w:rsid w:val="00BE49C9"/>
    <w:rsid w:val="00BF1762"/>
    <w:rsid w:val="00BF20A3"/>
    <w:rsid w:val="00BF4284"/>
    <w:rsid w:val="00C023D0"/>
    <w:rsid w:val="00C04CD4"/>
    <w:rsid w:val="00C05366"/>
    <w:rsid w:val="00C111BD"/>
    <w:rsid w:val="00C11CC0"/>
    <w:rsid w:val="00C12D1C"/>
    <w:rsid w:val="00C13121"/>
    <w:rsid w:val="00C273B9"/>
    <w:rsid w:val="00C2762B"/>
    <w:rsid w:val="00C31EBA"/>
    <w:rsid w:val="00C34580"/>
    <w:rsid w:val="00C35643"/>
    <w:rsid w:val="00C42E7F"/>
    <w:rsid w:val="00C44DFA"/>
    <w:rsid w:val="00C50DEA"/>
    <w:rsid w:val="00C5104C"/>
    <w:rsid w:val="00C5257C"/>
    <w:rsid w:val="00C54420"/>
    <w:rsid w:val="00C5643C"/>
    <w:rsid w:val="00C57806"/>
    <w:rsid w:val="00C634CD"/>
    <w:rsid w:val="00C67990"/>
    <w:rsid w:val="00C7040A"/>
    <w:rsid w:val="00C732B0"/>
    <w:rsid w:val="00C81CA7"/>
    <w:rsid w:val="00C859BA"/>
    <w:rsid w:val="00C92D61"/>
    <w:rsid w:val="00C9622A"/>
    <w:rsid w:val="00C96673"/>
    <w:rsid w:val="00CA08D0"/>
    <w:rsid w:val="00CA1E1C"/>
    <w:rsid w:val="00CA4A6A"/>
    <w:rsid w:val="00CA4D56"/>
    <w:rsid w:val="00CB0533"/>
    <w:rsid w:val="00CB0DA2"/>
    <w:rsid w:val="00CB16B4"/>
    <w:rsid w:val="00CB33D3"/>
    <w:rsid w:val="00CB4257"/>
    <w:rsid w:val="00CB57A7"/>
    <w:rsid w:val="00CB7C24"/>
    <w:rsid w:val="00CC248C"/>
    <w:rsid w:val="00CC2A14"/>
    <w:rsid w:val="00CC49AC"/>
    <w:rsid w:val="00CC747D"/>
    <w:rsid w:val="00CD1C84"/>
    <w:rsid w:val="00CD3FA0"/>
    <w:rsid w:val="00CD48E0"/>
    <w:rsid w:val="00CE1475"/>
    <w:rsid w:val="00CE1F9F"/>
    <w:rsid w:val="00CE5CB0"/>
    <w:rsid w:val="00CE5F75"/>
    <w:rsid w:val="00CE6BA0"/>
    <w:rsid w:val="00CF4146"/>
    <w:rsid w:val="00CF632A"/>
    <w:rsid w:val="00CF76A5"/>
    <w:rsid w:val="00D01FC2"/>
    <w:rsid w:val="00D03C67"/>
    <w:rsid w:val="00D0549A"/>
    <w:rsid w:val="00D10F2F"/>
    <w:rsid w:val="00D112CD"/>
    <w:rsid w:val="00D12D8F"/>
    <w:rsid w:val="00D14F61"/>
    <w:rsid w:val="00D15390"/>
    <w:rsid w:val="00D21EBE"/>
    <w:rsid w:val="00D231FB"/>
    <w:rsid w:val="00D246DB"/>
    <w:rsid w:val="00D24F7F"/>
    <w:rsid w:val="00D27C22"/>
    <w:rsid w:val="00D4253A"/>
    <w:rsid w:val="00D43C2D"/>
    <w:rsid w:val="00D5698C"/>
    <w:rsid w:val="00D709FF"/>
    <w:rsid w:val="00D7128D"/>
    <w:rsid w:val="00D74750"/>
    <w:rsid w:val="00D853C3"/>
    <w:rsid w:val="00D85A1E"/>
    <w:rsid w:val="00D85C85"/>
    <w:rsid w:val="00D95EDE"/>
    <w:rsid w:val="00D97904"/>
    <w:rsid w:val="00DA37D4"/>
    <w:rsid w:val="00DA5D44"/>
    <w:rsid w:val="00DA7587"/>
    <w:rsid w:val="00DB106D"/>
    <w:rsid w:val="00DB30A7"/>
    <w:rsid w:val="00DB5F0A"/>
    <w:rsid w:val="00DB6DEC"/>
    <w:rsid w:val="00DC6719"/>
    <w:rsid w:val="00DC7658"/>
    <w:rsid w:val="00DE4BD1"/>
    <w:rsid w:val="00DE68DF"/>
    <w:rsid w:val="00DE6C8A"/>
    <w:rsid w:val="00DE7F3E"/>
    <w:rsid w:val="00DF12F1"/>
    <w:rsid w:val="00DF413A"/>
    <w:rsid w:val="00E007B1"/>
    <w:rsid w:val="00E02C50"/>
    <w:rsid w:val="00E0319A"/>
    <w:rsid w:val="00E036C2"/>
    <w:rsid w:val="00E040D1"/>
    <w:rsid w:val="00E111A3"/>
    <w:rsid w:val="00E11A7C"/>
    <w:rsid w:val="00E11F5A"/>
    <w:rsid w:val="00E17BF7"/>
    <w:rsid w:val="00E20D49"/>
    <w:rsid w:val="00E214E7"/>
    <w:rsid w:val="00E2382F"/>
    <w:rsid w:val="00E2504A"/>
    <w:rsid w:val="00E30C94"/>
    <w:rsid w:val="00E3182D"/>
    <w:rsid w:val="00E32560"/>
    <w:rsid w:val="00E32672"/>
    <w:rsid w:val="00E32DD5"/>
    <w:rsid w:val="00E37044"/>
    <w:rsid w:val="00E44162"/>
    <w:rsid w:val="00E7235F"/>
    <w:rsid w:val="00E72E0D"/>
    <w:rsid w:val="00E73F20"/>
    <w:rsid w:val="00E748DB"/>
    <w:rsid w:val="00E74CEB"/>
    <w:rsid w:val="00E766C9"/>
    <w:rsid w:val="00E76E24"/>
    <w:rsid w:val="00E8033D"/>
    <w:rsid w:val="00E81F05"/>
    <w:rsid w:val="00E82544"/>
    <w:rsid w:val="00E83E4D"/>
    <w:rsid w:val="00E84185"/>
    <w:rsid w:val="00E84EAA"/>
    <w:rsid w:val="00E8675A"/>
    <w:rsid w:val="00E9423C"/>
    <w:rsid w:val="00EA1097"/>
    <w:rsid w:val="00EB134C"/>
    <w:rsid w:val="00EC6FF6"/>
    <w:rsid w:val="00ED248C"/>
    <w:rsid w:val="00ED4A3D"/>
    <w:rsid w:val="00ED4ADD"/>
    <w:rsid w:val="00ED6B71"/>
    <w:rsid w:val="00ED7DA3"/>
    <w:rsid w:val="00ED7EF2"/>
    <w:rsid w:val="00EE125D"/>
    <w:rsid w:val="00EE333F"/>
    <w:rsid w:val="00EE4EFC"/>
    <w:rsid w:val="00EE79DE"/>
    <w:rsid w:val="00EF078C"/>
    <w:rsid w:val="00EF131C"/>
    <w:rsid w:val="00EF249A"/>
    <w:rsid w:val="00EF6ED5"/>
    <w:rsid w:val="00F01CE2"/>
    <w:rsid w:val="00F066C8"/>
    <w:rsid w:val="00F07E27"/>
    <w:rsid w:val="00F10E53"/>
    <w:rsid w:val="00F15183"/>
    <w:rsid w:val="00F22109"/>
    <w:rsid w:val="00F228B4"/>
    <w:rsid w:val="00F23340"/>
    <w:rsid w:val="00F24DC5"/>
    <w:rsid w:val="00F251F1"/>
    <w:rsid w:val="00F30F78"/>
    <w:rsid w:val="00F3324B"/>
    <w:rsid w:val="00F334C5"/>
    <w:rsid w:val="00F34B23"/>
    <w:rsid w:val="00F356A2"/>
    <w:rsid w:val="00F369A6"/>
    <w:rsid w:val="00F36E64"/>
    <w:rsid w:val="00F41B12"/>
    <w:rsid w:val="00F42AAD"/>
    <w:rsid w:val="00F470FE"/>
    <w:rsid w:val="00F51209"/>
    <w:rsid w:val="00F5315C"/>
    <w:rsid w:val="00F5318D"/>
    <w:rsid w:val="00F55C95"/>
    <w:rsid w:val="00F5634A"/>
    <w:rsid w:val="00F57841"/>
    <w:rsid w:val="00F6053C"/>
    <w:rsid w:val="00F65E3C"/>
    <w:rsid w:val="00F73FAF"/>
    <w:rsid w:val="00F742B0"/>
    <w:rsid w:val="00F81016"/>
    <w:rsid w:val="00F8124C"/>
    <w:rsid w:val="00F81330"/>
    <w:rsid w:val="00F84752"/>
    <w:rsid w:val="00F85795"/>
    <w:rsid w:val="00F86FE1"/>
    <w:rsid w:val="00F907CC"/>
    <w:rsid w:val="00F91325"/>
    <w:rsid w:val="00F92E86"/>
    <w:rsid w:val="00F968C7"/>
    <w:rsid w:val="00F96AE2"/>
    <w:rsid w:val="00FA13F0"/>
    <w:rsid w:val="00FA31FE"/>
    <w:rsid w:val="00FA393C"/>
    <w:rsid w:val="00FA398D"/>
    <w:rsid w:val="00FA60F2"/>
    <w:rsid w:val="00FA7779"/>
    <w:rsid w:val="00FB7EB2"/>
    <w:rsid w:val="00FC0A68"/>
    <w:rsid w:val="00FC241D"/>
    <w:rsid w:val="00FC2AAB"/>
    <w:rsid w:val="00FC5989"/>
    <w:rsid w:val="00FC7D80"/>
    <w:rsid w:val="00FD0238"/>
    <w:rsid w:val="00FD1988"/>
    <w:rsid w:val="00FD1D77"/>
    <w:rsid w:val="00FD2BEE"/>
    <w:rsid w:val="00FD654F"/>
    <w:rsid w:val="00FD6589"/>
    <w:rsid w:val="00FE1263"/>
    <w:rsid w:val="00FE1350"/>
    <w:rsid w:val="00FE2B72"/>
    <w:rsid w:val="00FE336E"/>
    <w:rsid w:val="00FE37A0"/>
    <w:rsid w:val="00FE7AF6"/>
    <w:rsid w:val="00FE7D01"/>
    <w:rsid w:val="00FF31B9"/>
    <w:rsid w:val="00FF3368"/>
    <w:rsid w:val="00FF384A"/>
    <w:rsid w:val="00FF55D9"/>
    <w:rsid w:val="00FF5A9D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9C082"/>
  <w15:docId w15:val="{CAE22C8A-8047-4341-A5C3-DA3DF13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link w:val="TitelZchn"/>
    <w:uiPriority w:val="10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4C1FA4"/>
    <w:pPr>
      <w:keepNext/>
    </w:pPr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4C1FA4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026E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rsid w:val="00166D2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166D22"/>
    <w:pPr>
      <w:tabs>
        <w:tab w:val="clear" w:pos="180"/>
      </w:tabs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6D22"/>
    <w:pPr>
      <w:numPr>
        <w:ilvl w:val="1"/>
      </w:numPr>
      <w:tabs>
        <w:tab w:val="clear" w:pos="180"/>
      </w:tabs>
      <w:spacing w:after="200" w:line="276" w:lineRule="auto"/>
      <w:ind w:right="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6D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paragraph" w:customStyle="1" w:styleId="centered">
    <w:name w:val="centered"/>
    <w:basedOn w:val="Standard"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041D8"/>
    <w:rPr>
      <w:color w:val="808080"/>
    </w:rPr>
  </w:style>
  <w:style w:type="paragraph" w:styleId="berarbeitung">
    <w:name w:val="Revision"/>
    <w:hidden/>
    <w:uiPriority w:val="99"/>
    <w:semiHidden/>
    <w:rsid w:val="004C5D0E"/>
    <w:rPr>
      <w:rFonts w:ascii="Arial" w:hAnsi="Arial" w:cs="Arial"/>
      <w:szCs w:val="22"/>
      <w:lang w:eastAsia="en-US"/>
    </w:rPr>
  </w:style>
  <w:style w:type="paragraph" w:customStyle="1" w:styleId="wp-caption-text">
    <w:name w:val="wp-caption-text"/>
    <w:basedOn w:val="Standard"/>
    <w:rsid w:val="00C023D0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caps">
    <w:name w:val="caps"/>
    <w:basedOn w:val="Absatz-Standardschriftart"/>
    <w:rsid w:val="00232640"/>
  </w:style>
  <w:style w:type="character" w:styleId="NichtaufgelsteErwhnung">
    <w:name w:val="Unresolved Mention"/>
    <w:basedOn w:val="Absatz-Standardschriftart"/>
    <w:uiPriority w:val="99"/>
    <w:semiHidden/>
    <w:unhideWhenUsed/>
    <w:rsid w:val="007F0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556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377985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vip-kommunikation.de/rotho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F91EC-1F4F-43CC-BBC2-149072CFF9BD}"/>
      </w:docPartPr>
      <w:docPartBody>
        <w:p w:rsidR="00A2189E" w:rsidRDefault="00EF0BA7">
          <w:r w:rsidRPr="00846D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A7"/>
    <w:rsid w:val="000F1409"/>
    <w:rsid w:val="001503F1"/>
    <w:rsid w:val="00196D89"/>
    <w:rsid w:val="003330A0"/>
    <w:rsid w:val="003F39EF"/>
    <w:rsid w:val="006057E2"/>
    <w:rsid w:val="00793579"/>
    <w:rsid w:val="0084673A"/>
    <w:rsid w:val="008B0F86"/>
    <w:rsid w:val="009A77B7"/>
    <w:rsid w:val="00A2189E"/>
    <w:rsid w:val="00DE176E"/>
    <w:rsid w:val="00E51801"/>
    <w:rsid w:val="00ED623F"/>
    <w:rsid w:val="00EF0BA7"/>
    <w:rsid w:val="00F23B5C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0B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86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706E3C-A558-4558-BEFA-B2A8A067AF43}">
  <we:reference id="wa200002017" version="1.0.0.1" store="de-DE" storeType="OMEX"/>
  <we:alternateReferences>
    <we:reference id="wa200002017" version="1.0.0.1" store="WA2000020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7DB6-A413-4FA6-A726-D8470A32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5697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2</cp:revision>
  <cp:lastPrinted>2020-12-17T09:19:00Z</cp:lastPrinted>
  <dcterms:created xsi:type="dcterms:W3CDTF">2020-12-17T10:10:00Z</dcterms:created>
  <dcterms:modified xsi:type="dcterms:W3CDTF">2020-12-17T10:10:00Z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gnoredAdviceList">
    <vt:lpwstr>[{"errorCode":"21","originalError":"AMAG"},{"errorCode":"21","originalError":"Ranshofen"},{"errorCode":"2","originalError":"ultrablock"},{"errorCode":"c006","originalError":"hohe"},{"errorCode":"111","originalError":"muss"},{"errorCode":"26","originalErro</vt:lpwstr>
  </property>
</Properties>
</file>