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EF4C" w14:textId="4DE32130" w:rsidR="00026D8A" w:rsidRPr="00EF40B4" w:rsidRDefault="00EF40B4" w:rsidP="00EF40B4">
      <w:pPr>
        <w:ind w:right="1273"/>
        <w:rPr>
          <w:b/>
          <w:color w:val="7F7F7F" w:themeColor="text1" w:themeTint="80"/>
          <w:sz w:val="40"/>
        </w:rPr>
      </w:pPr>
      <w:r w:rsidRPr="00DA4782">
        <w:rPr>
          <w:b/>
          <w:sz w:val="40"/>
          <w:lang w:val="en-US"/>
        </w:rPr>
        <w:t xml:space="preserve">Press </w:t>
      </w:r>
      <w:r w:rsidR="00B22AEF">
        <w:rPr>
          <w:b/>
          <w:sz w:val="40"/>
          <w:lang w:val="en-US"/>
        </w:rPr>
        <w:t>I</w:t>
      </w:r>
      <w:r w:rsidRPr="00DA4782">
        <w:rPr>
          <w:b/>
          <w:sz w:val="40"/>
          <w:lang w:val="en-US"/>
        </w:rPr>
        <w:t>nformation for TUBE/WIRE 2022</w:t>
      </w:r>
    </w:p>
    <w:p w14:paraId="4799F074" w14:textId="77777777" w:rsidR="00DD5507" w:rsidRPr="00EF40B4" w:rsidRDefault="00EF40B4" w:rsidP="00EF40B4">
      <w:pPr>
        <w:ind w:right="1415"/>
      </w:pPr>
      <w:r w:rsidRPr="00DA4782">
        <w:rPr>
          <w:sz w:val="20"/>
          <w:szCs w:val="20"/>
          <w:lang w:val="en-US"/>
        </w:rPr>
        <w:t xml:space="preserve">Inline elemental analysis </w:t>
      </w:r>
      <w:r w:rsidR="00202539" w:rsidRPr="00DA4782">
        <w:rPr>
          <w:sz w:val="20"/>
          <w:szCs w:val="20"/>
          <w:lang w:val="en-US"/>
        </w:rPr>
        <w:t>of</w:t>
      </w:r>
      <w:r w:rsidRPr="00DA4782">
        <w:rPr>
          <w:sz w:val="20"/>
          <w:szCs w:val="20"/>
          <w:lang w:val="en-US"/>
        </w:rPr>
        <w:t xml:space="preserve"> metals</w:t>
      </w:r>
    </w:p>
    <w:p w14:paraId="77AA74AB" w14:textId="77777777" w:rsidR="00E94826" w:rsidRPr="00B22AEF" w:rsidRDefault="00FD08A7" w:rsidP="00EF40B4">
      <w:pPr>
        <w:ind w:right="1415"/>
        <w:rPr>
          <w:b/>
          <w:color w:val="808080" w:themeColor="background1" w:themeShade="80"/>
          <w:sz w:val="28"/>
          <w:szCs w:val="28"/>
        </w:rPr>
      </w:pPr>
      <w:r w:rsidRPr="00B22AEF">
        <w:rPr>
          <w:b/>
          <w:color w:val="808080" w:themeColor="background1" w:themeShade="80"/>
          <w:sz w:val="28"/>
          <w:szCs w:val="28"/>
          <w:lang w:val="en-US"/>
        </w:rPr>
        <w:t xml:space="preserve">First presentation </w:t>
      </w:r>
      <w:r w:rsidR="00EF40B4" w:rsidRPr="00B22AEF">
        <w:rPr>
          <w:b/>
          <w:color w:val="808080" w:themeColor="background1" w:themeShade="80"/>
          <w:sz w:val="28"/>
          <w:szCs w:val="28"/>
          <w:lang w:val="en-US"/>
        </w:rPr>
        <w:t>at TUBE 2022</w:t>
      </w:r>
    </w:p>
    <w:p w14:paraId="614ABEDA" w14:textId="77777777" w:rsidR="00CC75A3" w:rsidRPr="00F54604" w:rsidRDefault="00EF40B4" w:rsidP="00F54604">
      <w:pPr>
        <w:ind w:right="1415"/>
        <w:rPr>
          <w:b/>
          <w:sz w:val="28"/>
          <w:szCs w:val="28"/>
        </w:rPr>
      </w:pPr>
      <w:r w:rsidRPr="00DA4782">
        <w:rPr>
          <w:b/>
          <w:sz w:val="28"/>
          <w:szCs w:val="28"/>
          <w:lang w:val="en-US"/>
        </w:rPr>
        <w:t>Secopta analytics:</w:t>
      </w:r>
      <w:r w:rsidR="00D009AC" w:rsidRPr="00EF40B4">
        <w:rPr>
          <w:b/>
          <w:sz w:val="28"/>
          <w:szCs w:val="28"/>
        </w:rPr>
        <w:t xml:space="preserve"> </w:t>
      </w:r>
      <w:r w:rsidR="00F54604" w:rsidRPr="00DA4782">
        <w:rPr>
          <w:b/>
          <w:sz w:val="28"/>
          <w:szCs w:val="28"/>
          <w:lang w:val="en-US"/>
        </w:rPr>
        <w:t>Fully automatic inline PMI now also for black steel</w:t>
      </w:r>
    </w:p>
    <w:p w14:paraId="0B889F6B" w14:textId="77777777" w:rsidR="00693611" w:rsidRPr="009E48F0" w:rsidRDefault="00F54604" w:rsidP="009E48F0">
      <w:pPr>
        <w:ind w:right="1415"/>
        <w:rPr>
          <w:sz w:val="20"/>
          <w:szCs w:val="20"/>
        </w:rPr>
      </w:pPr>
      <w:r w:rsidRPr="00DA4782">
        <w:rPr>
          <w:sz w:val="20"/>
          <w:szCs w:val="20"/>
          <w:lang w:val="en-US"/>
        </w:rPr>
        <w:t xml:space="preserve">Laser-based system enables material testing without </w:t>
      </w:r>
      <w:r w:rsidR="009E48F0" w:rsidRPr="00DA4782">
        <w:rPr>
          <w:sz w:val="20"/>
          <w:szCs w:val="20"/>
          <w:lang w:val="en-US"/>
        </w:rPr>
        <w:t>separate</w:t>
      </w:r>
      <w:r w:rsidR="00FD08A7" w:rsidRPr="00DA4782">
        <w:rPr>
          <w:sz w:val="20"/>
          <w:szCs w:val="20"/>
          <w:lang w:val="en-US"/>
        </w:rPr>
        <w:t xml:space="preserve"> </w:t>
      </w:r>
      <w:r w:rsidRPr="00DA4782">
        <w:rPr>
          <w:sz w:val="20"/>
          <w:szCs w:val="20"/>
          <w:lang w:val="en-US"/>
        </w:rPr>
        <w:t>mechanical sample preparation.</w:t>
      </w:r>
    </w:p>
    <w:p w14:paraId="135886C5" w14:textId="190D114F" w:rsidR="00904035" w:rsidRPr="007461F6" w:rsidRDefault="00F54604" w:rsidP="00192AF3">
      <w:pPr>
        <w:ind w:right="1415"/>
        <w:rPr>
          <w:b/>
          <w:bCs/>
        </w:rPr>
      </w:pPr>
      <w:proofErr w:type="spellStart"/>
      <w:r w:rsidRPr="00DA4782">
        <w:rPr>
          <w:b/>
          <w:bCs/>
          <w:lang w:val="en-US"/>
        </w:rPr>
        <w:t>Teltow</w:t>
      </w:r>
      <w:proofErr w:type="spellEnd"/>
      <w:r w:rsidRPr="00DA4782">
        <w:rPr>
          <w:b/>
          <w:bCs/>
          <w:lang w:val="en-US"/>
        </w:rPr>
        <w:t xml:space="preserve">, Germany, </w:t>
      </w:r>
      <w:r w:rsidR="002232E9">
        <w:rPr>
          <w:b/>
          <w:bCs/>
          <w:lang w:val="en-US"/>
        </w:rPr>
        <w:t>11</w:t>
      </w:r>
      <w:r w:rsidRPr="00DA4782">
        <w:rPr>
          <w:b/>
          <w:bCs/>
          <w:lang w:val="en-US"/>
        </w:rPr>
        <w:t xml:space="preserve"> April </w:t>
      </w:r>
      <w:r w:rsidR="009E48F0" w:rsidRPr="00DA4782">
        <w:rPr>
          <w:b/>
          <w:bCs/>
          <w:lang w:val="en-US"/>
        </w:rPr>
        <w:t xml:space="preserve">2022     </w:t>
      </w:r>
      <w:proofErr w:type="gramStart"/>
      <w:r w:rsidR="009E48F0" w:rsidRPr="00DA4782">
        <w:rPr>
          <w:b/>
          <w:bCs/>
          <w:lang w:val="en-US"/>
        </w:rPr>
        <w:t>At</w:t>
      </w:r>
      <w:proofErr w:type="gramEnd"/>
      <w:r w:rsidR="009E48F0" w:rsidRPr="00DA4782">
        <w:rPr>
          <w:b/>
          <w:bCs/>
          <w:lang w:val="en-US"/>
        </w:rPr>
        <w:t xml:space="preserve"> </w:t>
      </w:r>
      <w:r w:rsidR="00264E86" w:rsidRPr="00DA4782">
        <w:rPr>
          <w:b/>
          <w:bCs/>
          <w:lang w:val="en-US"/>
        </w:rPr>
        <w:t xml:space="preserve">the </w:t>
      </w:r>
      <w:r w:rsidRPr="00DA4782">
        <w:rPr>
          <w:b/>
          <w:bCs/>
          <w:lang w:val="en-US"/>
        </w:rPr>
        <w:t>TUBE/WIRE</w:t>
      </w:r>
      <w:r w:rsidR="00264E86" w:rsidRPr="00DA4782">
        <w:rPr>
          <w:b/>
          <w:bCs/>
          <w:lang w:val="en-US"/>
        </w:rPr>
        <w:t xml:space="preserve"> trade fair</w:t>
      </w:r>
      <w:r w:rsidR="009E48F0" w:rsidRPr="00DA4782">
        <w:rPr>
          <w:b/>
          <w:bCs/>
          <w:lang w:val="en-US"/>
        </w:rPr>
        <w:t>,</w:t>
      </w:r>
      <w:r w:rsidRPr="00DA4782">
        <w:rPr>
          <w:b/>
          <w:bCs/>
          <w:lang w:val="en-US"/>
        </w:rPr>
        <w:t xml:space="preserve"> Secopta </w:t>
      </w:r>
      <w:r w:rsidR="009E48F0" w:rsidRPr="00DA4782">
        <w:rPr>
          <w:b/>
          <w:bCs/>
          <w:lang w:val="en-US"/>
        </w:rPr>
        <w:t>is going to present its</w:t>
      </w:r>
      <w:r w:rsidR="00202539" w:rsidRPr="00DA4782">
        <w:rPr>
          <w:b/>
          <w:bCs/>
          <w:lang w:val="en-US"/>
        </w:rPr>
        <w:t xml:space="preserve"> new</w:t>
      </w:r>
      <w:r w:rsidR="009E48F0" w:rsidRPr="00DA4782">
        <w:rPr>
          <w:b/>
          <w:bCs/>
          <w:lang w:val="en-US"/>
        </w:rPr>
        <w:t xml:space="preserve"> LIBS system </w:t>
      </w:r>
      <w:r w:rsidR="00685A0A" w:rsidRPr="00DA4782">
        <w:rPr>
          <w:b/>
          <w:bCs/>
          <w:lang w:val="en-US"/>
        </w:rPr>
        <w:t>which</w:t>
      </w:r>
      <w:r w:rsidR="00466EDF" w:rsidRPr="00DA4782">
        <w:rPr>
          <w:b/>
          <w:bCs/>
          <w:lang w:val="en-US"/>
        </w:rPr>
        <w:t>,</w:t>
      </w:r>
      <w:r w:rsidR="00685A0A" w:rsidRPr="00DA4782">
        <w:rPr>
          <w:b/>
          <w:bCs/>
          <w:lang w:val="en-US"/>
        </w:rPr>
        <w:t xml:space="preserve"> for the </w:t>
      </w:r>
      <w:r w:rsidR="00466EDF" w:rsidRPr="00DA4782">
        <w:rPr>
          <w:b/>
          <w:bCs/>
          <w:lang w:val="en-US"/>
        </w:rPr>
        <w:t xml:space="preserve">first </w:t>
      </w:r>
      <w:r w:rsidR="00685A0A" w:rsidRPr="00DA4782">
        <w:rPr>
          <w:b/>
          <w:bCs/>
          <w:lang w:val="en-US"/>
        </w:rPr>
        <w:t>time</w:t>
      </w:r>
      <w:r w:rsidR="00466EDF" w:rsidRPr="00DA4782">
        <w:rPr>
          <w:b/>
          <w:bCs/>
          <w:lang w:val="en-US"/>
        </w:rPr>
        <w:t>,</w:t>
      </w:r>
      <w:r w:rsidR="00685A0A" w:rsidRPr="00DA4782">
        <w:rPr>
          <w:b/>
          <w:bCs/>
          <w:lang w:val="en-US"/>
        </w:rPr>
        <w:t xml:space="preserve"> </w:t>
      </w:r>
      <w:r w:rsidR="0049222C" w:rsidRPr="00DA4782">
        <w:rPr>
          <w:b/>
          <w:bCs/>
          <w:lang w:val="en-US"/>
        </w:rPr>
        <w:t xml:space="preserve">enables </w:t>
      </w:r>
      <w:r w:rsidR="009E48F0" w:rsidRPr="00DA4782">
        <w:rPr>
          <w:b/>
          <w:bCs/>
          <w:lang w:val="en-US"/>
        </w:rPr>
        <w:t xml:space="preserve">fully automatic </w:t>
      </w:r>
      <w:r w:rsidR="00E40251" w:rsidRPr="00DA4782">
        <w:rPr>
          <w:b/>
          <w:bCs/>
          <w:lang w:val="en-US"/>
        </w:rPr>
        <w:t>inline Positive Material Identification (</w:t>
      </w:r>
      <w:r w:rsidR="009E48F0" w:rsidRPr="00DA4782">
        <w:rPr>
          <w:b/>
          <w:bCs/>
          <w:lang w:val="en-US"/>
        </w:rPr>
        <w:t>PMI</w:t>
      </w:r>
      <w:r w:rsidR="00E40251" w:rsidRPr="00DA4782">
        <w:rPr>
          <w:b/>
          <w:bCs/>
          <w:lang w:val="en-US"/>
        </w:rPr>
        <w:t>)</w:t>
      </w:r>
      <w:r w:rsidR="009E48F0" w:rsidRPr="00DA4782">
        <w:rPr>
          <w:b/>
          <w:bCs/>
          <w:lang w:val="en-US"/>
        </w:rPr>
        <w:t xml:space="preserve"> </w:t>
      </w:r>
      <w:r w:rsidR="00202539" w:rsidRPr="00DA4782">
        <w:rPr>
          <w:b/>
          <w:bCs/>
          <w:lang w:val="en-US"/>
        </w:rPr>
        <w:t xml:space="preserve">testing </w:t>
      </w:r>
      <w:r w:rsidR="009E48F0" w:rsidRPr="00DA4782">
        <w:rPr>
          <w:b/>
          <w:bCs/>
          <w:lang w:val="en-US"/>
        </w:rPr>
        <w:t xml:space="preserve">of long </w:t>
      </w:r>
      <w:r w:rsidR="00202539" w:rsidRPr="00DA4782">
        <w:rPr>
          <w:b/>
          <w:bCs/>
          <w:lang w:val="en-US"/>
        </w:rPr>
        <w:t>steel products in black condition</w:t>
      </w:r>
      <w:r w:rsidR="009E48F0" w:rsidRPr="00DA4782">
        <w:rPr>
          <w:b/>
          <w:bCs/>
          <w:lang w:val="en-US"/>
        </w:rPr>
        <w:t>.</w:t>
      </w:r>
      <w:r w:rsidR="00A23454" w:rsidRPr="009E48F0">
        <w:rPr>
          <w:b/>
          <w:bCs/>
        </w:rPr>
        <w:t xml:space="preserve"> </w:t>
      </w:r>
      <w:r w:rsidR="00192AF3" w:rsidRPr="00DA4782">
        <w:rPr>
          <w:b/>
          <w:bCs/>
          <w:lang w:val="en-US"/>
        </w:rPr>
        <w:t>With more than 99.9 percent reliability, t</w:t>
      </w:r>
      <w:r w:rsidR="00E40251" w:rsidRPr="00DA4782">
        <w:rPr>
          <w:b/>
          <w:bCs/>
          <w:lang w:val="en-US"/>
        </w:rPr>
        <w:t>he</w:t>
      </w:r>
      <w:r w:rsidR="00D3334C" w:rsidRPr="00DA4782">
        <w:rPr>
          <w:b/>
          <w:bCs/>
          <w:lang w:val="en-US"/>
        </w:rPr>
        <w:t xml:space="preserve"> system identifies </w:t>
      </w:r>
      <w:r w:rsidR="00E40251" w:rsidRPr="00DA4782">
        <w:rPr>
          <w:b/>
          <w:bCs/>
          <w:lang w:val="en-US"/>
        </w:rPr>
        <w:t xml:space="preserve">material </w:t>
      </w:r>
      <w:r w:rsidR="007461F6" w:rsidRPr="00DA4782">
        <w:rPr>
          <w:b/>
          <w:bCs/>
          <w:lang w:val="en-US"/>
        </w:rPr>
        <w:t xml:space="preserve">whose chemical composition is not as specified </w:t>
      </w:r>
      <w:r w:rsidR="00192AF3" w:rsidRPr="00DA4782">
        <w:rPr>
          <w:b/>
          <w:bCs/>
          <w:lang w:val="en-US"/>
        </w:rPr>
        <w:t>and removes it from the</w:t>
      </w:r>
      <w:r w:rsidR="0049222C" w:rsidRPr="00DA4782">
        <w:rPr>
          <w:b/>
          <w:bCs/>
          <w:lang w:val="en-US"/>
        </w:rPr>
        <w:t xml:space="preserve"> </w:t>
      </w:r>
      <w:r w:rsidR="00192AF3" w:rsidRPr="00DA4782">
        <w:rPr>
          <w:b/>
          <w:bCs/>
          <w:lang w:val="en-US"/>
        </w:rPr>
        <w:t>production process</w:t>
      </w:r>
      <w:r w:rsidR="007461F6" w:rsidRPr="00DA4782">
        <w:rPr>
          <w:b/>
          <w:bCs/>
          <w:lang w:val="en-US"/>
        </w:rPr>
        <w:t>.</w:t>
      </w:r>
      <w:r w:rsidR="00FE0BD4" w:rsidRPr="00192AF3">
        <w:rPr>
          <w:b/>
          <w:bCs/>
        </w:rPr>
        <w:t xml:space="preserve"> </w:t>
      </w:r>
      <w:r w:rsidR="007461F6" w:rsidRPr="00DA4782">
        <w:rPr>
          <w:b/>
          <w:bCs/>
          <w:lang w:val="en-US"/>
        </w:rPr>
        <w:t>Thus</w:t>
      </w:r>
      <w:r w:rsidR="00192AF3" w:rsidRPr="00DA4782">
        <w:rPr>
          <w:b/>
          <w:bCs/>
          <w:lang w:val="en-US"/>
        </w:rPr>
        <w:t>,</w:t>
      </w:r>
      <w:r w:rsidR="007461F6" w:rsidRPr="00DA4782">
        <w:rPr>
          <w:b/>
          <w:bCs/>
          <w:lang w:val="en-US"/>
        </w:rPr>
        <w:t xml:space="preserve"> the system can be used, for example, to prevent </w:t>
      </w:r>
      <w:r w:rsidR="00192AF3" w:rsidRPr="00DA4782">
        <w:rPr>
          <w:b/>
          <w:bCs/>
          <w:lang w:val="en-US"/>
        </w:rPr>
        <w:t>that</w:t>
      </w:r>
      <w:r w:rsidR="007461F6" w:rsidRPr="00DA4782">
        <w:rPr>
          <w:b/>
          <w:bCs/>
          <w:lang w:val="en-US"/>
        </w:rPr>
        <w:t xml:space="preserve"> </w:t>
      </w:r>
      <w:r w:rsidR="00192AF3" w:rsidRPr="00DA4782">
        <w:rPr>
          <w:b/>
          <w:bCs/>
          <w:lang w:val="en-US"/>
        </w:rPr>
        <w:t xml:space="preserve">the wrong </w:t>
      </w:r>
      <w:r w:rsidR="00E40251" w:rsidRPr="00DA4782">
        <w:rPr>
          <w:b/>
          <w:bCs/>
          <w:lang w:val="en-US"/>
        </w:rPr>
        <w:t xml:space="preserve">semi-finished products </w:t>
      </w:r>
      <w:r w:rsidR="00192AF3" w:rsidRPr="00DA4782">
        <w:rPr>
          <w:b/>
          <w:bCs/>
          <w:lang w:val="en-US"/>
        </w:rPr>
        <w:t xml:space="preserve">are </w:t>
      </w:r>
      <w:r w:rsidR="00E53FC1" w:rsidRPr="00DA4782">
        <w:rPr>
          <w:b/>
          <w:bCs/>
          <w:lang w:val="en-US"/>
        </w:rPr>
        <w:t xml:space="preserve">selected for a </w:t>
      </w:r>
      <w:r w:rsidR="00E40251" w:rsidRPr="00DA4782">
        <w:rPr>
          <w:b/>
          <w:bCs/>
          <w:lang w:val="en-US"/>
        </w:rPr>
        <w:t>downstream process.</w:t>
      </w:r>
    </w:p>
    <w:p w14:paraId="4636DE33" w14:textId="77777777" w:rsidR="00372C57" w:rsidRPr="00E47C9F" w:rsidRDefault="00526F19" w:rsidP="007461F6">
      <w:pPr>
        <w:ind w:right="1415"/>
        <w:rPr>
          <w:sz w:val="20"/>
          <w:szCs w:val="20"/>
        </w:rPr>
      </w:pPr>
      <w:r w:rsidRPr="00DA4782">
        <w:rPr>
          <w:sz w:val="20"/>
          <w:szCs w:val="20"/>
          <w:lang w:val="en-US" w:eastAsia="de-DE"/>
        </w:rPr>
        <w:t>For bright steel products, f</w:t>
      </w:r>
      <w:r w:rsidR="00E40251" w:rsidRPr="00DA4782">
        <w:rPr>
          <w:sz w:val="20"/>
          <w:szCs w:val="20"/>
          <w:lang w:val="en-US" w:eastAsia="de-DE"/>
        </w:rPr>
        <w:t xml:space="preserve">ully automatic Positive Material Identification (PMI) </w:t>
      </w:r>
      <w:r w:rsidR="007053C5" w:rsidRPr="00DA4782">
        <w:rPr>
          <w:sz w:val="20"/>
          <w:szCs w:val="20"/>
          <w:lang w:val="en-US" w:eastAsia="de-DE"/>
        </w:rPr>
        <w:t xml:space="preserve">testing </w:t>
      </w:r>
      <w:r w:rsidRPr="00DA4782">
        <w:rPr>
          <w:sz w:val="20"/>
          <w:szCs w:val="20"/>
          <w:lang w:val="en-US" w:eastAsia="de-DE"/>
        </w:rPr>
        <w:t>has already become an established process in many mills.</w:t>
      </w:r>
      <w:r w:rsidR="00B17220" w:rsidRPr="007461F6">
        <w:rPr>
          <w:sz w:val="20"/>
          <w:szCs w:val="20"/>
          <w:lang w:eastAsia="de-DE"/>
        </w:rPr>
        <w:t xml:space="preserve"> </w:t>
      </w:r>
      <w:r w:rsidR="00E47C9F" w:rsidRPr="00DA4782">
        <w:rPr>
          <w:sz w:val="20"/>
          <w:szCs w:val="20"/>
          <w:lang w:val="en-US" w:eastAsia="de-DE"/>
        </w:rPr>
        <w:t xml:space="preserve">With its </w:t>
      </w:r>
      <w:proofErr w:type="spellStart"/>
      <w:r w:rsidR="00E47C9F" w:rsidRPr="00DA4782">
        <w:rPr>
          <w:sz w:val="20"/>
          <w:szCs w:val="20"/>
          <w:lang w:val="en-US" w:eastAsia="de-DE"/>
        </w:rPr>
        <w:t>FiberLIBS</w:t>
      </w:r>
      <w:proofErr w:type="spellEnd"/>
      <w:r w:rsidR="00E47C9F" w:rsidRPr="00DA4782">
        <w:rPr>
          <w:sz w:val="20"/>
          <w:szCs w:val="20"/>
          <w:lang w:val="en-US" w:eastAsia="de-DE"/>
        </w:rPr>
        <w:t xml:space="preserve"> </w:t>
      </w:r>
      <w:r w:rsidR="00E47C9F" w:rsidRPr="00DA4782">
        <w:rPr>
          <w:i/>
          <w:sz w:val="20"/>
          <w:szCs w:val="20"/>
          <w:lang w:val="en-US" w:eastAsia="de-DE"/>
        </w:rPr>
        <w:t>black bar</w:t>
      </w:r>
      <w:r w:rsidR="00E47C9F" w:rsidRPr="00DA4782">
        <w:rPr>
          <w:sz w:val="20"/>
          <w:szCs w:val="20"/>
          <w:lang w:val="en-US" w:eastAsia="de-DE"/>
        </w:rPr>
        <w:t xml:space="preserve"> system, Secopta </w:t>
      </w:r>
      <w:r w:rsidR="007053C5" w:rsidRPr="00DA4782">
        <w:rPr>
          <w:sz w:val="20"/>
          <w:szCs w:val="20"/>
          <w:lang w:val="en-US" w:eastAsia="de-DE"/>
        </w:rPr>
        <w:t xml:space="preserve">now </w:t>
      </w:r>
      <w:r w:rsidR="00E47C9F" w:rsidRPr="00DA4782">
        <w:rPr>
          <w:sz w:val="20"/>
          <w:szCs w:val="20"/>
          <w:lang w:val="en-US" w:eastAsia="de-DE"/>
        </w:rPr>
        <w:t>applies its</w:t>
      </w:r>
      <w:r w:rsidRPr="00DA4782">
        <w:rPr>
          <w:sz w:val="20"/>
          <w:szCs w:val="20"/>
          <w:lang w:val="en-US" w:eastAsia="de-DE"/>
        </w:rPr>
        <w:t xml:space="preserve"> </w:t>
      </w:r>
      <w:r w:rsidR="00E47C9F" w:rsidRPr="00DA4782">
        <w:rPr>
          <w:sz w:val="20"/>
          <w:szCs w:val="20"/>
          <w:lang w:val="en-US" w:eastAsia="de-DE"/>
        </w:rPr>
        <w:t xml:space="preserve">range of </w:t>
      </w:r>
      <w:r w:rsidRPr="00DA4782">
        <w:rPr>
          <w:sz w:val="20"/>
          <w:szCs w:val="20"/>
          <w:lang w:val="en-US" w:eastAsia="de-DE"/>
        </w:rPr>
        <w:t xml:space="preserve">inline LIBS </w:t>
      </w:r>
      <w:r w:rsidR="00E47C9F" w:rsidRPr="00DA4782">
        <w:rPr>
          <w:sz w:val="20"/>
          <w:szCs w:val="20"/>
          <w:lang w:val="en-US" w:eastAsia="de-DE"/>
        </w:rPr>
        <w:t xml:space="preserve">systems for the first time also </w:t>
      </w:r>
      <w:r w:rsidRPr="00DA4782">
        <w:rPr>
          <w:sz w:val="20"/>
          <w:szCs w:val="20"/>
          <w:lang w:val="en-US" w:eastAsia="de-DE"/>
        </w:rPr>
        <w:t xml:space="preserve">to black steel </w:t>
      </w:r>
      <w:r w:rsidR="00E47C9F" w:rsidRPr="00DA4782">
        <w:rPr>
          <w:sz w:val="20"/>
          <w:szCs w:val="20"/>
          <w:lang w:val="en-US" w:eastAsia="de-DE"/>
        </w:rPr>
        <w:t>products</w:t>
      </w:r>
      <w:r w:rsidRPr="00DA4782">
        <w:rPr>
          <w:sz w:val="20"/>
          <w:szCs w:val="20"/>
          <w:lang w:val="en-US" w:eastAsia="de-DE"/>
        </w:rPr>
        <w:t>.</w:t>
      </w:r>
      <w:r w:rsidR="001F11F2" w:rsidRPr="00E47C9F">
        <w:rPr>
          <w:sz w:val="20"/>
          <w:szCs w:val="20"/>
          <w:lang w:eastAsia="de-DE"/>
        </w:rPr>
        <w:t xml:space="preserve"> </w:t>
      </w:r>
      <w:r w:rsidR="00E47C9F" w:rsidRPr="00DA4782">
        <w:rPr>
          <w:sz w:val="20"/>
          <w:szCs w:val="20"/>
          <w:lang w:val="en-US" w:eastAsia="de-DE"/>
        </w:rPr>
        <w:t xml:space="preserve">The laser-based system dramatically reduces the manual effort </w:t>
      </w:r>
      <w:r w:rsidR="007053C5" w:rsidRPr="00DA4782">
        <w:rPr>
          <w:sz w:val="20"/>
          <w:szCs w:val="20"/>
          <w:lang w:val="en-US" w:eastAsia="de-DE"/>
        </w:rPr>
        <w:t xml:space="preserve">so far </w:t>
      </w:r>
      <w:r w:rsidR="00E47C9F" w:rsidRPr="00DA4782">
        <w:rPr>
          <w:sz w:val="20"/>
          <w:szCs w:val="20"/>
          <w:lang w:val="en-US" w:eastAsia="de-DE"/>
        </w:rPr>
        <w:t>involved in material identification</w:t>
      </w:r>
      <w:r w:rsidR="007053C5" w:rsidRPr="00DA4782">
        <w:rPr>
          <w:sz w:val="20"/>
          <w:szCs w:val="20"/>
          <w:lang w:val="en-US" w:eastAsia="de-DE"/>
        </w:rPr>
        <w:t xml:space="preserve"> processes</w:t>
      </w:r>
      <w:r w:rsidR="00E47C9F" w:rsidRPr="00DA4782">
        <w:rPr>
          <w:sz w:val="20"/>
          <w:szCs w:val="20"/>
          <w:lang w:val="en-US" w:eastAsia="de-DE"/>
        </w:rPr>
        <w:t xml:space="preserve">, very often even making </w:t>
      </w:r>
      <w:r w:rsidR="0000675E" w:rsidRPr="00DA4782">
        <w:rPr>
          <w:sz w:val="20"/>
          <w:szCs w:val="20"/>
          <w:lang w:val="en-US" w:eastAsia="de-DE"/>
        </w:rPr>
        <w:t xml:space="preserve">separate </w:t>
      </w:r>
      <w:r w:rsidR="00E47C9F" w:rsidRPr="00DA4782">
        <w:rPr>
          <w:sz w:val="20"/>
          <w:szCs w:val="20"/>
          <w:lang w:val="en-US" w:eastAsia="de-DE"/>
        </w:rPr>
        <w:t>mechanical sample preparation unnecessary.</w:t>
      </w:r>
    </w:p>
    <w:p w14:paraId="41F731EE" w14:textId="77777777" w:rsidR="001024DF" w:rsidRPr="003B2A07" w:rsidRDefault="0000675E" w:rsidP="003B2A07">
      <w:pPr>
        <w:ind w:right="1415"/>
        <w:rPr>
          <w:sz w:val="20"/>
          <w:szCs w:val="20"/>
        </w:rPr>
      </w:pPr>
      <w:r w:rsidRPr="00DA4782">
        <w:rPr>
          <w:sz w:val="20"/>
          <w:szCs w:val="20"/>
          <w:lang w:val="en-US"/>
        </w:rPr>
        <w:t xml:space="preserve">Secopta has adapted the sample preparation system </w:t>
      </w:r>
      <w:r w:rsidR="007053C5" w:rsidRPr="00DA4782">
        <w:rPr>
          <w:sz w:val="20"/>
          <w:szCs w:val="20"/>
          <w:lang w:val="en-US"/>
        </w:rPr>
        <w:t>integrated in their analyzers to the needs of black steel testing</w:t>
      </w:r>
      <w:r w:rsidRPr="00DA4782">
        <w:rPr>
          <w:sz w:val="20"/>
          <w:szCs w:val="20"/>
          <w:lang w:val="en-US"/>
        </w:rPr>
        <w:t>.</w:t>
      </w:r>
      <w:r w:rsidR="001024DF" w:rsidRPr="0000675E">
        <w:rPr>
          <w:sz w:val="20"/>
          <w:szCs w:val="20"/>
        </w:rPr>
        <w:t xml:space="preserve"> </w:t>
      </w:r>
      <w:r w:rsidRPr="00DA4782">
        <w:rPr>
          <w:sz w:val="20"/>
          <w:szCs w:val="20"/>
          <w:lang w:val="en-US"/>
        </w:rPr>
        <w:t>Surface contamination, such as scale, oil and other interfering factors, are removed fully automatically.</w:t>
      </w:r>
      <w:r w:rsidR="001024DF" w:rsidRPr="0000675E">
        <w:rPr>
          <w:sz w:val="20"/>
          <w:szCs w:val="20"/>
        </w:rPr>
        <w:t xml:space="preserve"> </w:t>
      </w:r>
      <w:r w:rsidR="003B2A07" w:rsidRPr="00DA4782">
        <w:rPr>
          <w:sz w:val="20"/>
          <w:szCs w:val="20"/>
          <w:lang w:val="en-US"/>
        </w:rPr>
        <w:t xml:space="preserve">This makes it possible for the very first time to analyze steel </w:t>
      </w:r>
      <w:r w:rsidR="002A77F4" w:rsidRPr="00DA4782">
        <w:rPr>
          <w:sz w:val="20"/>
          <w:szCs w:val="20"/>
          <w:lang w:val="en-US"/>
        </w:rPr>
        <w:t xml:space="preserve">in black condition </w:t>
      </w:r>
      <w:r w:rsidR="003B2A07" w:rsidRPr="00DA4782">
        <w:rPr>
          <w:sz w:val="20"/>
          <w:szCs w:val="20"/>
          <w:lang w:val="en-US"/>
        </w:rPr>
        <w:t>without having to grind the samples beforehand.</w:t>
      </w:r>
    </w:p>
    <w:p w14:paraId="4343446A" w14:textId="77777777" w:rsidR="00375AA9" w:rsidRDefault="003B2A07" w:rsidP="003B2A07">
      <w:pPr>
        <w:ind w:right="1415"/>
        <w:rPr>
          <w:sz w:val="20"/>
          <w:szCs w:val="20"/>
        </w:rPr>
      </w:pPr>
      <w:r w:rsidRPr="00DA4782">
        <w:rPr>
          <w:sz w:val="20"/>
          <w:szCs w:val="20"/>
          <w:lang w:val="en-US"/>
        </w:rPr>
        <w:t xml:space="preserve">Given the rising demand for smaller production lots and the constantly growing number of steel grades, reliable material identification along the entire process chain becomes increasingly </w:t>
      </w:r>
      <w:r w:rsidR="00E36A58" w:rsidRPr="00DA4782">
        <w:rPr>
          <w:sz w:val="20"/>
          <w:szCs w:val="20"/>
          <w:lang w:val="en-US"/>
        </w:rPr>
        <w:t>important</w:t>
      </w:r>
      <w:r w:rsidRPr="00DA4782">
        <w:rPr>
          <w:sz w:val="20"/>
          <w:szCs w:val="20"/>
          <w:lang w:val="en-US"/>
        </w:rPr>
        <w:t xml:space="preserve"> in steel production.</w:t>
      </w:r>
      <w:r w:rsidR="00FE0BD4" w:rsidRPr="003B2A07">
        <w:rPr>
          <w:sz w:val="20"/>
          <w:szCs w:val="20"/>
        </w:rPr>
        <w:t xml:space="preserve"> </w:t>
      </w:r>
    </w:p>
    <w:p w14:paraId="06A45EE4" w14:textId="77777777" w:rsidR="0027709A" w:rsidRDefault="003B2A07" w:rsidP="00EE6CEE">
      <w:pPr>
        <w:ind w:right="1415"/>
        <w:rPr>
          <w:sz w:val="20"/>
          <w:szCs w:val="20"/>
        </w:rPr>
      </w:pPr>
      <w:r w:rsidRPr="00DA4782">
        <w:rPr>
          <w:sz w:val="20"/>
          <w:szCs w:val="20"/>
          <w:lang w:val="en-US"/>
        </w:rPr>
        <w:t>For Dr. Christian Bohling, one of the Managing Directors of Secopta analytics GmbH, laser-optical material analysis is the solution here:</w:t>
      </w:r>
      <w:r w:rsidR="0027709A" w:rsidRPr="003B2A07">
        <w:rPr>
          <w:sz w:val="20"/>
          <w:szCs w:val="20"/>
        </w:rPr>
        <w:t xml:space="preserve"> </w:t>
      </w:r>
      <w:r w:rsidRPr="00DA4782">
        <w:rPr>
          <w:sz w:val="20"/>
          <w:szCs w:val="20"/>
          <w:lang w:val="en-US"/>
        </w:rPr>
        <w:t xml:space="preserve">“Many processes in a rolling mill are automated. </w:t>
      </w:r>
      <w:r w:rsidR="002A77F4" w:rsidRPr="00DA4782">
        <w:rPr>
          <w:sz w:val="20"/>
          <w:szCs w:val="20"/>
          <w:lang w:val="en-US"/>
        </w:rPr>
        <w:t>The</w:t>
      </w:r>
      <w:r w:rsidRPr="00DA4782">
        <w:rPr>
          <w:sz w:val="20"/>
          <w:szCs w:val="20"/>
          <w:lang w:val="en-US"/>
        </w:rPr>
        <w:t xml:space="preserve"> automat</w:t>
      </w:r>
      <w:r w:rsidR="002A77F4" w:rsidRPr="00DA4782">
        <w:rPr>
          <w:sz w:val="20"/>
          <w:szCs w:val="20"/>
          <w:lang w:val="en-US"/>
        </w:rPr>
        <w:t xml:space="preserve">ion systems work very reliably. Therefore, the </w:t>
      </w:r>
      <w:r w:rsidRPr="00DA4782">
        <w:rPr>
          <w:sz w:val="20"/>
          <w:szCs w:val="20"/>
          <w:lang w:val="en-US"/>
        </w:rPr>
        <w:t>risk of material mix-up</w:t>
      </w:r>
      <w:r w:rsidR="002A77F4" w:rsidRPr="00DA4782">
        <w:rPr>
          <w:sz w:val="20"/>
          <w:szCs w:val="20"/>
          <w:lang w:val="en-US"/>
        </w:rPr>
        <w:t>s</w:t>
      </w:r>
      <w:r w:rsidRPr="00DA4782">
        <w:rPr>
          <w:sz w:val="20"/>
          <w:szCs w:val="20"/>
          <w:lang w:val="en-US"/>
        </w:rPr>
        <w:t xml:space="preserve"> is very low.</w:t>
      </w:r>
      <w:r w:rsidR="0027709A" w:rsidRPr="003B2A07">
        <w:rPr>
          <w:sz w:val="20"/>
          <w:szCs w:val="20"/>
        </w:rPr>
        <w:t xml:space="preserve"> </w:t>
      </w:r>
      <w:r w:rsidR="00EE6CEE" w:rsidRPr="00DA4782">
        <w:rPr>
          <w:sz w:val="20"/>
          <w:szCs w:val="20"/>
          <w:lang w:val="en-US"/>
        </w:rPr>
        <w:t xml:space="preserve">But as soon as humans </w:t>
      </w:r>
      <w:r w:rsidR="002A77F4" w:rsidRPr="00DA4782">
        <w:rPr>
          <w:sz w:val="20"/>
          <w:szCs w:val="20"/>
          <w:lang w:val="en-US"/>
        </w:rPr>
        <w:t>are involved</w:t>
      </w:r>
      <w:r w:rsidRPr="00DA4782">
        <w:rPr>
          <w:sz w:val="20"/>
          <w:szCs w:val="20"/>
          <w:lang w:val="en-US"/>
        </w:rPr>
        <w:t>, it’s a different story.</w:t>
      </w:r>
      <w:r w:rsidR="0027709A" w:rsidRPr="00EE6CEE">
        <w:rPr>
          <w:sz w:val="20"/>
          <w:szCs w:val="20"/>
        </w:rPr>
        <w:t xml:space="preserve"> </w:t>
      </w:r>
      <w:r w:rsidR="00EE6CEE" w:rsidRPr="00DA4782">
        <w:rPr>
          <w:sz w:val="20"/>
          <w:szCs w:val="20"/>
          <w:lang w:val="en-US"/>
        </w:rPr>
        <w:t>Some</w:t>
      </w:r>
      <w:r w:rsidRPr="00DA4782">
        <w:rPr>
          <w:sz w:val="20"/>
          <w:szCs w:val="20"/>
          <w:lang w:val="en-US"/>
        </w:rPr>
        <w:t xml:space="preserve"> </w:t>
      </w:r>
      <w:r w:rsidR="00EE6CEE" w:rsidRPr="00DA4782">
        <w:rPr>
          <w:sz w:val="20"/>
          <w:szCs w:val="20"/>
          <w:lang w:val="en-US"/>
        </w:rPr>
        <w:t xml:space="preserve">manual </w:t>
      </w:r>
      <w:r w:rsidRPr="00DA4782">
        <w:rPr>
          <w:sz w:val="20"/>
          <w:szCs w:val="20"/>
          <w:lang w:val="en-US"/>
        </w:rPr>
        <w:t>activities may easily lead to material mix-up</w:t>
      </w:r>
      <w:r w:rsidR="002A77F4" w:rsidRPr="00DA4782">
        <w:rPr>
          <w:sz w:val="20"/>
          <w:szCs w:val="20"/>
          <w:lang w:val="en-US"/>
        </w:rPr>
        <w:t>s</w:t>
      </w:r>
      <w:r w:rsidR="00EE6CEE" w:rsidRPr="00DA4782">
        <w:rPr>
          <w:sz w:val="20"/>
          <w:szCs w:val="20"/>
          <w:lang w:val="en-US"/>
        </w:rPr>
        <w:t>, for example, when picking input or semi-finished material from the store</w:t>
      </w:r>
      <w:r w:rsidRPr="00DA4782">
        <w:rPr>
          <w:sz w:val="20"/>
          <w:szCs w:val="20"/>
          <w:lang w:val="en-US"/>
        </w:rPr>
        <w:t xml:space="preserve"> </w:t>
      </w:r>
      <w:r w:rsidR="00EE6CEE" w:rsidRPr="00DA4782">
        <w:rPr>
          <w:sz w:val="20"/>
          <w:szCs w:val="20"/>
          <w:lang w:val="en-US"/>
        </w:rPr>
        <w:t>or charging</w:t>
      </w:r>
      <w:r w:rsidRPr="00DA4782">
        <w:rPr>
          <w:sz w:val="20"/>
          <w:szCs w:val="20"/>
          <w:lang w:val="en-US"/>
        </w:rPr>
        <w:t xml:space="preserve"> </w:t>
      </w:r>
      <w:r w:rsidR="00EE6CEE" w:rsidRPr="00DA4782">
        <w:rPr>
          <w:sz w:val="20"/>
          <w:szCs w:val="20"/>
          <w:lang w:val="en-US"/>
        </w:rPr>
        <w:t>a reheating furnace</w:t>
      </w:r>
      <w:r w:rsidRPr="00DA4782">
        <w:rPr>
          <w:sz w:val="20"/>
          <w:szCs w:val="20"/>
          <w:lang w:val="en-US"/>
        </w:rPr>
        <w:t>.</w:t>
      </w:r>
      <w:r w:rsidR="00DE4D39" w:rsidRPr="00EE6CEE">
        <w:rPr>
          <w:sz w:val="20"/>
          <w:szCs w:val="20"/>
        </w:rPr>
        <w:t xml:space="preserve"> </w:t>
      </w:r>
      <w:r w:rsidR="00417B17" w:rsidRPr="00DA4782">
        <w:rPr>
          <w:sz w:val="20"/>
          <w:szCs w:val="20"/>
          <w:lang w:val="en-US"/>
        </w:rPr>
        <w:t xml:space="preserve">Particularly, when safety-critical components are concerned, a mix-up can have catastrophic </w:t>
      </w:r>
      <w:proofErr w:type="gramStart"/>
      <w:r w:rsidR="00417B17" w:rsidRPr="00DA4782">
        <w:rPr>
          <w:sz w:val="20"/>
          <w:szCs w:val="20"/>
          <w:lang w:val="en-US"/>
        </w:rPr>
        <w:t>consequences.</w:t>
      </w:r>
      <w:r w:rsidR="00DE4D39" w:rsidRPr="00417B17">
        <w:rPr>
          <w:sz w:val="20"/>
          <w:szCs w:val="20"/>
        </w:rPr>
        <w:t>“</w:t>
      </w:r>
      <w:proofErr w:type="gramEnd"/>
    </w:p>
    <w:p w14:paraId="6AD91622" w14:textId="77777777" w:rsidR="00375AA9" w:rsidRDefault="008C0318" w:rsidP="00BF4BAB">
      <w:pPr>
        <w:ind w:right="1415"/>
        <w:rPr>
          <w:sz w:val="20"/>
          <w:szCs w:val="20"/>
        </w:rPr>
      </w:pPr>
      <w:r w:rsidRPr="00DA4782">
        <w:rPr>
          <w:sz w:val="20"/>
          <w:szCs w:val="20"/>
          <w:lang w:val="en-US"/>
        </w:rPr>
        <w:t>Other fields where LIBS systems are used include steel bath and incoming scrap analyses</w:t>
      </w:r>
      <w:r w:rsidR="00BF4BAB" w:rsidRPr="00DA4782">
        <w:rPr>
          <w:sz w:val="20"/>
          <w:szCs w:val="20"/>
          <w:lang w:val="en-US"/>
        </w:rPr>
        <w:t>,</w:t>
      </w:r>
      <w:r w:rsidRPr="00DA4782">
        <w:rPr>
          <w:sz w:val="20"/>
          <w:szCs w:val="20"/>
          <w:lang w:val="en-US"/>
        </w:rPr>
        <w:t xml:space="preserve"> and PMI of steel billets before reheating.</w:t>
      </w:r>
      <w:r w:rsidR="0027709A" w:rsidRPr="008C0318">
        <w:rPr>
          <w:sz w:val="20"/>
          <w:szCs w:val="20"/>
        </w:rPr>
        <w:t xml:space="preserve"> </w:t>
      </w:r>
      <w:r w:rsidR="00BF4BAB" w:rsidRPr="00DA4782">
        <w:rPr>
          <w:sz w:val="20"/>
          <w:szCs w:val="20"/>
          <w:lang w:val="en-US"/>
        </w:rPr>
        <w:t xml:space="preserve">In all these applications, LIBS ensures that </w:t>
      </w:r>
      <w:r w:rsidR="00C16E7C" w:rsidRPr="00DA4782">
        <w:rPr>
          <w:sz w:val="20"/>
          <w:szCs w:val="20"/>
          <w:lang w:val="en-US"/>
        </w:rPr>
        <w:t>no</w:t>
      </w:r>
      <w:r w:rsidR="00BF4BAB" w:rsidRPr="00DA4782">
        <w:rPr>
          <w:sz w:val="20"/>
          <w:szCs w:val="20"/>
          <w:lang w:val="en-US"/>
        </w:rPr>
        <w:t xml:space="preserve"> mix-up of material goes undetected and no products with </w:t>
      </w:r>
      <w:r w:rsidR="00C16E7C" w:rsidRPr="00DA4782">
        <w:rPr>
          <w:sz w:val="20"/>
          <w:szCs w:val="20"/>
          <w:lang w:val="en-US"/>
        </w:rPr>
        <w:t>wrong</w:t>
      </w:r>
      <w:r w:rsidR="00BF4BAB" w:rsidRPr="00DA4782">
        <w:rPr>
          <w:sz w:val="20"/>
          <w:szCs w:val="20"/>
          <w:lang w:val="en-US"/>
        </w:rPr>
        <w:t xml:space="preserve"> material properties are delivered to the customer.</w:t>
      </w:r>
      <w:r w:rsidR="0027709A" w:rsidRPr="00BF4BAB">
        <w:rPr>
          <w:sz w:val="20"/>
          <w:szCs w:val="20"/>
        </w:rPr>
        <w:t xml:space="preserve"> </w:t>
      </w:r>
    </w:p>
    <w:p w14:paraId="2533173B" w14:textId="3EA803D3" w:rsidR="00AC5CC1" w:rsidRPr="00BF4BAB" w:rsidRDefault="008F3207" w:rsidP="00BF4BAB">
      <w:pPr>
        <w:tabs>
          <w:tab w:val="left" w:pos="8280"/>
        </w:tabs>
        <w:ind w:right="1415"/>
        <w:rPr>
          <w:b/>
          <w:bCs/>
          <w:szCs w:val="20"/>
        </w:rPr>
      </w:pPr>
      <w:r>
        <w:rPr>
          <w:b/>
          <w:bCs/>
          <w:szCs w:val="20"/>
          <w:lang w:val="en-US"/>
        </w:rPr>
        <w:t>400</w:t>
      </w:r>
      <w:r w:rsidR="00BF4BAB" w:rsidRPr="00DA4782">
        <w:rPr>
          <w:b/>
          <w:bCs/>
          <w:szCs w:val="20"/>
          <w:lang w:val="en-US"/>
        </w:rPr>
        <w:t xml:space="preserve"> words including introduction</w:t>
      </w:r>
    </w:p>
    <w:p w14:paraId="340EF618" w14:textId="77777777" w:rsidR="00B822AC" w:rsidRPr="00BF4BAB" w:rsidRDefault="00BF4BAB" w:rsidP="00BF4BAB">
      <w:pPr>
        <w:tabs>
          <w:tab w:val="left" w:pos="8280"/>
        </w:tabs>
        <w:ind w:right="1415"/>
        <w:jc w:val="center"/>
        <w:rPr>
          <w:b/>
          <w:bCs/>
          <w:sz w:val="24"/>
        </w:rPr>
      </w:pPr>
      <w:r w:rsidRPr="00DA4782">
        <w:rPr>
          <w:b/>
          <w:bCs/>
          <w:sz w:val="24"/>
          <w:lang w:val="en-US"/>
        </w:rPr>
        <w:t>Secopta at TUBE/WIRE 2022</w:t>
      </w:r>
      <w:r w:rsidRPr="00DA4782">
        <w:rPr>
          <w:b/>
          <w:bCs/>
          <w:sz w:val="24"/>
          <w:lang w:val="en-US"/>
        </w:rPr>
        <w:br/>
        <w:t>Düsseldorf, Germany, 20 - 24. June 2022:</w:t>
      </w:r>
      <w:r w:rsidR="00B822AC" w:rsidRPr="00BF4BAB">
        <w:rPr>
          <w:b/>
          <w:bCs/>
          <w:sz w:val="24"/>
        </w:rPr>
        <w:br/>
      </w:r>
      <w:r w:rsidRPr="00DA4782">
        <w:rPr>
          <w:b/>
          <w:bCs/>
          <w:sz w:val="24"/>
          <w:lang w:val="en-US"/>
        </w:rPr>
        <w:t>Hall 6, stand J11</w:t>
      </w:r>
    </w:p>
    <w:p w14:paraId="3D03D162" w14:textId="77777777" w:rsidR="00F212B0" w:rsidRPr="00BF4BAB" w:rsidRDefault="00BF4BAB" w:rsidP="00BF4BAB">
      <w:pPr>
        <w:pStyle w:val="berschrift4"/>
        <w:widowControl w:val="0"/>
        <w:ind w:left="426" w:right="1418"/>
      </w:pPr>
      <w:r w:rsidRPr="00DA4782">
        <w:rPr>
          <w:rStyle w:val="Fett"/>
          <w:b/>
          <w:bCs/>
          <w:lang w:val="en-US"/>
        </w:rPr>
        <w:t>Background information:</w:t>
      </w:r>
      <w:r w:rsidR="00B74789" w:rsidRPr="00BF4BAB">
        <w:rPr>
          <w:rStyle w:val="Fett"/>
          <w:b/>
          <w:bCs/>
        </w:rPr>
        <w:t xml:space="preserve"> </w:t>
      </w:r>
      <w:r w:rsidRPr="00DA4782">
        <w:rPr>
          <w:rStyle w:val="Fett"/>
          <w:b/>
          <w:bCs/>
          <w:lang w:val="en-US"/>
        </w:rPr>
        <w:t>The technology in detail</w:t>
      </w:r>
    </w:p>
    <w:p w14:paraId="56846E33" w14:textId="77777777" w:rsidR="001F5058" w:rsidRPr="00893C44" w:rsidRDefault="00BF4BAB" w:rsidP="00E36A58">
      <w:pPr>
        <w:ind w:left="426" w:right="1415"/>
        <w:rPr>
          <w:sz w:val="20"/>
          <w:szCs w:val="20"/>
        </w:rPr>
      </w:pPr>
      <w:r w:rsidRPr="00DA4782">
        <w:rPr>
          <w:sz w:val="20"/>
          <w:szCs w:val="20"/>
          <w:lang w:val="en-US"/>
        </w:rPr>
        <w:t xml:space="preserve">LIBS (Laser Induced Breakdown Spectroscopy) systems </w:t>
      </w:r>
      <w:r w:rsidR="00032DB2" w:rsidRPr="00DA4782">
        <w:rPr>
          <w:sz w:val="20"/>
          <w:szCs w:val="20"/>
          <w:lang w:val="en-US"/>
        </w:rPr>
        <w:t xml:space="preserve">analyze </w:t>
      </w:r>
      <w:r w:rsidR="00E36A58" w:rsidRPr="00DA4782">
        <w:rPr>
          <w:sz w:val="20"/>
          <w:szCs w:val="20"/>
          <w:lang w:val="en-US"/>
        </w:rPr>
        <w:t>the composition of metallic alloys</w:t>
      </w:r>
      <w:r w:rsidR="00BF18A8" w:rsidRPr="00DA4782">
        <w:rPr>
          <w:sz w:val="20"/>
          <w:szCs w:val="20"/>
          <w:lang w:val="en-US"/>
        </w:rPr>
        <w:t xml:space="preserve"> in an inline process</w:t>
      </w:r>
      <w:r w:rsidR="00E36A58" w:rsidRPr="00DA4782">
        <w:rPr>
          <w:sz w:val="20"/>
          <w:szCs w:val="20"/>
          <w:lang w:val="en-US"/>
        </w:rPr>
        <w:t xml:space="preserve">, </w:t>
      </w:r>
      <w:r w:rsidR="00032DB2" w:rsidRPr="00DA4782">
        <w:rPr>
          <w:sz w:val="20"/>
          <w:szCs w:val="20"/>
          <w:lang w:val="en-US"/>
        </w:rPr>
        <w:t>enabling</w:t>
      </w:r>
      <w:r w:rsidRPr="00DA4782">
        <w:rPr>
          <w:sz w:val="20"/>
          <w:szCs w:val="20"/>
          <w:lang w:val="en-US"/>
        </w:rPr>
        <w:t xml:space="preserve"> </w:t>
      </w:r>
      <w:r w:rsidR="00E36A58" w:rsidRPr="00DA4782">
        <w:rPr>
          <w:sz w:val="20"/>
          <w:szCs w:val="20"/>
          <w:lang w:val="en-US"/>
        </w:rPr>
        <w:t xml:space="preserve">fully automatic, quasi real-time </w:t>
      </w:r>
      <w:r w:rsidRPr="00DA4782">
        <w:rPr>
          <w:sz w:val="20"/>
          <w:szCs w:val="20"/>
          <w:lang w:val="en-US"/>
        </w:rPr>
        <w:t xml:space="preserve">Positive Material Identification (PMI) </w:t>
      </w:r>
      <w:r w:rsidR="00E36A58" w:rsidRPr="00DA4782">
        <w:rPr>
          <w:sz w:val="20"/>
          <w:szCs w:val="20"/>
          <w:lang w:val="en-US"/>
        </w:rPr>
        <w:t>testing</w:t>
      </w:r>
      <w:r w:rsidR="00B04327" w:rsidRPr="00DA4782">
        <w:rPr>
          <w:sz w:val="20"/>
          <w:szCs w:val="20"/>
          <w:lang w:val="en-US"/>
        </w:rPr>
        <w:t xml:space="preserve"> </w:t>
      </w:r>
      <w:r w:rsidRPr="00DA4782">
        <w:rPr>
          <w:sz w:val="20"/>
          <w:szCs w:val="20"/>
          <w:lang w:val="en-US"/>
        </w:rPr>
        <w:t xml:space="preserve">with a </w:t>
      </w:r>
      <w:r w:rsidR="00B04327" w:rsidRPr="00DA4782">
        <w:rPr>
          <w:sz w:val="20"/>
          <w:szCs w:val="20"/>
          <w:lang w:val="en-US"/>
        </w:rPr>
        <w:t xml:space="preserve">reliability of almost 100 </w:t>
      </w:r>
      <w:r w:rsidR="00B04327" w:rsidRPr="00DA4782">
        <w:rPr>
          <w:sz w:val="20"/>
          <w:szCs w:val="20"/>
          <w:lang w:val="en-US"/>
        </w:rPr>
        <w:lastRenderedPageBreak/>
        <w:t>percent</w:t>
      </w:r>
      <w:r w:rsidRPr="00DA4782">
        <w:rPr>
          <w:sz w:val="20"/>
          <w:szCs w:val="20"/>
          <w:lang w:val="en-US"/>
        </w:rPr>
        <w:t>.</w:t>
      </w:r>
      <w:r w:rsidR="001F5058" w:rsidRPr="00E36A58">
        <w:rPr>
          <w:sz w:val="20"/>
          <w:szCs w:val="20"/>
        </w:rPr>
        <w:t xml:space="preserve"> </w:t>
      </w:r>
      <w:r w:rsidR="00B04327" w:rsidRPr="00DA4782">
        <w:rPr>
          <w:sz w:val="20"/>
          <w:szCs w:val="20"/>
          <w:lang w:val="en-US"/>
        </w:rPr>
        <w:t xml:space="preserve">This means </w:t>
      </w:r>
      <w:r w:rsidR="00BF18A8" w:rsidRPr="00DA4782">
        <w:rPr>
          <w:sz w:val="20"/>
          <w:szCs w:val="20"/>
          <w:lang w:val="en-US"/>
        </w:rPr>
        <w:t xml:space="preserve">that </w:t>
      </w:r>
      <w:r w:rsidR="00B04327" w:rsidRPr="00DA4782">
        <w:rPr>
          <w:sz w:val="20"/>
          <w:szCs w:val="20"/>
          <w:lang w:val="en-US"/>
        </w:rPr>
        <w:t xml:space="preserve">it </w:t>
      </w:r>
      <w:r w:rsidR="00893C44" w:rsidRPr="00DA4782">
        <w:rPr>
          <w:sz w:val="20"/>
          <w:szCs w:val="20"/>
          <w:lang w:val="en-US"/>
        </w:rPr>
        <w:t>is no longer necessary to send samples to the lab for analysis.</w:t>
      </w:r>
    </w:p>
    <w:p w14:paraId="31846CF3" w14:textId="77777777" w:rsidR="004C2FDD" w:rsidRPr="00B720CC" w:rsidRDefault="00893C44" w:rsidP="00B720CC">
      <w:pPr>
        <w:ind w:left="426" w:right="1415"/>
        <w:rPr>
          <w:sz w:val="20"/>
          <w:szCs w:val="20"/>
        </w:rPr>
      </w:pPr>
      <w:r w:rsidRPr="00DA4782">
        <w:rPr>
          <w:sz w:val="20"/>
          <w:szCs w:val="20"/>
          <w:lang w:val="en-US"/>
        </w:rPr>
        <w:t>For the measurement, a laser beam is focused on the material from a safe distance.</w:t>
      </w:r>
      <w:r w:rsidR="001F5058" w:rsidRPr="00893C44">
        <w:rPr>
          <w:sz w:val="20"/>
          <w:szCs w:val="20"/>
        </w:rPr>
        <w:t xml:space="preserve"> </w:t>
      </w:r>
      <w:r w:rsidR="00EF1B39" w:rsidRPr="00DA4782">
        <w:rPr>
          <w:sz w:val="20"/>
          <w:szCs w:val="20"/>
          <w:lang w:val="en-US"/>
        </w:rPr>
        <w:t xml:space="preserve">The resulting </w:t>
      </w:r>
      <w:r w:rsidR="00CF1E2A" w:rsidRPr="00DA4782">
        <w:rPr>
          <w:sz w:val="20"/>
          <w:szCs w:val="20"/>
          <w:lang w:val="en-US"/>
        </w:rPr>
        <w:t>superheated</w:t>
      </w:r>
      <w:r w:rsidR="00EF1B39" w:rsidRPr="00DA4782">
        <w:rPr>
          <w:sz w:val="20"/>
          <w:szCs w:val="20"/>
          <w:lang w:val="en-US"/>
        </w:rPr>
        <w:t xml:space="preserve"> spot on the material causes small amounts of material to </w:t>
      </w:r>
      <w:r w:rsidR="00CF1E2A" w:rsidRPr="00DA4782">
        <w:rPr>
          <w:sz w:val="20"/>
          <w:szCs w:val="20"/>
          <w:lang w:val="en-US"/>
        </w:rPr>
        <w:t>form</w:t>
      </w:r>
      <w:r w:rsidR="00EF1B39" w:rsidRPr="00DA4782">
        <w:rPr>
          <w:sz w:val="20"/>
          <w:szCs w:val="20"/>
          <w:lang w:val="en-US"/>
        </w:rPr>
        <w:t xml:space="preserve"> plasma.</w:t>
      </w:r>
      <w:r w:rsidR="001F5058" w:rsidRPr="00EF1B39">
        <w:rPr>
          <w:sz w:val="20"/>
          <w:szCs w:val="20"/>
        </w:rPr>
        <w:t xml:space="preserve"> </w:t>
      </w:r>
      <w:r w:rsidR="00C35004" w:rsidRPr="00DA4782">
        <w:rPr>
          <w:sz w:val="20"/>
          <w:szCs w:val="20"/>
          <w:lang w:val="en-US"/>
        </w:rPr>
        <w:t>The</w:t>
      </w:r>
      <w:r w:rsidR="00EF1B39" w:rsidRPr="00DA4782">
        <w:rPr>
          <w:sz w:val="20"/>
          <w:szCs w:val="20"/>
          <w:lang w:val="en-US"/>
        </w:rPr>
        <w:t xml:space="preserve"> bonds of the molecules </w:t>
      </w:r>
      <w:r w:rsidR="00C35004" w:rsidRPr="00DA4782">
        <w:rPr>
          <w:sz w:val="20"/>
          <w:szCs w:val="20"/>
          <w:lang w:val="en-US"/>
        </w:rPr>
        <w:t xml:space="preserve">break as the material </w:t>
      </w:r>
      <w:r w:rsidR="00CF1E2A" w:rsidRPr="00DA4782">
        <w:rPr>
          <w:sz w:val="20"/>
          <w:szCs w:val="20"/>
          <w:lang w:val="en-US"/>
        </w:rPr>
        <w:t>transitions into plasma. F</w:t>
      </w:r>
      <w:r w:rsidR="00615C17" w:rsidRPr="00DA4782">
        <w:rPr>
          <w:sz w:val="20"/>
          <w:szCs w:val="20"/>
          <w:lang w:val="en-US"/>
        </w:rPr>
        <w:t>ree</w:t>
      </w:r>
      <w:r w:rsidR="00EF1B39" w:rsidRPr="00DA4782">
        <w:rPr>
          <w:sz w:val="20"/>
          <w:szCs w:val="20"/>
          <w:lang w:val="en-US"/>
        </w:rPr>
        <w:t xml:space="preserve"> charge carriers (electrons, atoms, ions) are present in excited state.</w:t>
      </w:r>
      <w:r w:rsidR="001F5058" w:rsidRPr="00615C17">
        <w:rPr>
          <w:sz w:val="20"/>
          <w:szCs w:val="20"/>
        </w:rPr>
        <w:t xml:space="preserve"> </w:t>
      </w:r>
      <w:r w:rsidR="00615C17" w:rsidRPr="00DA4782">
        <w:rPr>
          <w:sz w:val="20"/>
          <w:szCs w:val="20"/>
          <w:lang w:val="en-US"/>
        </w:rPr>
        <w:t>When the plasma turns back into gas, these charge carriers emit light spectra unique to the respective element. The light emissions are detected by a spectrometer and evaluated at rates of up to 1,000 times per second.</w:t>
      </w:r>
      <w:r w:rsidR="004F43BF" w:rsidRPr="00615C17">
        <w:rPr>
          <w:sz w:val="20"/>
          <w:szCs w:val="20"/>
        </w:rPr>
        <w:t xml:space="preserve"> </w:t>
      </w:r>
      <w:r w:rsidR="009647BA" w:rsidRPr="00DA4782">
        <w:rPr>
          <w:sz w:val="20"/>
          <w:szCs w:val="20"/>
          <w:lang w:val="en-US"/>
        </w:rPr>
        <w:t xml:space="preserve">The results are compared with the </w:t>
      </w:r>
      <w:r w:rsidR="00AC216B" w:rsidRPr="00DA4782">
        <w:rPr>
          <w:sz w:val="20"/>
          <w:szCs w:val="20"/>
          <w:lang w:val="en-US"/>
        </w:rPr>
        <w:t xml:space="preserve">results from the </w:t>
      </w:r>
      <w:r w:rsidR="009647BA" w:rsidRPr="00DA4782">
        <w:rPr>
          <w:sz w:val="20"/>
          <w:szCs w:val="20"/>
          <w:lang w:val="en-US"/>
        </w:rPr>
        <w:t xml:space="preserve">corresponding </w:t>
      </w:r>
      <w:r w:rsidR="00AC216B" w:rsidRPr="00DA4782">
        <w:rPr>
          <w:sz w:val="20"/>
          <w:szCs w:val="20"/>
          <w:lang w:val="en-US"/>
        </w:rPr>
        <w:t>liquid steel</w:t>
      </w:r>
      <w:r w:rsidR="009647BA" w:rsidRPr="00DA4782">
        <w:rPr>
          <w:sz w:val="20"/>
          <w:szCs w:val="20"/>
          <w:lang w:val="en-US"/>
        </w:rPr>
        <w:t xml:space="preserve"> analysis</w:t>
      </w:r>
      <w:r w:rsidR="00AC216B" w:rsidRPr="00DA4782">
        <w:rPr>
          <w:sz w:val="20"/>
          <w:szCs w:val="20"/>
          <w:lang w:val="en-US"/>
        </w:rPr>
        <w:t>.</w:t>
      </w:r>
      <w:r w:rsidR="00F65ADE" w:rsidRPr="00DA4782">
        <w:rPr>
          <w:sz w:val="20"/>
          <w:szCs w:val="20"/>
          <w:lang w:val="en-US"/>
        </w:rPr>
        <w:t xml:space="preserve"> To this purpose</w:t>
      </w:r>
      <w:r w:rsidR="009647BA" w:rsidRPr="00DA4782">
        <w:rPr>
          <w:sz w:val="20"/>
          <w:szCs w:val="20"/>
          <w:lang w:val="en-US"/>
        </w:rPr>
        <w:t xml:space="preserve">, </w:t>
      </w:r>
      <w:r w:rsidR="00F65ADE" w:rsidRPr="00DA4782">
        <w:rPr>
          <w:sz w:val="20"/>
          <w:szCs w:val="20"/>
          <w:lang w:val="en-US"/>
        </w:rPr>
        <w:t xml:space="preserve">the analysis data from the works' database are sent by the PLC directly </w:t>
      </w:r>
      <w:r w:rsidR="009647BA" w:rsidRPr="00DA4782">
        <w:rPr>
          <w:sz w:val="20"/>
          <w:szCs w:val="20"/>
          <w:lang w:val="en-US"/>
        </w:rPr>
        <w:t xml:space="preserve">to the LIBS system </w:t>
      </w:r>
      <w:r w:rsidR="00F65ADE" w:rsidRPr="00DA4782">
        <w:rPr>
          <w:sz w:val="20"/>
          <w:szCs w:val="20"/>
          <w:lang w:val="en-US"/>
        </w:rPr>
        <w:t>as it starts a measurement</w:t>
      </w:r>
      <w:r w:rsidR="00B720CC" w:rsidRPr="00DA4782">
        <w:rPr>
          <w:sz w:val="20"/>
          <w:szCs w:val="20"/>
          <w:lang w:val="en-US"/>
        </w:rPr>
        <w:t>.</w:t>
      </w:r>
    </w:p>
    <w:p w14:paraId="405478A0" w14:textId="77777777" w:rsidR="001F5058" w:rsidRPr="00B720CC" w:rsidRDefault="00B720CC" w:rsidP="00B720CC">
      <w:pPr>
        <w:ind w:left="426" w:right="1415"/>
        <w:rPr>
          <w:sz w:val="20"/>
          <w:szCs w:val="20"/>
        </w:rPr>
      </w:pPr>
      <w:r w:rsidRPr="00DA4782">
        <w:rPr>
          <w:sz w:val="20"/>
          <w:szCs w:val="20"/>
          <w:lang w:val="en-US"/>
        </w:rPr>
        <w:t>As the material vaporizes instantly, heat ingress into the sample is very low.</w:t>
      </w:r>
      <w:r w:rsidR="001F5058" w:rsidRPr="00B720CC">
        <w:rPr>
          <w:sz w:val="20"/>
          <w:szCs w:val="20"/>
        </w:rPr>
        <w:t xml:space="preserve"> </w:t>
      </w:r>
      <w:r w:rsidRPr="00DA4782">
        <w:rPr>
          <w:sz w:val="20"/>
          <w:szCs w:val="20"/>
          <w:lang w:val="en-US"/>
        </w:rPr>
        <w:t xml:space="preserve">To enable fully automatic PMI </w:t>
      </w:r>
      <w:r w:rsidR="001E4805" w:rsidRPr="00DA4782">
        <w:rPr>
          <w:sz w:val="20"/>
          <w:szCs w:val="20"/>
          <w:lang w:val="en-US"/>
        </w:rPr>
        <w:t xml:space="preserve">even of material with heavily contaminated surfaces </w:t>
      </w:r>
      <w:r w:rsidRPr="00DA4782">
        <w:rPr>
          <w:sz w:val="20"/>
          <w:szCs w:val="20"/>
          <w:lang w:val="en-US"/>
        </w:rPr>
        <w:t xml:space="preserve">with </w:t>
      </w:r>
      <w:r w:rsidR="0072239B" w:rsidRPr="00DA4782">
        <w:rPr>
          <w:sz w:val="20"/>
          <w:szCs w:val="20"/>
          <w:lang w:val="en-US"/>
        </w:rPr>
        <w:t xml:space="preserve">a </w:t>
      </w:r>
      <w:r w:rsidRPr="00DA4782">
        <w:rPr>
          <w:sz w:val="20"/>
          <w:szCs w:val="20"/>
          <w:lang w:val="en-US"/>
        </w:rPr>
        <w:t xml:space="preserve">LIBS </w:t>
      </w:r>
      <w:r w:rsidR="0072239B" w:rsidRPr="00DA4782">
        <w:rPr>
          <w:sz w:val="20"/>
          <w:szCs w:val="20"/>
          <w:lang w:val="en-US"/>
        </w:rPr>
        <w:t>analyzer</w:t>
      </w:r>
      <w:r w:rsidRPr="00DA4782">
        <w:rPr>
          <w:sz w:val="20"/>
          <w:szCs w:val="20"/>
          <w:lang w:val="en-US"/>
        </w:rPr>
        <w:t xml:space="preserve">, Secopta has </w:t>
      </w:r>
      <w:r w:rsidR="0072239B" w:rsidRPr="00DA4782">
        <w:rPr>
          <w:sz w:val="20"/>
          <w:szCs w:val="20"/>
          <w:lang w:val="en-US"/>
        </w:rPr>
        <w:t>designed the</w:t>
      </w:r>
      <w:r w:rsidRPr="00DA4782">
        <w:rPr>
          <w:sz w:val="20"/>
          <w:szCs w:val="20"/>
          <w:lang w:val="en-US"/>
        </w:rPr>
        <w:t xml:space="preserve"> measurem</w:t>
      </w:r>
      <w:r w:rsidR="0072239B" w:rsidRPr="00DA4782">
        <w:rPr>
          <w:sz w:val="20"/>
          <w:szCs w:val="20"/>
          <w:lang w:val="en-US"/>
        </w:rPr>
        <w:t>ent head with an integrated laser-based system capable of removing</w:t>
      </w:r>
      <w:r w:rsidRPr="00DA4782">
        <w:rPr>
          <w:sz w:val="20"/>
          <w:szCs w:val="20"/>
          <w:lang w:val="en-US"/>
        </w:rPr>
        <w:t xml:space="preserve"> scale and other contaminants from the material surface before the measurement starts.</w:t>
      </w:r>
    </w:p>
    <w:p w14:paraId="03A45D82" w14:textId="77777777" w:rsidR="001F5058" w:rsidRDefault="00B720CC" w:rsidP="00B720CC">
      <w:pPr>
        <w:ind w:left="426" w:right="1415"/>
        <w:rPr>
          <w:sz w:val="20"/>
          <w:szCs w:val="20"/>
        </w:rPr>
      </w:pPr>
      <w:r w:rsidRPr="00DA4782">
        <w:rPr>
          <w:sz w:val="20"/>
          <w:szCs w:val="20"/>
          <w:lang w:val="en-US"/>
        </w:rPr>
        <w:t xml:space="preserve">LIBS-based systems </w:t>
      </w:r>
      <w:r w:rsidR="0072239B" w:rsidRPr="00DA4782">
        <w:rPr>
          <w:sz w:val="20"/>
          <w:szCs w:val="20"/>
          <w:lang w:val="en-US"/>
        </w:rPr>
        <w:t>detect out-of-spec material with more than</w:t>
      </w:r>
      <w:r w:rsidRPr="00DA4782">
        <w:rPr>
          <w:sz w:val="20"/>
          <w:szCs w:val="20"/>
          <w:lang w:val="en-US"/>
        </w:rPr>
        <w:t xml:space="preserve"> 99 percent </w:t>
      </w:r>
      <w:r w:rsidR="0072239B" w:rsidRPr="00DA4782">
        <w:rPr>
          <w:sz w:val="20"/>
          <w:szCs w:val="20"/>
          <w:lang w:val="en-US"/>
        </w:rPr>
        <w:t>reliability. F</w:t>
      </w:r>
      <w:r w:rsidRPr="00DA4782">
        <w:rPr>
          <w:sz w:val="20"/>
          <w:szCs w:val="20"/>
          <w:lang w:val="en-US"/>
        </w:rPr>
        <w:t xml:space="preserve">alse alarm rates </w:t>
      </w:r>
      <w:r w:rsidR="0072239B" w:rsidRPr="00DA4782">
        <w:rPr>
          <w:sz w:val="20"/>
          <w:szCs w:val="20"/>
          <w:lang w:val="en-US"/>
        </w:rPr>
        <w:t xml:space="preserve">are </w:t>
      </w:r>
      <w:r w:rsidRPr="00DA4782">
        <w:rPr>
          <w:sz w:val="20"/>
          <w:szCs w:val="20"/>
          <w:lang w:val="en-US"/>
        </w:rPr>
        <w:t>clearly below one percent.</w:t>
      </w:r>
      <w:r w:rsidR="004C2FDD" w:rsidRPr="00B720CC">
        <w:rPr>
          <w:sz w:val="20"/>
          <w:szCs w:val="20"/>
        </w:rPr>
        <w:t xml:space="preserve"> </w:t>
      </w:r>
      <w:r w:rsidRPr="00DA4782">
        <w:rPr>
          <w:sz w:val="20"/>
          <w:szCs w:val="20"/>
          <w:lang w:val="en-US"/>
        </w:rPr>
        <w:t xml:space="preserve">The systems pay back fast – within twelve to 24 months – due to low maintenance and operating costs and minimum personnel requirements. </w:t>
      </w:r>
      <w:r w:rsidR="001F5058" w:rsidRPr="00B720CC">
        <w:rPr>
          <w:sz w:val="20"/>
          <w:szCs w:val="20"/>
        </w:rPr>
        <w:t xml:space="preserve"> </w:t>
      </w:r>
    </w:p>
    <w:p w14:paraId="53A3ED5C" w14:textId="470686CB" w:rsidR="00B14770" w:rsidRPr="00B720CC" w:rsidRDefault="00B720CC" w:rsidP="00B720CC">
      <w:pPr>
        <w:tabs>
          <w:tab w:val="left" w:pos="8280"/>
        </w:tabs>
        <w:ind w:left="426" w:right="1415"/>
        <w:rPr>
          <w:b/>
          <w:bCs/>
          <w:sz w:val="20"/>
          <w:szCs w:val="18"/>
        </w:rPr>
      </w:pPr>
      <w:r w:rsidRPr="00DA4782">
        <w:rPr>
          <w:b/>
          <w:bCs/>
          <w:sz w:val="20"/>
          <w:szCs w:val="18"/>
          <w:lang w:val="en-US"/>
        </w:rPr>
        <w:t>Background information:</w:t>
      </w:r>
      <w:r w:rsidR="00B822AC" w:rsidRPr="00B720CC">
        <w:rPr>
          <w:b/>
          <w:bCs/>
          <w:sz w:val="20"/>
          <w:szCs w:val="18"/>
        </w:rPr>
        <w:t xml:space="preserve"> </w:t>
      </w:r>
      <w:r w:rsidR="008F3207">
        <w:rPr>
          <w:b/>
          <w:bCs/>
          <w:sz w:val="20"/>
          <w:szCs w:val="18"/>
          <w:lang w:val="en-US"/>
        </w:rPr>
        <w:t>270</w:t>
      </w:r>
      <w:r w:rsidRPr="00DA4782">
        <w:rPr>
          <w:b/>
          <w:bCs/>
          <w:sz w:val="20"/>
          <w:szCs w:val="18"/>
          <w:lang w:val="en-US"/>
        </w:rPr>
        <w:t xml:space="preserve"> words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3827"/>
      </w:tblGrid>
      <w:tr w:rsidR="00F62A69" w:rsidRPr="00F02FEF" w14:paraId="3F4E254C" w14:textId="77777777" w:rsidTr="00B720CC">
        <w:tc>
          <w:tcPr>
            <w:tcW w:w="4390" w:type="dxa"/>
          </w:tcPr>
          <w:p w14:paraId="52D5D7E9" w14:textId="77777777" w:rsidR="00F62A69" w:rsidRPr="00B720CC" w:rsidRDefault="00B720CC" w:rsidP="009E4F33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DA4782">
              <w:rPr>
                <w:b/>
                <w:bCs/>
                <w:sz w:val="20"/>
                <w:szCs w:val="20"/>
                <w:lang w:val="en-US"/>
              </w:rPr>
              <w:t>Contact:</w:t>
            </w:r>
          </w:p>
          <w:p w14:paraId="70C8D84A" w14:textId="77777777" w:rsidR="00F62A69" w:rsidRPr="001751E9" w:rsidRDefault="00A35800" w:rsidP="00AE6472">
            <w:pPr>
              <w:keepNext/>
              <w:keepLines/>
              <w:ind w:right="37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Secopta analytics</w:t>
            </w:r>
            <w:r w:rsidR="00AC6263">
              <w:rPr>
                <w:sz w:val="20"/>
                <w:szCs w:val="20"/>
              </w:rPr>
              <w:t xml:space="preserve"> GmbH</w:t>
            </w:r>
            <w:r w:rsidR="00ED7FE1" w:rsidRPr="001751E9">
              <w:rPr>
                <w:sz w:val="20"/>
                <w:szCs w:val="20"/>
              </w:rPr>
              <w:br/>
            </w:r>
            <w:r w:rsidR="00560205" w:rsidRPr="00560205">
              <w:rPr>
                <w:sz w:val="20"/>
                <w:szCs w:val="20"/>
              </w:rPr>
              <w:t xml:space="preserve">Rheinstr. </w:t>
            </w:r>
            <w:r w:rsidR="00560205" w:rsidRPr="007E710D">
              <w:rPr>
                <w:sz w:val="20"/>
                <w:szCs w:val="20"/>
                <w:lang w:val="en-US"/>
              </w:rPr>
              <w:t>15b</w:t>
            </w:r>
            <w:r w:rsidR="00560205" w:rsidRPr="007E710D">
              <w:rPr>
                <w:sz w:val="20"/>
                <w:szCs w:val="20"/>
                <w:lang w:val="en-US"/>
              </w:rPr>
              <w:br/>
            </w:r>
            <w:r w:rsidR="00B720CC">
              <w:rPr>
                <w:sz w:val="20"/>
                <w:szCs w:val="20"/>
                <w:lang w:val="en-US"/>
              </w:rPr>
              <w:t>D-</w:t>
            </w:r>
            <w:r w:rsidR="00560205" w:rsidRPr="007E710D">
              <w:rPr>
                <w:sz w:val="20"/>
                <w:szCs w:val="20"/>
                <w:lang w:val="en-US"/>
              </w:rPr>
              <w:t xml:space="preserve">14513 </w:t>
            </w:r>
            <w:proofErr w:type="spellStart"/>
            <w:r w:rsidR="00122327" w:rsidRPr="007E710D">
              <w:rPr>
                <w:sz w:val="20"/>
                <w:szCs w:val="20"/>
                <w:lang w:val="en-US"/>
              </w:rPr>
              <w:t>Teltow</w:t>
            </w:r>
            <w:proofErr w:type="spellEnd"/>
            <w:r w:rsidR="00B720CC">
              <w:rPr>
                <w:sz w:val="20"/>
                <w:szCs w:val="20"/>
                <w:lang w:val="en-US"/>
              </w:rPr>
              <w:t>/Germany</w:t>
            </w:r>
            <w:r w:rsidR="00722AFF" w:rsidRPr="007E710D">
              <w:rPr>
                <w:sz w:val="20"/>
                <w:szCs w:val="20"/>
                <w:lang w:val="en-US"/>
              </w:rPr>
              <w:br/>
            </w:r>
            <w:r w:rsidR="00722AFF" w:rsidRPr="001751E9">
              <w:rPr>
                <w:sz w:val="20"/>
                <w:szCs w:val="20"/>
                <w:lang w:val="fr-FR"/>
              </w:rPr>
              <w:t>www.</w:t>
            </w:r>
            <w:r w:rsidR="00560205">
              <w:rPr>
                <w:sz w:val="20"/>
                <w:szCs w:val="20"/>
                <w:lang w:val="fr-FR"/>
              </w:rPr>
              <w:t>secopta</w:t>
            </w:r>
            <w:r w:rsidR="00722AFF">
              <w:rPr>
                <w:sz w:val="20"/>
                <w:szCs w:val="20"/>
                <w:lang w:val="fr-FR"/>
              </w:rPr>
              <w:t>.de</w:t>
            </w:r>
            <w:r w:rsidR="00C61731" w:rsidRPr="007E710D">
              <w:rPr>
                <w:sz w:val="20"/>
                <w:szCs w:val="20"/>
                <w:lang w:val="en-US"/>
              </w:rPr>
              <w:br/>
            </w:r>
            <w:r w:rsidR="00560205" w:rsidRPr="007E710D">
              <w:rPr>
                <w:sz w:val="20"/>
                <w:szCs w:val="20"/>
                <w:lang w:val="en-US"/>
              </w:rPr>
              <w:t xml:space="preserve">Dr. Christian </w:t>
            </w:r>
            <w:r w:rsidR="00122327" w:rsidRPr="007E710D">
              <w:rPr>
                <w:sz w:val="20"/>
                <w:szCs w:val="20"/>
                <w:lang w:val="en-US"/>
              </w:rPr>
              <w:t>Bohling</w:t>
            </w:r>
            <w:r w:rsidR="00B720CC">
              <w:rPr>
                <w:sz w:val="20"/>
                <w:szCs w:val="20"/>
                <w:lang w:val="en-US"/>
              </w:rPr>
              <w:br/>
              <w:t>Phone</w:t>
            </w:r>
            <w:r w:rsidR="00722AFF" w:rsidRPr="007E710D">
              <w:rPr>
                <w:sz w:val="20"/>
                <w:szCs w:val="20"/>
                <w:lang w:val="en-US"/>
              </w:rPr>
              <w:t>.</w:t>
            </w:r>
            <w:r w:rsidR="00F62A69" w:rsidRPr="007E710D">
              <w:rPr>
                <w:sz w:val="20"/>
                <w:szCs w:val="20"/>
                <w:lang w:val="en-US"/>
              </w:rPr>
              <w:t xml:space="preserve">: </w:t>
            </w:r>
            <w:r w:rsidR="009E4F33" w:rsidRPr="007E710D">
              <w:rPr>
                <w:sz w:val="20"/>
                <w:szCs w:val="20"/>
                <w:lang w:val="en-US"/>
              </w:rPr>
              <w:t>+49 3328 35403-11</w:t>
            </w:r>
            <w:r w:rsidR="00F62A69" w:rsidRPr="001751E9">
              <w:rPr>
                <w:sz w:val="20"/>
                <w:szCs w:val="20"/>
                <w:lang w:val="fr-FR"/>
              </w:rPr>
              <w:br/>
            </w:r>
            <w:r w:rsidR="00B720CC">
              <w:rPr>
                <w:sz w:val="20"/>
                <w:szCs w:val="20"/>
                <w:lang w:val="fr-FR"/>
              </w:rPr>
              <w:t>Em</w:t>
            </w:r>
            <w:r w:rsidR="00722AFF">
              <w:rPr>
                <w:sz w:val="20"/>
                <w:szCs w:val="20"/>
                <w:lang w:val="fr-FR"/>
              </w:rPr>
              <w:t>ail:</w:t>
            </w:r>
            <w:r w:rsidR="009E4F33">
              <w:rPr>
                <w:sz w:val="20"/>
                <w:szCs w:val="20"/>
                <w:lang w:val="fr-FR"/>
              </w:rPr>
              <w:t xml:space="preserve"> </w:t>
            </w:r>
            <w:r w:rsidR="009E4F33" w:rsidRPr="009E4F33">
              <w:rPr>
                <w:sz w:val="20"/>
                <w:szCs w:val="20"/>
                <w:lang w:val="fr-FR"/>
              </w:rPr>
              <w:t>christian.bohling@secopta.de</w:t>
            </w:r>
          </w:p>
        </w:tc>
        <w:tc>
          <w:tcPr>
            <w:tcW w:w="3827" w:type="dxa"/>
          </w:tcPr>
          <w:p w14:paraId="641E7622" w14:textId="77777777" w:rsidR="00F62A69" w:rsidRPr="00B720CC" w:rsidRDefault="00B720CC" w:rsidP="009E4F33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DA4782">
              <w:rPr>
                <w:b/>
                <w:bCs/>
                <w:sz w:val="20"/>
                <w:szCs w:val="20"/>
                <w:lang w:val="en-US"/>
              </w:rPr>
              <w:t>Editorial contact:</w:t>
            </w:r>
          </w:p>
          <w:p w14:paraId="7FA6DBE0" w14:textId="77777777" w:rsidR="00F62A69" w:rsidRPr="00F02FEF" w:rsidRDefault="002A3950" w:rsidP="00FB54DA">
            <w:pPr>
              <w:keepNext/>
              <w:keepLines/>
              <w:ind w:right="173"/>
              <w:rPr>
                <w:sz w:val="20"/>
                <w:szCs w:val="20"/>
              </w:rPr>
            </w:pPr>
            <w:r w:rsidRPr="00F02FEF">
              <w:rPr>
                <w:sz w:val="20"/>
                <w:szCs w:val="20"/>
              </w:rPr>
              <w:t>VIP</w:t>
            </w:r>
            <w:r w:rsidR="00F62A69" w:rsidRPr="00F02FEF">
              <w:rPr>
                <w:sz w:val="20"/>
                <w:szCs w:val="20"/>
              </w:rPr>
              <w:t xml:space="preserve"> Kommunikation</w:t>
            </w:r>
            <w:r w:rsidR="00ED7FE1" w:rsidRPr="00F02FEF">
              <w:rPr>
                <w:sz w:val="20"/>
                <w:szCs w:val="20"/>
              </w:rPr>
              <w:br/>
            </w:r>
            <w:r w:rsidR="00A40FF0" w:rsidRPr="00F02FEF">
              <w:rPr>
                <w:sz w:val="20"/>
                <w:szCs w:val="20"/>
              </w:rPr>
              <w:t>Dennewartstraße 25-27</w:t>
            </w:r>
            <w:r w:rsidR="00F62A69" w:rsidRPr="00F02FEF">
              <w:rPr>
                <w:sz w:val="20"/>
                <w:szCs w:val="20"/>
              </w:rPr>
              <w:br/>
            </w:r>
            <w:r w:rsidR="00370EA7">
              <w:rPr>
                <w:sz w:val="20"/>
                <w:szCs w:val="20"/>
              </w:rPr>
              <w:t>D-</w:t>
            </w:r>
            <w:r w:rsidR="00F62A69" w:rsidRPr="00F02FEF">
              <w:rPr>
                <w:sz w:val="20"/>
                <w:szCs w:val="20"/>
              </w:rPr>
              <w:t>52</w:t>
            </w:r>
            <w:r w:rsidR="00A40FF0" w:rsidRPr="00F02FEF">
              <w:rPr>
                <w:sz w:val="20"/>
                <w:szCs w:val="20"/>
              </w:rPr>
              <w:t>068</w:t>
            </w:r>
            <w:r w:rsidR="00DF2DE8" w:rsidRPr="00F02FEF">
              <w:rPr>
                <w:sz w:val="20"/>
                <w:szCs w:val="20"/>
              </w:rPr>
              <w:t xml:space="preserve"> Aachen</w:t>
            </w:r>
            <w:r w:rsidR="00370EA7">
              <w:rPr>
                <w:sz w:val="20"/>
                <w:szCs w:val="20"/>
              </w:rPr>
              <w:t>/Germany</w:t>
            </w:r>
            <w:r w:rsidR="00722AFF" w:rsidRPr="00F02FEF">
              <w:rPr>
                <w:sz w:val="20"/>
                <w:szCs w:val="20"/>
              </w:rPr>
              <w:br/>
            </w:r>
            <w:hyperlink r:id="rId8" w:history="1">
              <w:r w:rsidR="00722AFF" w:rsidRPr="00F02FEF">
                <w:rPr>
                  <w:sz w:val="20"/>
                  <w:szCs w:val="20"/>
                </w:rPr>
                <w:t>www.vip-kommunikation.de</w:t>
              </w:r>
            </w:hyperlink>
            <w:r w:rsidR="00FB54DA" w:rsidRPr="00F02FEF">
              <w:rPr>
                <w:sz w:val="20"/>
                <w:szCs w:val="20"/>
              </w:rPr>
              <w:br/>
            </w:r>
            <w:r w:rsidR="00722AFF" w:rsidRPr="00F02FEF">
              <w:rPr>
                <w:sz w:val="20"/>
                <w:szCs w:val="20"/>
              </w:rPr>
              <w:t>Dr.-Ing. Uwe Stein</w:t>
            </w:r>
            <w:r w:rsidR="00370EA7">
              <w:rPr>
                <w:sz w:val="20"/>
                <w:szCs w:val="20"/>
              </w:rPr>
              <w:br/>
              <w:t>Phone</w:t>
            </w:r>
            <w:r w:rsidR="00F62A69" w:rsidRPr="00F02FEF">
              <w:rPr>
                <w:sz w:val="20"/>
                <w:szCs w:val="20"/>
              </w:rPr>
              <w:t>: +49</w:t>
            </w:r>
            <w:r w:rsidR="00722AFF" w:rsidRPr="00F02FEF">
              <w:rPr>
                <w:sz w:val="20"/>
                <w:szCs w:val="20"/>
              </w:rPr>
              <w:t xml:space="preserve"> </w:t>
            </w:r>
            <w:r w:rsidR="00F62A69" w:rsidRPr="00F02FEF">
              <w:rPr>
                <w:sz w:val="20"/>
                <w:szCs w:val="20"/>
              </w:rPr>
              <w:t>241</w:t>
            </w:r>
            <w:r w:rsidR="004F1267">
              <w:rPr>
                <w:sz w:val="20"/>
                <w:szCs w:val="20"/>
              </w:rPr>
              <w:t xml:space="preserve"> </w:t>
            </w:r>
            <w:r w:rsidR="00F62A69" w:rsidRPr="00F02FEF">
              <w:rPr>
                <w:sz w:val="20"/>
                <w:szCs w:val="20"/>
              </w:rPr>
              <w:t>89468-55</w:t>
            </w:r>
            <w:r w:rsidR="00F62A69" w:rsidRPr="00F02FEF">
              <w:rPr>
                <w:sz w:val="20"/>
                <w:szCs w:val="20"/>
              </w:rPr>
              <w:br/>
            </w:r>
            <w:r w:rsidR="00370EA7">
              <w:rPr>
                <w:sz w:val="20"/>
                <w:szCs w:val="20"/>
              </w:rPr>
              <w:t>Em</w:t>
            </w:r>
            <w:r w:rsidR="00722AFF" w:rsidRPr="00F02FEF">
              <w:rPr>
                <w:sz w:val="20"/>
                <w:szCs w:val="20"/>
              </w:rPr>
              <w:t xml:space="preserve">ail: </w:t>
            </w:r>
            <w:hyperlink r:id="rId9" w:history="1">
              <w:r w:rsidR="00722AFF" w:rsidRPr="00F02FEF">
                <w:rPr>
                  <w:sz w:val="20"/>
                  <w:szCs w:val="20"/>
                </w:rPr>
                <w:t>stein@vip-kommunikation.de</w:t>
              </w:r>
            </w:hyperlink>
          </w:p>
        </w:tc>
      </w:tr>
    </w:tbl>
    <w:p w14:paraId="054C9E5D" w14:textId="77777777" w:rsidR="00DE5DCC" w:rsidRDefault="00DE5DCC" w:rsidP="00DE5DCC">
      <w:pPr>
        <w:keepNext/>
        <w:ind w:right="1415"/>
        <w:rPr>
          <w:sz w:val="36"/>
          <w:szCs w:val="36"/>
        </w:rPr>
      </w:pPr>
    </w:p>
    <w:p w14:paraId="20EF4640" w14:textId="4FF501A3" w:rsidR="00DE5DCC" w:rsidRDefault="00B22AEF" w:rsidP="00DE5DCC">
      <w:pPr>
        <w:keepNext/>
        <w:ind w:right="1415"/>
        <w:rPr>
          <w:sz w:val="36"/>
          <w:szCs w:val="36"/>
        </w:rPr>
      </w:pPr>
      <w:proofErr w:type="spellStart"/>
      <w:r>
        <w:rPr>
          <w:sz w:val="36"/>
          <w:szCs w:val="36"/>
        </w:rPr>
        <w:t>Figures</w:t>
      </w:r>
      <w:proofErr w:type="spellEnd"/>
      <w:r w:rsidR="002232E9" w:rsidRPr="00E04C97">
        <w:rPr>
          <w:sz w:val="36"/>
          <w:szCs w:val="36"/>
        </w:rPr>
        <w:t>:</w:t>
      </w:r>
    </w:p>
    <w:p w14:paraId="4AFD05BC" w14:textId="1666D640" w:rsidR="00DE5DCC" w:rsidRDefault="00DE5DCC" w:rsidP="00DE5DCC">
      <w:pPr>
        <w:keepNext/>
        <w:ind w:right="1415"/>
        <w:rPr>
          <w:b/>
          <w:bCs/>
          <w:color w:val="FF0000"/>
        </w:rPr>
      </w:pPr>
      <w:r>
        <w:rPr>
          <w:b/>
          <w:bCs/>
          <w:color w:val="FF0000"/>
        </w:rPr>
        <w:t xml:space="preserve">Download of </w:t>
      </w:r>
      <w:proofErr w:type="spellStart"/>
      <w:r>
        <w:rPr>
          <w:b/>
          <w:bCs/>
          <w:color w:val="FF0000"/>
        </w:rPr>
        <w:t>photos</w:t>
      </w:r>
      <w:proofErr w:type="spellEnd"/>
      <w:r>
        <w:rPr>
          <w:b/>
          <w:bCs/>
          <w:color w:val="FF0000"/>
        </w:rPr>
        <w:t xml:space="preserve"> in </w:t>
      </w:r>
      <w:proofErr w:type="spellStart"/>
      <w:r>
        <w:rPr>
          <w:b/>
          <w:bCs/>
          <w:color w:val="FF0000"/>
        </w:rPr>
        <w:t>printable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quality</w:t>
      </w:r>
      <w:proofErr w:type="spellEnd"/>
      <w:r>
        <w:rPr>
          <w:b/>
          <w:bCs/>
          <w:color w:val="FF0000"/>
        </w:rPr>
        <w:t>:</w:t>
      </w:r>
    </w:p>
    <w:p w14:paraId="67D1CA3F" w14:textId="333D410B" w:rsidR="00DE5DCC" w:rsidRDefault="00DE5DCC" w:rsidP="00DE5DCC">
      <w:pPr>
        <w:keepNext/>
        <w:ind w:right="1415"/>
        <w:jc w:val="center"/>
        <w:rPr>
          <w:b/>
          <w:bCs/>
          <w:lang w:eastAsia="de-DE"/>
        </w:rPr>
      </w:pPr>
      <w:r>
        <w:rPr>
          <w:sz w:val="20"/>
          <w:szCs w:val="20"/>
        </w:rPr>
        <w:t xml:space="preserve">Please </w:t>
      </w:r>
      <w:proofErr w:type="spellStart"/>
      <w:r>
        <w:rPr>
          <w:sz w:val="20"/>
          <w:szCs w:val="20"/>
        </w:rPr>
        <w:t>click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here</w:t>
      </w:r>
      <w:proofErr w:type="spellEnd"/>
      <w:r>
        <w:rPr>
          <w:sz w:val="20"/>
          <w:szCs w:val="20"/>
        </w:rPr>
        <w:t xml:space="preserve">: </w:t>
      </w:r>
      <w:hyperlink r:id="rId10" w:history="1">
        <w:r w:rsidRPr="00DE5DCC">
          <w:rPr>
            <w:rStyle w:val="Hyperlink"/>
            <w:b/>
            <w:bCs/>
            <w:sz w:val="20"/>
            <w:szCs w:val="20"/>
          </w:rPr>
          <w:t>Press</w:t>
        </w:r>
        <w:r w:rsidRPr="00DE5DCC">
          <w:rPr>
            <w:rStyle w:val="Hyperlink"/>
            <w:b/>
            <w:bCs/>
            <w:sz w:val="20"/>
            <w:szCs w:val="20"/>
          </w:rPr>
          <w:t xml:space="preserve"> </w:t>
        </w:r>
        <w:proofErr w:type="spellStart"/>
        <w:r w:rsidRPr="00DE5DCC">
          <w:rPr>
            <w:rStyle w:val="Hyperlink"/>
            <w:b/>
            <w:bCs/>
            <w:sz w:val="20"/>
            <w:szCs w:val="20"/>
          </w:rPr>
          <w:t>photos</w:t>
        </w:r>
        <w:proofErr w:type="spellEnd"/>
        <w:r w:rsidRPr="00DE5DCC">
          <w:rPr>
            <w:rStyle w:val="Hyperlink"/>
            <w:b/>
            <w:bCs/>
            <w:sz w:val="20"/>
            <w:szCs w:val="20"/>
          </w:rPr>
          <w:t xml:space="preserve"> </w:t>
        </w:r>
        <w:proofErr w:type="spellStart"/>
        <w:r w:rsidRPr="00DE5DCC">
          <w:rPr>
            <w:rStyle w:val="Hyperlink"/>
            <w:b/>
            <w:bCs/>
            <w:sz w:val="20"/>
            <w:szCs w:val="20"/>
          </w:rPr>
          <w:t>Secopta</w:t>
        </w:r>
        <w:proofErr w:type="spellEnd"/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2232E9" w:rsidRPr="00E04C97" w14:paraId="5AAEC66B" w14:textId="77777777" w:rsidTr="00D2454A">
        <w:trPr>
          <w:trHeight w:val="1144"/>
        </w:trPr>
        <w:tc>
          <w:tcPr>
            <w:tcW w:w="4395" w:type="dxa"/>
          </w:tcPr>
          <w:p w14:paraId="0AD28F84" w14:textId="0207A80B" w:rsidR="002232E9" w:rsidRPr="002232E9" w:rsidRDefault="002232E9" w:rsidP="00601D61">
            <w:pPr>
              <w:ind w:right="34"/>
              <w:rPr>
                <w:sz w:val="20"/>
                <w:szCs w:val="20"/>
              </w:rPr>
            </w:pPr>
            <w:bookmarkStart w:id="0" w:name="_Hlk100328046"/>
            <w:r w:rsidRPr="002232E9">
              <w:rPr>
                <w:sz w:val="20"/>
                <w:szCs w:val="20"/>
              </w:rPr>
              <w:t xml:space="preserve">Fig. 1: For the measurement, a laser beam is focused on the material from a safe distance, causing some material to form plasma. The system </w:t>
            </w:r>
            <w:proofErr w:type="spellStart"/>
            <w:r w:rsidRPr="002232E9">
              <w:rPr>
                <w:sz w:val="20"/>
                <w:szCs w:val="20"/>
              </w:rPr>
              <w:t>analyzes</w:t>
            </w:r>
            <w:proofErr w:type="spellEnd"/>
            <w:r w:rsidRPr="002232E9">
              <w:rPr>
                <w:sz w:val="20"/>
                <w:szCs w:val="20"/>
              </w:rPr>
              <w:t xml:space="preserve"> the light </w:t>
            </w:r>
            <w:proofErr w:type="spellStart"/>
            <w:r w:rsidRPr="002232E9">
              <w:rPr>
                <w:sz w:val="20"/>
                <w:szCs w:val="20"/>
              </w:rPr>
              <w:t>emitted</w:t>
            </w:r>
            <w:proofErr w:type="spellEnd"/>
            <w:r w:rsidRPr="002232E9">
              <w:rPr>
                <w:sz w:val="20"/>
                <w:szCs w:val="20"/>
              </w:rPr>
              <w:t xml:space="preserve"> by the </w:t>
            </w:r>
            <w:proofErr w:type="spellStart"/>
            <w:r w:rsidRPr="002232E9">
              <w:rPr>
                <w:sz w:val="20"/>
                <w:szCs w:val="20"/>
              </w:rPr>
              <w:t>plasma</w:t>
            </w:r>
            <w:proofErr w:type="spellEnd"/>
            <w:r w:rsidRPr="002232E9">
              <w:rPr>
                <w:sz w:val="20"/>
                <w:szCs w:val="20"/>
              </w:rPr>
              <w:t>.</w:t>
            </w:r>
          </w:p>
          <w:p w14:paraId="7CDD60DA" w14:textId="357B8BC6" w:rsidR="002232E9" w:rsidRPr="00D82EE1" w:rsidRDefault="004E3FC6" w:rsidP="00601D61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4"/>
              <w:rPr>
                <w:b w:val="0"/>
                <w:i w:val="0"/>
                <w:sz w:val="20"/>
                <w:szCs w:val="20"/>
              </w:rPr>
            </w:pPr>
            <w:r w:rsidRPr="004E3FC6">
              <w:rPr>
                <w:b w:val="0"/>
                <w:sz w:val="20"/>
                <w:szCs w:val="20"/>
              </w:rPr>
              <w:t xml:space="preserve">File </w:t>
            </w:r>
            <w:proofErr w:type="spellStart"/>
            <w:r w:rsidRPr="004E3FC6">
              <w:rPr>
                <w:b w:val="0"/>
                <w:sz w:val="20"/>
                <w:szCs w:val="20"/>
              </w:rPr>
              <w:t>name</w:t>
            </w:r>
            <w:proofErr w:type="spellEnd"/>
            <w:r w:rsidR="002232E9" w:rsidRPr="00D82EE1">
              <w:rPr>
                <w:b w:val="0"/>
                <w:sz w:val="20"/>
                <w:szCs w:val="20"/>
              </w:rPr>
              <w:t>:</w:t>
            </w:r>
            <w:r w:rsidR="00601D61">
              <w:rPr>
                <w:b w:val="0"/>
                <w:sz w:val="20"/>
                <w:szCs w:val="20"/>
              </w:rPr>
              <w:t xml:space="preserve"> </w:t>
            </w:r>
            <w:r w:rsidR="002232E9" w:rsidRPr="009245FE">
              <w:rPr>
                <w:b w:val="0"/>
                <w:sz w:val="20"/>
                <w:szCs w:val="20"/>
              </w:rPr>
              <w:t>Secopta_PMI_finishing-line</w:t>
            </w:r>
            <w:r w:rsidR="002232E9" w:rsidRPr="0007633D">
              <w:rPr>
                <w:b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53D98421" w14:textId="77777777" w:rsidR="002232E9" w:rsidRPr="00E04C97" w:rsidRDefault="002232E9" w:rsidP="00D2454A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1342E426" wp14:editId="0B4478A4">
                  <wp:extent cx="1755352" cy="1083059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3" cy="109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2E9" w:rsidRPr="00E04C97" w14:paraId="03FA1F1F" w14:textId="77777777" w:rsidTr="00D2454A">
        <w:trPr>
          <w:trHeight w:val="1144"/>
        </w:trPr>
        <w:tc>
          <w:tcPr>
            <w:tcW w:w="4395" w:type="dxa"/>
          </w:tcPr>
          <w:p w14:paraId="6BD03ED7" w14:textId="77777777" w:rsidR="002232E9" w:rsidRPr="004E3FC6" w:rsidRDefault="002232E9" w:rsidP="00601D61">
            <w:pPr>
              <w:ind w:right="34"/>
              <w:rPr>
                <w:bCs/>
                <w:iCs/>
                <w:sz w:val="20"/>
                <w:szCs w:val="20"/>
              </w:rPr>
            </w:pPr>
            <w:r w:rsidRPr="004E3FC6">
              <w:rPr>
                <w:bCs/>
                <w:iCs/>
                <w:sz w:val="20"/>
                <w:szCs w:val="20"/>
              </w:rPr>
              <w:t>Fig. 2: A LIBS system (shown on the left) in operation for quality control at a finishing line.</w:t>
            </w:r>
          </w:p>
          <w:p w14:paraId="380914B5" w14:textId="38D458C1" w:rsidR="002232E9" w:rsidRPr="00D82EE1" w:rsidRDefault="004E3FC6" w:rsidP="00601D61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4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File </w:t>
            </w:r>
            <w:proofErr w:type="spellStart"/>
            <w:r w:rsidR="002232E9" w:rsidRPr="00D82EE1">
              <w:rPr>
                <w:b w:val="0"/>
                <w:sz w:val="20"/>
                <w:szCs w:val="20"/>
              </w:rPr>
              <w:t>name</w:t>
            </w:r>
            <w:proofErr w:type="spellEnd"/>
            <w:r w:rsidR="002232E9" w:rsidRPr="00D82EE1">
              <w:rPr>
                <w:b w:val="0"/>
                <w:sz w:val="20"/>
                <w:szCs w:val="20"/>
              </w:rPr>
              <w:t>:</w:t>
            </w:r>
            <w:r w:rsidR="00601D61">
              <w:rPr>
                <w:b w:val="0"/>
                <w:sz w:val="20"/>
                <w:szCs w:val="20"/>
              </w:rPr>
              <w:t xml:space="preserve"> </w:t>
            </w:r>
            <w:r w:rsidR="002232E9" w:rsidRPr="009F664A">
              <w:rPr>
                <w:b w:val="0"/>
                <w:i w:val="0"/>
                <w:sz w:val="20"/>
                <w:szCs w:val="20"/>
              </w:rPr>
              <w:t>Secopta_PMI_2</w:t>
            </w:r>
            <w:r w:rsidR="002232E9" w:rsidRPr="00D82EE1">
              <w:rPr>
                <w:b w:val="0"/>
                <w:i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4F6C2CA9" w14:textId="77777777" w:rsidR="002232E9" w:rsidRDefault="002232E9" w:rsidP="00D2454A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noProof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48A8FBD2" wp14:editId="15D185B4">
                  <wp:extent cx="1829923" cy="137231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30" cy="138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2E9" w:rsidRPr="00E04C97" w14:paraId="6CD589F1" w14:textId="77777777" w:rsidTr="00D2454A">
        <w:trPr>
          <w:trHeight w:val="1144"/>
        </w:trPr>
        <w:tc>
          <w:tcPr>
            <w:tcW w:w="4395" w:type="dxa"/>
          </w:tcPr>
          <w:p w14:paraId="2A58CEC3" w14:textId="77777777" w:rsidR="002232E9" w:rsidRPr="004E3FC6" w:rsidRDefault="002232E9" w:rsidP="00601D61">
            <w:pPr>
              <w:ind w:right="34"/>
              <w:rPr>
                <w:bCs/>
                <w:iCs/>
                <w:sz w:val="20"/>
                <w:szCs w:val="20"/>
              </w:rPr>
            </w:pPr>
            <w:r w:rsidRPr="004E3FC6">
              <w:rPr>
                <w:bCs/>
                <w:iCs/>
                <w:sz w:val="20"/>
                <w:szCs w:val="20"/>
              </w:rPr>
              <w:lastRenderedPageBreak/>
              <w:t>Fig. 3: The surface of the material to be analyzed is cleaned by means of an integrated high-performance ablation process.</w:t>
            </w:r>
          </w:p>
          <w:p w14:paraId="6E5261BE" w14:textId="115FBD03" w:rsidR="002232E9" w:rsidRPr="00D82EE1" w:rsidRDefault="004E3FC6" w:rsidP="00601D61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34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File </w:t>
            </w:r>
            <w:proofErr w:type="spellStart"/>
            <w:r w:rsidR="002232E9" w:rsidRPr="00D82EE1">
              <w:rPr>
                <w:b w:val="0"/>
                <w:sz w:val="20"/>
                <w:szCs w:val="20"/>
              </w:rPr>
              <w:t>name</w:t>
            </w:r>
            <w:proofErr w:type="spellEnd"/>
            <w:r w:rsidR="002232E9" w:rsidRPr="00D82EE1">
              <w:rPr>
                <w:b w:val="0"/>
                <w:sz w:val="20"/>
                <w:szCs w:val="20"/>
              </w:rPr>
              <w:t>:</w:t>
            </w:r>
            <w:r w:rsidR="00601D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2232E9">
              <w:rPr>
                <w:b w:val="0"/>
                <w:i w:val="0"/>
                <w:sz w:val="20"/>
                <w:szCs w:val="20"/>
              </w:rPr>
              <w:t>Secopta_Abbildung</w:t>
            </w:r>
            <w:proofErr w:type="spellEnd"/>
            <w:r w:rsidR="002232E9">
              <w:rPr>
                <w:b w:val="0"/>
                <w:i w:val="0"/>
                <w:sz w:val="20"/>
                <w:szCs w:val="20"/>
              </w:rPr>
              <w:t xml:space="preserve"> 3</w:t>
            </w:r>
            <w:r w:rsidR="002232E9" w:rsidRPr="00D82EE1">
              <w:rPr>
                <w:b w:val="0"/>
                <w:i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697C9E65" w14:textId="77777777" w:rsidR="002232E9" w:rsidRDefault="002232E9" w:rsidP="00D2454A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noProof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2202F8C6" wp14:editId="670E881D">
                  <wp:extent cx="1817839" cy="116468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8616"/>
                          <a:stretch/>
                        </pic:blipFill>
                        <pic:spPr bwMode="auto">
                          <a:xfrm>
                            <a:off x="0" y="0"/>
                            <a:ext cx="1826603" cy="1170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5719C90D" w14:textId="257B962B" w:rsidR="002232E9" w:rsidRPr="00AC6263" w:rsidRDefault="002232E9" w:rsidP="002232E9">
      <w:pPr>
        <w:pStyle w:val="berschrift3"/>
        <w:spacing w:before="60"/>
        <w:ind w:right="1276"/>
        <w:rPr>
          <w:b w:val="0"/>
          <w:bCs w:val="0"/>
        </w:rPr>
      </w:pPr>
      <w:r>
        <w:rPr>
          <w:b w:val="0"/>
          <w:bCs w:val="0"/>
          <w:sz w:val="18"/>
          <w:szCs w:val="24"/>
        </w:rPr>
        <w:t xml:space="preserve">Image </w:t>
      </w:r>
      <w:proofErr w:type="spellStart"/>
      <w:r>
        <w:rPr>
          <w:b w:val="0"/>
          <w:bCs w:val="0"/>
          <w:sz w:val="18"/>
          <w:szCs w:val="24"/>
        </w:rPr>
        <w:t>credits</w:t>
      </w:r>
      <w:proofErr w:type="spellEnd"/>
      <w:r w:rsidRPr="00AC6263">
        <w:rPr>
          <w:b w:val="0"/>
          <w:bCs w:val="0"/>
          <w:sz w:val="18"/>
          <w:szCs w:val="24"/>
        </w:rPr>
        <w:t xml:space="preserve">: </w:t>
      </w:r>
      <w:proofErr w:type="spellStart"/>
      <w:r>
        <w:rPr>
          <w:b w:val="0"/>
          <w:bCs w:val="0"/>
          <w:sz w:val="18"/>
          <w:szCs w:val="24"/>
        </w:rPr>
        <w:t>Secopta</w:t>
      </w:r>
      <w:proofErr w:type="spellEnd"/>
      <w:r>
        <w:rPr>
          <w:b w:val="0"/>
          <w:bCs w:val="0"/>
          <w:sz w:val="18"/>
          <w:szCs w:val="24"/>
        </w:rPr>
        <w:t xml:space="preserve"> </w:t>
      </w:r>
      <w:proofErr w:type="spellStart"/>
      <w:r>
        <w:rPr>
          <w:b w:val="0"/>
          <w:bCs w:val="0"/>
          <w:sz w:val="18"/>
          <w:szCs w:val="24"/>
        </w:rPr>
        <w:t>analytics</w:t>
      </w:r>
      <w:proofErr w:type="spellEnd"/>
      <w:r w:rsidRPr="00AC6263">
        <w:rPr>
          <w:b w:val="0"/>
          <w:bCs w:val="0"/>
          <w:sz w:val="18"/>
          <w:szCs w:val="24"/>
        </w:rPr>
        <w:t xml:space="preserve"> GmbH</w:t>
      </w:r>
      <w:r w:rsidRPr="00AC6263">
        <w:rPr>
          <w:b w:val="0"/>
          <w:bCs w:val="0"/>
        </w:rPr>
        <w:t xml:space="preserve"> </w:t>
      </w:r>
    </w:p>
    <w:p w14:paraId="3FA116F8" w14:textId="77777777" w:rsidR="00AC6263" w:rsidRPr="00370EA7" w:rsidRDefault="00370EA7" w:rsidP="00370EA7">
      <w:pPr>
        <w:pStyle w:val="berschrift3"/>
        <w:ind w:right="1132"/>
      </w:pPr>
      <w:r w:rsidRPr="00DA4782">
        <w:rPr>
          <w:lang w:val="en-US"/>
        </w:rPr>
        <w:t>About Secopta analytics:</w:t>
      </w:r>
    </w:p>
    <w:p w14:paraId="21FAEFA7" w14:textId="77777777" w:rsidR="00F24DB8" w:rsidRPr="00370EA7" w:rsidRDefault="00370EA7" w:rsidP="00370EA7">
      <w:pPr>
        <w:ind w:right="1132"/>
        <w:rPr>
          <w:vanish/>
        </w:rPr>
      </w:pPr>
      <w:r w:rsidRPr="00DA4782">
        <w:rPr>
          <w:lang w:val="en-US"/>
        </w:rPr>
        <w:t xml:space="preserve">Secopta analytics GmbH, based in </w:t>
      </w:r>
      <w:proofErr w:type="spellStart"/>
      <w:r w:rsidRPr="00DA4782">
        <w:rPr>
          <w:lang w:val="en-US"/>
        </w:rPr>
        <w:t>Teltow</w:t>
      </w:r>
      <w:proofErr w:type="spellEnd"/>
      <w:r w:rsidRPr="00DA4782">
        <w:rPr>
          <w:lang w:val="en-US"/>
        </w:rPr>
        <w:t xml:space="preserve"> near Berlin, offers laser-based analysis solutions for tasks in industrial process control as well as in the production of primary and secondary raw material</w:t>
      </w:r>
      <w:r w:rsidR="00633C88" w:rsidRPr="00DA4782">
        <w:rPr>
          <w:lang w:val="en-US"/>
        </w:rPr>
        <w:t>s</w:t>
      </w:r>
      <w:r w:rsidRPr="00DA4782">
        <w:rPr>
          <w:lang w:val="en-US"/>
        </w:rPr>
        <w:t>.</w:t>
      </w:r>
      <w:r w:rsidR="00F24DB8" w:rsidRPr="00370EA7">
        <w:t xml:space="preserve"> </w:t>
      </w:r>
    </w:p>
    <w:p w14:paraId="32C89F0D" w14:textId="77777777" w:rsidR="00370EA7" w:rsidRPr="00F24DB8" w:rsidRDefault="00370EA7" w:rsidP="00E72D6F">
      <w:pPr>
        <w:ind w:right="1132"/>
      </w:pPr>
      <w:r w:rsidRPr="00DA4782">
        <w:rPr>
          <w:lang w:val="en-US"/>
        </w:rPr>
        <w:t xml:space="preserve">Application fields </w:t>
      </w:r>
      <w:r w:rsidR="00633C88" w:rsidRPr="00DA4782">
        <w:rPr>
          <w:lang w:val="en-US"/>
        </w:rPr>
        <w:t xml:space="preserve">for the company’s systems </w:t>
      </w:r>
      <w:r w:rsidRPr="00DA4782">
        <w:rPr>
          <w:lang w:val="en-US"/>
        </w:rPr>
        <w:t>range from extraction and refinement of raw materials to process control in industrial manufacturing to processing of secondary raw materials, environmental analytics and detection of hazardous substances.</w:t>
      </w:r>
      <w:r w:rsidR="00EC53D5" w:rsidRPr="00370EA7">
        <w:t xml:space="preserve"> </w:t>
      </w:r>
      <w:r w:rsidR="00E72D6F" w:rsidRPr="00DA4782">
        <w:rPr>
          <w:lang w:val="en-US"/>
        </w:rPr>
        <w:t>Secopta provides full-line customized solutions for the automation of analytical processes,</w:t>
      </w:r>
      <w:r w:rsidR="00F24DB8" w:rsidRPr="00E72D6F">
        <w:t xml:space="preserve"> </w:t>
      </w:r>
      <w:r w:rsidR="00E72D6F" w:rsidRPr="00DA4782">
        <w:rPr>
          <w:lang w:val="en-US"/>
        </w:rPr>
        <w:t>including in-line, on-site and in-situ ana</w:t>
      </w:r>
      <w:r w:rsidR="00BF18A8" w:rsidRPr="00DA4782">
        <w:rPr>
          <w:lang w:val="en-US"/>
        </w:rPr>
        <w:t>lyses during running production</w:t>
      </w:r>
      <w:r w:rsidR="00E72D6F" w:rsidRPr="00DA4782">
        <w:rPr>
          <w:lang w:val="en-US"/>
        </w:rPr>
        <w:t>.</w:t>
      </w:r>
    </w:p>
    <w:sectPr w:rsidR="00370EA7" w:rsidRPr="00F24DB8" w:rsidSect="00B22AEF">
      <w:headerReference w:type="default" r:id="rId14"/>
      <w:footerReference w:type="default" r:id="rId15"/>
      <w:type w:val="continuous"/>
      <w:pgSz w:w="11906" w:h="16838" w:code="9"/>
      <w:pgMar w:top="1899" w:right="1418" w:bottom="851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FB50" w14:textId="77777777" w:rsidR="00AB5FD6" w:rsidRDefault="00AB5FD6">
      <w:r>
        <w:separator/>
      </w:r>
    </w:p>
    <w:p w14:paraId="6E5DFCAF" w14:textId="77777777" w:rsidR="00AB5FD6" w:rsidRDefault="00AB5FD6"/>
  </w:endnote>
  <w:endnote w:type="continuationSeparator" w:id="0">
    <w:p w14:paraId="5686D9C4" w14:textId="77777777" w:rsidR="00AB5FD6" w:rsidRDefault="00AB5FD6">
      <w:r>
        <w:continuationSeparator/>
      </w:r>
    </w:p>
    <w:p w14:paraId="0E5D280C" w14:textId="77777777" w:rsidR="00AB5FD6" w:rsidRDefault="00AB5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7B4B" w14:textId="77777777" w:rsidR="00370EA7" w:rsidRPr="00263014" w:rsidRDefault="00863A2A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370EA7" w:rsidRPr="00263014">
      <w:rPr>
        <w:rStyle w:val="Seitenzahl"/>
        <w:rFonts w:cs="Arial"/>
        <w:sz w:val="18"/>
        <w:szCs w:val="18"/>
        <w:lang w:val="en-US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DA4782">
      <w:rPr>
        <w:rStyle w:val="Seitenzahl"/>
        <w:rFonts w:cs="Arial"/>
        <w:noProof/>
        <w:sz w:val="18"/>
        <w:szCs w:val="18"/>
        <w:lang w:val="en-US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14:paraId="5E03DD9C" w14:textId="5947DD05" w:rsidR="00370EA7" w:rsidRPr="006004B8" w:rsidRDefault="006705C5">
    <w:pPr>
      <w:pStyle w:val="Fuzeile"/>
      <w:ind w:right="792"/>
      <w:jc w:val="center"/>
      <w:rPr>
        <w:noProof/>
        <w:color w:val="17365D" w:themeColor="text2" w:themeShade="BF"/>
        <w:sz w:val="20"/>
        <w:lang w:val="fr-FR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15B01" wp14:editId="36A4546E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2325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" strokecolor="#339" strokeweight="1.5pt"/>
          </w:pict>
        </mc:Fallback>
      </mc:AlternateContent>
    </w:r>
    <w:r w:rsidR="00370EA7" w:rsidRPr="006004B8">
      <w:rPr>
        <w:noProof/>
        <w:color w:val="17365D" w:themeColor="text2" w:themeShade="BF"/>
        <w:sz w:val="20"/>
        <w:lang w:val="fr-FR" w:eastAsia="de-DE"/>
      </w:rPr>
      <w:t>www.vip-kommunikation.de</w:t>
    </w:r>
  </w:p>
  <w:p w14:paraId="5559A30E" w14:textId="18071B99" w:rsidR="00370EA7" w:rsidRPr="006004B8" w:rsidRDefault="008F320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fr-FR" w:eastAsia="de-DE"/>
      </w:rPr>
    </w:pPr>
    <w:r>
      <w:rPr>
        <w:noProof/>
        <w:color w:val="808080" w:themeColor="background1" w:themeShade="80"/>
        <w:sz w:val="12"/>
        <w:szCs w:val="16"/>
        <w:lang w:val="fr-FR" w:eastAsia="de-DE"/>
      </w:rPr>
      <w:fldChar w:fldCharType="begin"/>
    </w:r>
    <w:r w:rsidRPr="00601D61">
      <w:rPr>
        <w:noProof/>
        <w:color w:val="808080" w:themeColor="background1" w:themeShade="80"/>
        <w:sz w:val="12"/>
        <w:szCs w:val="16"/>
        <w:lang w:val="fr-FR" w:eastAsia="de-DE"/>
      </w:rPr>
      <w:instrText xml:space="preserve"> FILENAME   \* MERGEFORMAT </w:instrText>
    </w:r>
    <w:r>
      <w:rPr>
        <w:noProof/>
        <w:color w:val="808080" w:themeColor="background1" w:themeShade="80"/>
        <w:sz w:val="12"/>
        <w:szCs w:val="16"/>
        <w:lang w:val="fr-FR" w:eastAsia="de-DE"/>
      </w:rPr>
      <w:fldChar w:fldCharType="separate"/>
    </w:r>
    <w:r w:rsidR="00601D61" w:rsidRPr="00601D61">
      <w:rPr>
        <w:noProof/>
        <w:color w:val="808080" w:themeColor="background1" w:themeShade="80"/>
        <w:sz w:val="12"/>
        <w:szCs w:val="16"/>
        <w:lang w:val="fr-FR" w:eastAsia="de-DE"/>
      </w:rPr>
      <w:t>Secopta_Tube 2022_PM_E_220411_fr.docx</w:t>
    </w:r>
    <w:r>
      <w:rPr>
        <w:noProof/>
        <w:color w:val="808080" w:themeColor="background1" w:themeShade="80"/>
        <w:sz w:val="12"/>
        <w:szCs w:val="16"/>
        <w:lang w:val="fr-FR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037C" w14:textId="77777777" w:rsidR="00AB5FD6" w:rsidRDefault="00AB5FD6">
      <w:r>
        <w:separator/>
      </w:r>
    </w:p>
    <w:p w14:paraId="24A39DCA" w14:textId="77777777" w:rsidR="00AB5FD6" w:rsidRDefault="00AB5FD6"/>
  </w:footnote>
  <w:footnote w:type="continuationSeparator" w:id="0">
    <w:p w14:paraId="112C363B" w14:textId="77777777" w:rsidR="00AB5FD6" w:rsidRDefault="00AB5FD6">
      <w:r>
        <w:continuationSeparator/>
      </w:r>
    </w:p>
    <w:p w14:paraId="682921B7" w14:textId="77777777" w:rsidR="00AB5FD6" w:rsidRDefault="00AB5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B5A5" w14:textId="77777777" w:rsidR="00370EA7" w:rsidRDefault="00370EA7" w:rsidP="00F007FA">
    <w:pPr>
      <w:pStyle w:val="KeinLeerraum"/>
      <w:ind w:left="709" w:right="990"/>
      <w:jc w:val="right"/>
    </w:pPr>
    <w:r>
      <w:rPr>
        <w:noProof/>
        <w:color w:val="7F7F7F" w:themeColor="text1" w:themeTint="80"/>
        <w:sz w:val="32"/>
        <w:lang w:eastAsia="de-DE"/>
      </w:rPr>
      <w:drawing>
        <wp:anchor distT="0" distB="0" distL="114300" distR="114300" simplePos="0" relativeHeight="251658752" behindDoc="0" locked="0" layoutInCell="1" allowOverlap="1" wp14:anchorId="37B2C3B8" wp14:editId="600B47E1">
          <wp:simplePos x="0" y="0"/>
          <wp:positionH relativeFrom="column">
            <wp:posOffset>3929380</wp:posOffset>
          </wp:positionH>
          <wp:positionV relativeFrom="paragraph">
            <wp:posOffset>-64770</wp:posOffset>
          </wp:positionV>
          <wp:extent cx="2159635" cy="622300"/>
          <wp:effectExtent l="0" t="0" r="0" b="635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265CB9" w14:textId="77777777" w:rsidR="00370EA7" w:rsidRDefault="00370E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626"/>
    <w:multiLevelType w:val="multilevel"/>
    <w:tmpl w:val="A3E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DA4"/>
    <w:multiLevelType w:val="hybridMultilevel"/>
    <w:tmpl w:val="3C6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8702CD"/>
    <w:multiLevelType w:val="hybridMultilevel"/>
    <w:tmpl w:val="470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CED"/>
    <w:multiLevelType w:val="hybridMultilevel"/>
    <w:tmpl w:val="D97647B0"/>
    <w:lvl w:ilvl="0" w:tplc="5E2E9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1501541"/>
    <w:multiLevelType w:val="hybridMultilevel"/>
    <w:tmpl w:val="0846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33975"/>
    <w:multiLevelType w:val="multilevel"/>
    <w:tmpl w:val="D49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160499">
    <w:abstractNumId w:val="2"/>
  </w:num>
  <w:num w:numId="2" w16cid:durableId="1778670388">
    <w:abstractNumId w:val="8"/>
  </w:num>
  <w:num w:numId="3" w16cid:durableId="1199120021">
    <w:abstractNumId w:val="5"/>
  </w:num>
  <w:num w:numId="4" w16cid:durableId="833691700">
    <w:abstractNumId w:val="9"/>
  </w:num>
  <w:num w:numId="5" w16cid:durableId="731468669">
    <w:abstractNumId w:val="3"/>
  </w:num>
  <w:num w:numId="6" w16cid:durableId="984234860">
    <w:abstractNumId w:val="7"/>
  </w:num>
  <w:num w:numId="7" w16cid:durableId="944387698">
    <w:abstractNumId w:val="1"/>
  </w:num>
  <w:num w:numId="8" w16cid:durableId="181862554">
    <w:abstractNumId w:val="4"/>
  </w:num>
  <w:num w:numId="9" w16cid:durableId="1899053506">
    <w:abstractNumId w:val="0"/>
  </w:num>
  <w:num w:numId="10" w16cid:durableId="12100236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C016A6-76ED-4CB3-8CA5-4104E054D0C8}"/>
    <w:docVar w:name="dgnword-eventsink" w:val="1427997658368"/>
  </w:docVars>
  <w:rsids>
    <w:rsidRoot w:val="007F2299"/>
    <w:rsid w:val="00000521"/>
    <w:rsid w:val="00000B1B"/>
    <w:rsid w:val="000029C7"/>
    <w:rsid w:val="00002D50"/>
    <w:rsid w:val="00002DE3"/>
    <w:rsid w:val="000033CF"/>
    <w:rsid w:val="00003BF8"/>
    <w:rsid w:val="0000478C"/>
    <w:rsid w:val="0000675E"/>
    <w:rsid w:val="00006806"/>
    <w:rsid w:val="000074E9"/>
    <w:rsid w:val="00007A7F"/>
    <w:rsid w:val="00007B54"/>
    <w:rsid w:val="000117DF"/>
    <w:rsid w:val="00011D7C"/>
    <w:rsid w:val="0001369F"/>
    <w:rsid w:val="00014773"/>
    <w:rsid w:val="000151AE"/>
    <w:rsid w:val="0001595A"/>
    <w:rsid w:val="000173A3"/>
    <w:rsid w:val="000174B5"/>
    <w:rsid w:val="000232F2"/>
    <w:rsid w:val="000261CF"/>
    <w:rsid w:val="00026D8A"/>
    <w:rsid w:val="000324E6"/>
    <w:rsid w:val="00032BE9"/>
    <w:rsid w:val="00032DB2"/>
    <w:rsid w:val="000330A0"/>
    <w:rsid w:val="000338B4"/>
    <w:rsid w:val="000349B4"/>
    <w:rsid w:val="00035DDC"/>
    <w:rsid w:val="00036791"/>
    <w:rsid w:val="00037F0F"/>
    <w:rsid w:val="000409D2"/>
    <w:rsid w:val="00040CE3"/>
    <w:rsid w:val="00040FC1"/>
    <w:rsid w:val="00042E2E"/>
    <w:rsid w:val="00043868"/>
    <w:rsid w:val="00045706"/>
    <w:rsid w:val="00045882"/>
    <w:rsid w:val="00047F8F"/>
    <w:rsid w:val="0005380D"/>
    <w:rsid w:val="0005595F"/>
    <w:rsid w:val="00055AD8"/>
    <w:rsid w:val="000564A9"/>
    <w:rsid w:val="0005671E"/>
    <w:rsid w:val="000606FF"/>
    <w:rsid w:val="0006081E"/>
    <w:rsid w:val="00061159"/>
    <w:rsid w:val="000614EE"/>
    <w:rsid w:val="00061961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7633D"/>
    <w:rsid w:val="000776B9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5CF3"/>
    <w:rsid w:val="000969BD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49F"/>
    <w:rsid w:val="000B1503"/>
    <w:rsid w:val="000B1C49"/>
    <w:rsid w:val="000B323A"/>
    <w:rsid w:val="000B38EC"/>
    <w:rsid w:val="000B4319"/>
    <w:rsid w:val="000B48BA"/>
    <w:rsid w:val="000B4BBA"/>
    <w:rsid w:val="000B506F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D7B3C"/>
    <w:rsid w:val="000E04BD"/>
    <w:rsid w:val="000E06C1"/>
    <w:rsid w:val="000E1CCF"/>
    <w:rsid w:val="000E1F29"/>
    <w:rsid w:val="000E32B0"/>
    <w:rsid w:val="000E47D8"/>
    <w:rsid w:val="000E4AE5"/>
    <w:rsid w:val="000F1109"/>
    <w:rsid w:val="000F1219"/>
    <w:rsid w:val="000F13F3"/>
    <w:rsid w:val="000F1DDB"/>
    <w:rsid w:val="000F1EF8"/>
    <w:rsid w:val="000F2B0A"/>
    <w:rsid w:val="000F3F17"/>
    <w:rsid w:val="000F4DF3"/>
    <w:rsid w:val="000F67C8"/>
    <w:rsid w:val="000F6FD7"/>
    <w:rsid w:val="000F7F9C"/>
    <w:rsid w:val="00101AE0"/>
    <w:rsid w:val="001024DF"/>
    <w:rsid w:val="00102C4D"/>
    <w:rsid w:val="00102EE7"/>
    <w:rsid w:val="00103CFA"/>
    <w:rsid w:val="001048E7"/>
    <w:rsid w:val="00104C64"/>
    <w:rsid w:val="00105A2F"/>
    <w:rsid w:val="00105E80"/>
    <w:rsid w:val="0010725B"/>
    <w:rsid w:val="00110F0C"/>
    <w:rsid w:val="00111219"/>
    <w:rsid w:val="0011214D"/>
    <w:rsid w:val="001139B3"/>
    <w:rsid w:val="00114A92"/>
    <w:rsid w:val="00115003"/>
    <w:rsid w:val="00117D85"/>
    <w:rsid w:val="001222AC"/>
    <w:rsid w:val="00122327"/>
    <w:rsid w:val="0012311A"/>
    <w:rsid w:val="00123207"/>
    <w:rsid w:val="00123A91"/>
    <w:rsid w:val="00124601"/>
    <w:rsid w:val="001246D9"/>
    <w:rsid w:val="001248A3"/>
    <w:rsid w:val="00125459"/>
    <w:rsid w:val="00126755"/>
    <w:rsid w:val="0013034A"/>
    <w:rsid w:val="00131BE1"/>
    <w:rsid w:val="00135182"/>
    <w:rsid w:val="001359D4"/>
    <w:rsid w:val="00136550"/>
    <w:rsid w:val="00136C02"/>
    <w:rsid w:val="00137B7D"/>
    <w:rsid w:val="001420C4"/>
    <w:rsid w:val="001430EA"/>
    <w:rsid w:val="001466CD"/>
    <w:rsid w:val="00152C6C"/>
    <w:rsid w:val="001535FA"/>
    <w:rsid w:val="001539C6"/>
    <w:rsid w:val="00154C9D"/>
    <w:rsid w:val="0015508D"/>
    <w:rsid w:val="001550D0"/>
    <w:rsid w:val="00155F66"/>
    <w:rsid w:val="00156B0A"/>
    <w:rsid w:val="00156B2D"/>
    <w:rsid w:val="001570BC"/>
    <w:rsid w:val="001574DE"/>
    <w:rsid w:val="001605FC"/>
    <w:rsid w:val="00160B73"/>
    <w:rsid w:val="00160CE6"/>
    <w:rsid w:val="001624E0"/>
    <w:rsid w:val="00162C20"/>
    <w:rsid w:val="0016348B"/>
    <w:rsid w:val="00163C5E"/>
    <w:rsid w:val="0016524C"/>
    <w:rsid w:val="0016528C"/>
    <w:rsid w:val="001664D0"/>
    <w:rsid w:val="001670BF"/>
    <w:rsid w:val="00167217"/>
    <w:rsid w:val="001672B7"/>
    <w:rsid w:val="00167D39"/>
    <w:rsid w:val="001701BE"/>
    <w:rsid w:val="00170C7D"/>
    <w:rsid w:val="00170F62"/>
    <w:rsid w:val="00171D0C"/>
    <w:rsid w:val="0017209B"/>
    <w:rsid w:val="00173C14"/>
    <w:rsid w:val="0017482C"/>
    <w:rsid w:val="001751E9"/>
    <w:rsid w:val="001770AC"/>
    <w:rsid w:val="0018144A"/>
    <w:rsid w:val="001824F1"/>
    <w:rsid w:val="0018488F"/>
    <w:rsid w:val="001851EA"/>
    <w:rsid w:val="00186F38"/>
    <w:rsid w:val="001917C1"/>
    <w:rsid w:val="001922A5"/>
    <w:rsid w:val="0019276E"/>
    <w:rsid w:val="00192AF3"/>
    <w:rsid w:val="00193001"/>
    <w:rsid w:val="0019387E"/>
    <w:rsid w:val="00193EE7"/>
    <w:rsid w:val="00195FD2"/>
    <w:rsid w:val="001977A8"/>
    <w:rsid w:val="001979E3"/>
    <w:rsid w:val="001A0432"/>
    <w:rsid w:val="001A0E77"/>
    <w:rsid w:val="001A1E1E"/>
    <w:rsid w:val="001A2CC8"/>
    <w:rsid w:val="001A3390"/>
    <w:rsid w:val="001A38C7"/>
    <w:rsid w:val="001A45C4"/>
    <w:rsid w:val="001A58A3"/>
    <w:rsid w:val="001A6668"/>
    <w:rsid w:val="001A7747"/>
    <w:rsid w:val="001B0378"/>
    <w:rsid w:val="001B1DDA"/>
    <w:rsid w:val="001B3933"/>
    <w:rsid w:val="001B468E"/>
    <w:rsid w:val="001B69E4"/>
    <w:rsid w:val="001C03A0"/>
    <w:rsid w:val="001C0FE8"/>
    <w:rsid w:val="001C18D5"/>
    <w:rsid w:val="001C2C7B"/>
    <w:rsid w:val="001C301E"/>
    <w:rsid w:val="001C62BC"/>
    <w:rsid w:val="001D1D5E"/>
    <w:rsid w:val="001D3335"/>
    <w:rsid w:val="001D76CD"/>
    <w:rsid w:val="001D79EF"/>
    <w:rsid w:val="001E1881"/>
    <w:rsid w:val="001E1FCE"/>
    <w:rsid w:val="001E2686"/>
    <w:rsid w:val="001E2F7F"/>
    <w:rsid w:val="001E3FD5"/>
    <w:rsid w:val="001E4805"/>
    <w:rsid w:val="001E55A5"/>
    <w:rsid w:val="001E67EF"/>
    <w:rsid w:val="001E7396"/>
    <w:rsid w:val="001F11F2"/>
    <w:rsid w:val="001F12D8"/>
    <w:rsid w:val="001F2D30"/>
    <w:rsid w:val="001F40CD"/>
    <w:rsid w:val="001F44B3"/>
    <w:rsid w:val="001F5058"/>
    <w:rsid w:val="001F66C0"/>
    <w:rsid w:val="001F6C16"/>
    <w:rsid w:val="001F7231"/>
    <w:rsid w:val="001F7516"/>
    <w:rsid w:val="001F7970"/>
    <w:rsid w:val="001F7AF4"/>
    <w:rsid w:val="00200635"/>
    <w:rsid w:val="00200B70"/>
    <w:rsid w:val="00202539"/>
    <w:rsid w:val="00202554"/>
    <w:rsid w:val="00202A45"/>
    <w:rsid w:val="00202F20"/>
    <w:rsid w:val="0020475E"/>
    <w:rsid w:val="00204D7B"/>
    <w:rsid w:val="00205769"/>
    <w:rsid w:val="00205F8D"/>
    <w:rsid w:val="00206678"/>
    <w:rsid w:val="002074FB"/>
    <w:rsid w:val="002079DB"/>
    <w:rsid w:val="00210304"/>
    <w:rsid w:val="00211603"/>
    <w:rsid w:val="00211619"/>
    <w:rsid w:val="0021552E"/>
    <w:rsid w:val="0021676E"/>
    <w:rsid w:val="00220E19"/>
    <w:rsid w:val="00220F7C"/>
    <w:rsid w:val="00221A9F"/>
    <w:rsid w:val="002232E9"/>
    <w:rsid w:val="00223490"/>
    <w:rsid w:val="00223D72"/>
    <w:rsid w:val="00223FB1"/>
    <w:rsid w:val="00224BC8"/>
    <w:rsid w:val="00225CFC"/>
    <w:rsid w:val="00230586"/>
    <w:rsid w:val="00231747"/>
    <w:rsid w:val="00234157"/>
    <w:rsid w:val="00234171"/>
    <w:rsid w:val="00234F69"/>
    <w:rsid w:val="002356CC"/>
    <w:rsid w:val="00236567"/>
    <w:rsid w:val="00236FEB"/>
    <w:rsid w:val="00237808"/>
    <w:rsid w:val="00241E94"/>
    <w:rsid w:val="00243FFE"/>
    <w:rsid w:val="002460F8"/>
    <w:rsid w:val="0024676D"/>
    <w:rsid w:val="00247258"/>
    <w:rsid w:val="00247A9B"/>
    <w:rsid w:val="00250E49"/>
    <w:rsid w:val="00252278"/>
    <w:rsid w:val="00252A74"/>
    <w:rsid w:val="00252C32"/>
    <w:rsid w:val="00253568"/>
    <w:rsid w:val="002556B0"/>
    <w:rsid w:val="00255DE8"/>
    <w:rsid w:val="00256C8C"/>
    <w:rsid w:val="00260D72"/>
    <w:rsid w:val="00261A19"/>
    <w:rsid w:val="002624D5"/>
    <w:rsid w:val="00263014"/>
    <w:rsid w:val="002641ED"/>
    <w:rsid w:val="00264E86"/>
    <w:rsid w:val="00265F16"/>
    <w:rsid w:val="002674ED"/>
    <w:rsid w:val="002721C6"/>
    <w:rsid w:val="00273268"/>
    <w:rsid w:val="00273357"/>
    <w:rsid w:val="00273531"/>
    <w:rsid w:val="002742F8"/>
    <w:rsid w:val="0027464A"/>
    <w:rsid w:val="0027503A"/>
    <w:rsid w:val="002765C1"/>
    <w:rsid w:val="0027709A"/>
    <w:rsid w:val="00277429"/>
    <w:rsid w:val="00281BA2"/>
    <w:rsid w:val="002821EA"/>
    <w:rsid w:val="00283F89"/>
    <w:rsid w:val="0028402F"/>
    <w:rsid w:val="00285848"/>
    <w:rsid w:val="002873FD"/>
    <w:rsid w:val="00287A95"/>
    <w:rsid w:val="002911B7"/>
    <w:rsid w:val="002916C7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07A3"/>
    <w:rsid w:val="002A1913"/>
    <w:rsid w:val="002A3950"/>
    <w:rsid w:val="002A3B22"/>
    <w:rsid w:val="002A51C0"/>
    <w:rsid w:val="002A653F"/>
    <w:rsid w:val="002A77F4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06AE"/>
    <w:rsid w:val="002D224B"/>
    <w:rsid w:val="002D46D6"/>
    <w:rsid w:val="002D6C65"/>
    <w:rsid w:val="002D7125"/>
    <w:rsid w:val="002D72CB"/>
    <w:rsid w:val="002E12AE"/>
    <w:rsid w:val="002E219F"/>
    <w:rsid w:val="002E3B07"/>
    <w:rsid w:val="002E4BD9"/>
    <w:rsid w:val="002F3F56"/>
    <w:rsid w:val="002F549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58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1E13"/>
    <w:rsid w:val="00345898"/>
    <w:rsid w:val="00345DAE"/>
    <w:rsid w:val="003465DE"/>
    <w:rsid w:val="00346809"/>
    <w:rsid w:val="00347511"/>
    <w:rsid w:val="003479CF"/>
    <w:rsid w:val="00350B0A"/>
    <w:rsid w:val="00353179"/>
    <w:rsid w:val="00354028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19"/>
    <w:rsid w:val="00366C43"/>
    <w:rsid w:val="00366CC5"/>
    <w:rsid w:val="00366F24"/>
    <w:rsid w:val="00367870"/>
    <w:rsid w:val="00367A00"/>
    <w:rsid w:val="00370EA7"/>
    <w:rsid w:val="0037236D"/>
    <w:rsid w:val="00372C57"/>
    <w:rsid w:val="003739C0"/>
    <w:rsid w:val="003745E5"/>
    <w:rsid w:val="00375AA9"/>
    <w:rsid w:val="00375FCE"/>
    <w:rsid w:val="00376381"/>
    <w:rsid w:val="00376482"/>
    <w:rsid w:val="00376766"/>
    <w:rsid w:val="00380709"/>
    <w:rsid w:val="003830BE"/>
    <w:rsid w:val="003855DD"/>
    <w:rsid w:val="003907B8"/>
    <w:rsid w:val="00391070"/>
    <w:rsid w:val="00393040"/>
    <w:rsid w:val="00393D7C"/>
    <w:rsid w:val="0039468A"/>
    <w:rsid w:val="0039627E"/>
    <w:rsid w:val="0039691C"/>
    <w:rsid w:val="00396B67"/>
    <w:rsid w:val="00397384"/>
    <w:rsid w:val="003A052E"/>
    <w:rsid w:val="003A0C31"/>
    <w:rsid w:val="003A2BA4"/>
    <w:rsid w:val="003A34CB"/>
    <w:rsid w:val="003A41BA"/>
    <w:rsid w:val="003A4E43"/>
    <w:rsid w:val="003A68C7"/>
    <w:rsid w:val="003A68CD"/>
    <w:rsid w:val="003A6D7D"/>
    <w:rsid w:val="003A7190"/>
    <w:rsid w:val="003A7F12"/>
    <w:rsid w:val="003B0704"/>
    <w:rsid w:val="003B1C82"/>
    <w:rsid w:val="003B2A07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452E"/>
    <w:rsid w:val="003C4DC4"/>
    <w:rsid w:val="003C5D41"/>
    <w:rsid w:val="003C65FF"/>
    <w:rsid w:val="003C6661"/>
    <w:rsid w:val="003D10D1"/>
    <w:rsid w:val="003D1BB6"/>
    <w:rsid w:val="003D1F59"/>
    <w:rsid w:val="003D20E9"/>
    <w:rsid w:val="003D580B"/>
    <w:rsid w:val="003D72C2"/>
    <w:rsid w:val="003D73A5"/>
    <w:rsid w:val="003D7864"/>
    <w:rsid w:val="003D7C33"/>
    <w:rsid w:val="003E103D"/>
    <w:rsid w:val="003E1846"/>
    <w:rsid w:val="003E5AF2"/>
    <w:rsid w:val="003E7521"/>
    <w:rsid w:val="003E7582"/>
    <w:rsid w:val="003F3F68"/>
    <w:rsid w:val="003F6B14"/>
    <w:rsid w:val="003F7AC2"/>
    <w:rsid w:val="003F7E1B"/>
    <w:rsid w:val="00400477"/>
    <w:rsid w:val="00400623"/>
    <w:rsid w:val="004011BD"/>
    <w:rsid w:val="00401507"/>
    <w:rsid w:val="00401B63"/>
    <w:rsid w:val="004043EC"/>
    <w:rsid w:val="00406656"/>
    <w:rsid w:val="00407A6F"/>
    <w:rsid w:val="004110BA"/>
    <w:rsid w:val="004112F4"/>
    <w:rsid w:val="004114C0"/>
    <w:rsid w:val="004130B4"/>
    <w:rsid w:val="00413D03"/>
    <w:rsid w:val="0041406A"/>
    <w:rsid w:val="004156DE"/>
    <w:rsid w:val="00415D6A"/>
    <w:rsid w:val="00416A05"/>
    <w:rsid w:val="00416F50"/>
    <w:rsid w:val="00417B17"/>
    <w:rsid w:val="004203B8"/>
    <w:rsid w:val="004227AA"/>
    <w:rsid w:val="00423892"/>
    <w:rsid w:val="004246D4"/>
    <w:rsid w:val="0042481E"/>
    <w:rsid w:val="0042510D"/>
    <w:rsid w:val="00426667"/>
    <w:rsid w:val="00430466"/>
    <w:rsid w:val="00430943"/>
    <w:rsid w:val="004327AE"/>
    <w:rsid w:val="0043288C"/>
    <w:rsid w:val="00433EA3"/>
    <w:rsid w:val="00433EEA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2DA5"/>
    <w:rsid w:val="00462E09"/>
    <w:rsid w:val="0046312A"/>
    <w:rsid w:val="00463F8C"/>
    <w:rsid w:val="00466367"/>
    <w:rsid w:val="00466EDF"/>
    <w:rsid w:val="00467AC0"/>
    <w:rsid w:val="004711D9"/>
    <w:rsid w:val="004724A6"/>
    <w:rsid w:val="00473D5B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87BDD"/>
    <w:rsid w:val="00491351"/>
    <w:rsid w:val="00491399"/>
    <w:rsid w:val="004917DF"/>
    <w:rsid w:val="00491E1A"/>
    <w:rsid w:val="00492006"/>
    <w:rsid w:val="0049222C"/>
    <w:rsid w:val="00494527"/>
    <w:rsid w:val="00494D9B"/>
    <w:rsid w:val="004A051A"/>
    <w:rsid w:val="004A12A1"/>
    <w:rsid w:val="004A15B9"/>
    <w:rsid w:val="004A3838"/>
    <w:rsid w:val="004A390A"/>
    <w:rsid w:val="004A7053"/>
    <w:rsid w:val="004A70AC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B66BC"/>
    <w:rsid w:val="004C043A"/>
    <w:rsid w:val="004C0B9C"/>
    <w:rsid w:val="004C0C92"/>
    <w:rsid w:val="004C14FF"/>
    <w:rsid w:val="004C1FA7"/>
    <w:rsid w:val="004C2FDD"/>
    <w:rsid w:val="004C3970"/>
    <w:rsid w:val="004C3DB9"/>
    <w:rsid w:val="004C623F"/>
    <w:rsid w:val="004C6957"/>
    <w:rsid w:val="004C76EE"/>
    <w:rsid w:val="004D2AB7"/>
    <w:rsid w:val="004D3F6B"/>
    <w:rsid w:val="004D4031"/>
    <w:rsid w:val="004D44A3"/>
    <w:rsid w:val="004D6E3B"/>
    <w:rsid w:val="004E0443"/>
    <w:rsid w:val="004E3FC6"/>
    <w:rsid w:val="004E4C95"/>
    <w:rsid w:val="004E6A51"/>
    <w:rsid w:val="004F0191"/>
    <w:rsid w:val="004F0CDA"/>
    <w:rsid w:val="004F1267"/>
    <w:rsid w:val="004F1ABC"/>
    <w:rsid w:val="004F1B78"/>
    <w:rsid w:val="004F3D94"/>
    <w:rsid w:val="004F43BF"/>
    <w:rsid w:val="004F6117"/>
    <w:rsid w:val="00500FB1"/>
    <w:rsid w:val="00501EA6"/>
    <w:rsid w:val="00502591"/>
    <w:rsid w:val="005029AE"/>
    <w:rsid w:val="00502BD6"/>
    <w:rsid w:val="00502F51"/>
    <w:rsid w:val="00503051"/>
    <w:rsid w:val="005031EA"/>
    <w:rsid w:val="005036B1"/>
    <w:rsid w:val="00505A07"/>
    <w:rsid w:val="0050708E"/>
    <w:rsid w:val="005075DE"/>
    <w:rsid w:val="00507A41"/>
    <w:rsid w:val="00511660"/>
    <w:rsid w:val="00511727"/>
    <w:rsid w:val="00511D17"/>
    <w:rsid w:val="00512DE6"/>
    <w:rsid w:val="0051388D"/>
    <w:rsid w:val="005144B3"/>
    <w:rsid w:val="00514697"/>
    <w:rsid w:val="005160EA"/>
    <w:rsid w:val="00516495"/>
    <w:rsid w:val="005172D4"/>
    <w:rsid w:val="005221C3"/>
    <w:rsid w:val="00522BEC"/>
    <w:rsid w:val="005249BE"/>
    <w:rsid w:val="00525199"/>
    <w:rsid w:val="005264F0"/>
    <w:rsid w:val="00526F19"/>
    <w:rsid w:val="00530CD4"/>
    <w:rsid w:val="00531FA6"/>
    <w:rsid w:val="005321C3"/>
    <w:rsid w:val="00533B8E"/>
    <w:rsid w:val="0053585A"/>
    <w:rsid w:val="005368E8"/>
    <w:rsid w:val="00536CBD"/>
    <w:rsid w:val="005376C7"/>
    <w:rsid w:val="005400D8"/>
    <w:rsid w:val="00540BA5"/>
    <w:rsid w:val="0054197A"/>
    <w:rsid w:val="005428E8"/>
    <w:rsid w:val="005429BC"/>
    <w:rsid w:val="005430BF"/>
    <w:rsid w:val="00543B88"/>
    <w:rsid w:val="00544DB6"/>
    <w:rsid w:val="00545588"/>
    <w:rsid w:val="00547169"/>
    <w:rsid w:val="0054766D"/>
    <w:rsid w:val="00551249"/>
    <w:rsid w:val="00551B1D"/>
    <w:rsid w:val="00552CA7"/>
    <w:rsid w:val="005601D7"/>
    <w:rsid w:val="00560205"/>
    <w:rsid w:val="00560227"/>
    <w:rsid w:val="0056067B"/>
    <w:rsid w:val="005610A5"/>
    <w:rsid w:val="00561801"/>
    <w:rsid w:val="0056388E"/>
    <w:rsid w:val="005645AC"/>
    <w:rsid w:val="0056569D"/>
    <w:rsid w:val="00567AA1"/>
    <w:rsid w:val="00567D21"/>
    <w:rsid w:val="0057018D"/>
    <w:rsid w:val="00572633"/>
    <w:rsid w:val="00574E3A"/>
    <w:rsid w:val="005753AB"/>
    <w:rsid w:val="00575474"/>
    <w:rsid w:val="00576101"/>
    <w:rsid w:val="005769C3"/>
    <w:rsid w:val="005773C0"/>
    <w:rsid w:val="00581DE9"/>
    <w:rsid w:val="00582D5F"/>
    <w:rsid w:val="0058419E"/>
    <w:rsid w:val="0058592B"/>
    <w:rsid w:val="00586E3E"/>
    <w:rsid w:val="005909AE"/>
    <w:rsid w:val="005957EA"/>
    <w:rsid w:val="00596037"/>
    <w:rsid w:val="00596AC5"/>
    <w:rsid w:val="00596F2A"/>
    <w:rsid w:val="0059724D"/>
    <w:rsid w:val="005976F6"/>
    <w:rsid w:val="005A312F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5643"/>
    <w:rsid w:val="005C69BF"/>
    <w:rsid w:val="005C75A4"/>
    <w:rsid w:val="005C77DC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4F8"/>
    <w:rsid w:val="005E4757"/>
    <w:rsid w:val="005E486D"/>
    <w:rsid w:val="005E61D7"/>
    <w:rsid w:val="005E6A50"/>
    <w:rsid w:val="005E6C6B"/>
    <w:rsid w:val="005E792D"/>
    <w:rsid w:val="005F0FC9"/>
    <w:rsid w:val="005F2344"/>
    <w:rsid w:val="005F5408"/>
    <w:rsid w:val="006004B8"/>
    <w:rsid w:val="00600ECB"/>
    <w:rsid w:val="00601AAA"/>
    <w:rsid w:val="00601D61"/>
    <w:rsid w:val="00601E94"/>
    <w:rsid w:val="00602143"/>
    <w:rsid w:val="00602AEC"/>
    <w:rsid w:val="006031A1"/>
    <w:rsid w:val="00603933"/>
    <w:rsid w:val="00605865"/>
    <w:rsid w:val="00607C0D"/>
    <w:rsid w:val="00610356"/>
    <w:rsid w:val="006124FE"/>
    <w:rsid w:val="006133BF"/>
    <w:rsid w:val="0061422E"/>
    <w:rsid w:val="00615461"/>
    <w:rsid w:val="00615C17"/>
    <w:rsid w:val="00616AF5"/>
    <w:rsid w:val="006200C3"/>
    <w:rsid w:val="00620DA3"/>
    <w:rsid w:val="0062305D"/>
    <w:rsid w:val="00623E58"/>
    <w:rsid w:val="0063118E"/>
    <w:rsid w:val="006327B8"/>
    <w:rsid w:val="00633C88"/>
    <w:rsid w:val="00633FD7"/>
    <w:rsid w:val="00634455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483"/>
    <w:rsid w:val="00647EAE"/>
    <w:rsid w:val="006500D2"/>
    <w:rsid w:val="0065138F"/>
    <w:rsid w:val="006513BF"/>
    <w:rsid w:val="00651BF3"/>
    <w:rsid w:val="00651D4E"/>
    <w:rsid w:val="00653645"/>
    <w:rsid w:val="00653D30"/>
    <w:rsid w:val="00654227"/>
    <w:rsid w:val="00654403"/>
    <w:rsid w:val="0065445E"/>
    <w:rsid w:val="00654BEF"/>
    <w:rsid w:val="0065575B"/>
    <w:rsid w:val="006558FC"/>
    <w:rsid w:val="00655B31"/>
    <w:rsid w:val="0066017D"/>
    <w:rsid w:val="006615CA"/>
    <w:rsid w:val="00661894"/>
    <w:rsid w:val="00661D9E"/>
    <w:rsid w:val="00662068"/>
    <w:rsid w:val="0066241C"/>
    <w:rsid w:val="00663B67"/>
    <w:rsid w:val="00664106"/>
    <w:rsid w:val="006645A2"/>
    <w:rsid w:val="00666177"/>
    <w:rsid w:val="00666921"/>
    <w:rsid w:val="006705C5"/>
    <w:rsid w:val="00670CDD"/>
    <w:rsid w:val="006712A7"/>
    <w:rsid w:val="006719ED"/>
    <w:rsid w:val="0067234F"/>
    <w:rsid w:val="00672A4C"/>
    <w:rsid w:val="00673643"/>
    <w:rsid w:val="00673D0B"/>
    <w:rsid w:val="006754CF"/>
    <w:rsid w:val="00676E79"/>
    <w:rsid w:val="00677089"/>
    <w:rsid w:val="00677433"/>
    <w:rsid w:val="00680DE8"/>
    <w:rsid w:val="00681336"/>
    <w:rsid w:val="00681415"/>
    <w:rsid w:val="00683984"/>
    <w:rsid w:val="00684829"/>
    <w:rsid w:val="00684BBE"/>
    <w:rsid w:val="0068546C"/>
    <w:rsid w:val="00685555"/>
    <w:rsid w:val="00685803"/>
    <w:rsid w:val="00685A0A"/>
    <w:rsid w:val="006869AC"/>
    <w:rsid w:val="00686A3A"/>
    <w:rsid w:val="00691A59"/>
    <w:rsid w:val="006922A9"/>
    <w:rsid w:val="006922B9"/>
    <w:rsid w:val="00693611"/>
    <w:rsid w:val="0069368D"/>
    <w:rsid w:val="00694A59"/>
    <w:rsid w:val="00697351"/>
    <w:rsid w:val="006A075B"/>
    <w:rsid w:val="006A0ABE"/>
    <w:rsid w:val="006A0D4F"/>
    <w:rsid w:val="006A387D"/>
    <w:rsid w:val="006A397F"/>
    <w:rsid w:val="006A3DEA"/>
    <w:rsid w:val="006A431A"/>
    <w:rsid w:val="006A610B"/>
    <w:rsid w:val="006B0ABC"/>
    <w:rsid w:val="006B0B65"/>
    <w:rsid w:val="006B0BEE"/>
    <w:rsid w:val="006B0D76"/>
    <w:rsid w:val="006B2CD0"/>
    <w:rsid w:val="006B5366"/>
    <w:rsid w:val="006B5EAA"/>
    <w:rsid w:val="006B7D5C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1A70"/>
    <w:rsid w:val="006D26B0"/>
    <w:rsid w:val="006D3489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53C5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17C0A"/>
    <w:rsid w:val="0072188B"/>
    <w:rsid w:val="0072239B"/>
    <w:rsid w:val="00722AFF"/>
    <w:rsid w:val="0072303E"/>
    <w:rsid w:val="00723D3B"/>
    <w:rsid w:val="00723E3A"/>
    <w:rsid w:val="00727988"/>
    <w:rsid w:val="0073251C"/>
    <w:rsid w:val="007341A6"/>
    <w:rsid w:val="00734912"/>
    <w:rsid w:val="00736075"/>
    <w:rsid w:val="00736244"/>
    <w:rsid w:val="007373EC"/>
    <w:rsid w:val="007406E2"/>
    <w:rsid w:val="007409FE"/>
    <w:rsid w:val="00741318"/>
    <w:rsid w:val="007461F6"/>
    <w:rsid w:val="007462CA"/>
    <w:rsid w:val="00746B03"/>
    <w:rsid w:val="0075038C"/>
    <w:rsid w:val="0075091C"/>
    <w:rsid w:val="0075096C"/>
    <w:rsid w:val="0075196D"/>
    <w:rsid w:val="00753C66"/>
    <w:rsid w:val="00753F74"/>
    <w:rsid w:val="007543BF"/>
    <w:rsid w:val="00755E1F"/>
    <w:rsid w:val="0075681E"/>
    <w:rsid w:val="00757E21"/>
    <w:rsid w:val="00760624"/>
    <w:rsid w:val="00763180"/>
    <w:rsid w:val="00763431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0278"/>
    <w:rsid w:val="00781530"/>
    <w:rsid w:val="007836F3"/>
    <w:rsid w:val="007848DE"/>
    <w:rsid w:val="007849C5"/>
    <w:rsid w:val="00786902"/>
    <w:rsid w:val="00790FC3"/>
    <w:rsid w:val="007921A6"/>
    <w:rsid w:val="00792676"/>
    <w:rsid w:val="007935F1"/>
    <w:rsid w:val="00794502"/>
    <w:rsid w:val="00797873"/>
    <w:rsid w:val="00797AD3"/>
    <w:rsid w:val="00797CE1"/>
    <w:rsid w:val="00797F69"/>
    <w:rsid w:val="007A1BD4"/>
    <w:rsid w:val="007A29EF"/>
    <w:rsid w:val="007A2E88"/>
    <w:rsid w:val="007A309E"/>
    <w:rsid w:val="007A3611"/>
    <w:rsid w:val="007A367A"/>
    <w:rsid w:val="007A49C1"/>
    <w:rsid w:val="007A6665"/>
    <w:rsid w:val="007B0266"/>
    <w:rsid w:val="007B0879"/>
    <w:rsid w:val="007B102B"/>
    <w:rsid w:val="007B47E5"/>
    <w:rsid w:val="007B5626"/>
    <w:rsid w:val="007B5C52"/>
    <w:rsid w:val="007B655D"/>
    <w:rsid w:val="007C11D9"/>
    <w:rsid w:val="007C2A0C"/>
    <w:rsid w:val="007C2FE8"/>
    <w:rsid w:val="007C3992"/>
    <w:rsid w:val="007C532F"/>
    <w:rsid w:val="007C5588"/>
    <w:rsid w:val="007C56C7"/>
    <w:rsid w:val="007C575D"/>
    <w:rsid w:val="007D018B"/>
    <w:rsid w:val="007D1CA2"/>
    <w:rsid w:val="007D4709"/>
    <w:rsid w:val="007D476C"/>
    <w:rsid w:val="007D65D1"/>
    <w:rsid w:val="007D700E"/>
    <w:rsid w:val="007D76C8"/>
    <w:rsid w:val="007E1E04"/>
    <w:rsid w:val="007E285A"/>
    <w:rsid w:val="007E3427"/>
    <w:rsid w:val="007E4621"/>
    <w:rsid w:val="007E4786"/>
    <w:rsid w:val="007E6AC4"/>
    <w:rsid w:val="007E710D"/>
    <w:rsid w:val="007F0707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590C"/>
    <w:rsid w:val="00816475"/>
    <w:rsid w:val="00817EF8"/>
    <w:rsid w:val="008210F8"/>
    <w:rsid w:val="008229EF"/>
    <w:rsid w:val="00822DDE"/>
    <w:rsid w:val="00823744"/>
    <w:rsid w:val="00823788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5C3"/>
    <w:rsid w:val="00834B05"/>
    <w:rsid w:val="00834D61"/>
    <w:rsid w:val="0083518F"/>
    <w:rsid w:val="0084068F"/>
    <w:rsid w:val="00840968"/>
    <w:rsid w:val="00841F06"/>
    <w:rsid w:val="00842844"/>
    <w:rsid w:val="00844CDD"/>
    <w:rsid w:val="008456B0"/>
    <w:rsid w:val="008469CB"/>
    <w:rsid w:val="00846A4C"/>
    <w:rsid w:val="00846FBD"/>
    <w:rsid w:val="0084769B"/>
    <w:rsid w:val="00847BDF"/>
    <w:rsid w:val="00847E6F"/>
    <w:rsid w:val="00850216"/>
    <w:rsid w:val="0085075E"/>
    <w:rsid w:val="00851259"/>
    <w:rsid w:val="00851E91"/>
    <w:rsid w:val="008526B1"/>
    <w:rsid w:val="008530BF"/>
    <w:rsid w:val="00853E1E"/>
    <w:rsid w:val="0085569B"/>
    <w:rsid w:val="008563BE"/>
    <w:rsid w:val="00856E4C"/>
    <w:rsid w:val="00860C05"/>
    <w:rsid w:val="00860E1A"/>
    <w:rsid w:val="00861505"/>
    <w:rsid w:val="0086323F"/>
    <w:rsid w:val="00863A2A"/>
    <w:rsid w:val="00863D21"/>
    <w:rsid w:val="00865C87"/>
    <w:rsid w:val="00870A0A"/>
    <w:rsid w:val="0087280A"/>
    <w:rsid w:val="0087429F"/>
    <w:rsid w:val="00874BE7"/>
    <w:rsid w:val="0087599B"/>
    <w:rsid w:val="00881996"/>
    <w:rsid w:val="00884F65"/>
    <w:rsid w:val="0088552C"/>
    <w:rsid w:val="008865C1"/>
    <w:rsid w:val="008909BC"/>
    <w:rsid w:val="00891BB4"/>
    <w:rsid w:val="00892A60"/>
    <w:rsid w:val="00893C44"/>
    <w:rsid w:val="0089431F"/>
    <w:rsid w:val="00894D0D"/>
    <w:rsid w:val="00895EB1"/>
    <w:rsid w:val="00897445"/>
    <w:rsid w:val="008A26E7"/>
    <w:rsid w:val="008A2C90"/>
    <w:rsid w:val="008A30F3"/>
    <w:rsid w:val="008A5373"/>
    <w:rsid w:val="008A5799"/>
    <w:rsid w:val="008A6D82"/>
    <w:rsid w:val="008B0301"/>
    <w:rsid w:val="008B066B"/>
    <w:rsid w:val="008B0D20"/>
    <w:rsid w:val="008B3E05"/>
    <w:rsid w:val="008B43A9"/>
    <w:rsid w:val="008B491C"/>
    <w:rsid w:val="008B4FBD"/>
    <w:rsid w:val="008B5941"/>
    <w:rsid w:val="008C0318"/>
    <w:rsid w:val="008C0D22"/>
    <w:rsid w:val="008C3F36"/>
    <w:rsid w:val="008C61A9"/>
    <w:rsid w:val="008D2477"/>
    <w:rsid w:val="008D25EE"/>
    <w:rsid w:val="008D40AA"/>
    <w:rsid w:val="008D4442"/>
    <w:rsid w:val="008D55D0"/>
    <w:rsid w:val="008D5DB1"/>
    <w:rsid w:val="008E036B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3207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4035"/>
    <w:rsid w:val="009054D1"/>
    <w:rsid w:val="00906C97"/>
    <w:rsid w:val="009079FE"/>
    <w:rsid w:val="009106AE"/>
    <w:rsid w:val="00910822"/>
    <w:rsid w:val="0091159C"/>
    <w:rsid w:val="00911749"/>
    <w:rsid w:val="009151B3"/>
    <w:rsid w:val="0091538A"/>
    <w:rsid w:val="009155B2"/>
    <w:rsid w:val="0091568A"/>
    <w:rsid w:val="009164AA"/>
    <w:rsid w:val="009172C5"/>
    <w:rsid w:val="009200FC"/>
    <w:rsid w:val="00921508"/>
    <w:rsid w:val="00924B3F"/>
    <w:rsid w:val="00925B06"/>
    <w:rsid w:val="00926863"/>
    <w:rsid w:val="0092720B"/>
    <w:rsid w:val="009275D3"/>
    <w:rsid w:val="00927717"/>
    <w:rsid w:val="0093261D"/>
    <w:rsid w:val="009338B5"/>
    <w:rsid w:val="00934878"/>
    <w:rsid w:val="00935EDE"/>
    <w:rsid w:val="00941EE6"/>
    <w:rsid w:val="00942636"/>
    <w:rsid w:val="00944198"/>
    <w:rsid w:val="009472F9"/>
    <w:rsid w:val="009510E0"/>
    <w:rsid w:val="00951585"/>
    <w:rsid w:val="00951781"/>
    <w:rsid w:val="0095194D"/>
    <w:rsid w:val="00952118"/>
    <w:rsid w:val="00952BB7"/>
    <w:rsid w:val="00952D81"/>
    <w:rsid w:val="00953733"/>
    <w:rsid w:val="009549DB"/>
    <w:rsid w:val="00954DE2"/>
    <w:rsid w:val="009566A6"/>
    <w:rsid w:val="00956C23"/>
    <w:rsid w:val="0095719E"/>
    <w:rsid w:val="00960B86"/>
    <w:rsid w:val="009616EC"/>
    <w:rsid w:val="0096177E"/>
    <w:rsid w:val="0096278A"/>
    <w:rsid w:val="009647BA"/>
    <w:rsid w:val="00964A93"/>
    <w:rsid w:val="00965486"/>
    <w:rsid w:val="009657B6"/>
    <w:rsid w:val="00967412"/>
    <w:rsid w:val="009677DB"/>
    <w:rsid w:val="00971376"/>
    <w:rsid w:val="009719DA"/>
    <w:rsid w:val="00971D7C"/>
    <w:rsid w:val="00972B48"/>
    <w:rsid w:val="009767A5"/>
    <w:rsid w:val="00976A04"/>
    <w:rsid w:val="00980613"/>
    <w:rsid w:val="00980CF9"/>
    <w:rsid w:val="0098121A"/>
    <w:rsid w:val="00981931"/>
    <w:rsid w:val="00981E1D"/>
    <w:rsid w:val="00981E24"/>
    <w:rsid w:val="00983889"/>
    <w:rsid w:val="00983EA3"/>
    <w:rsid w:val="0098588A"/>
    <w:rsid w:val="00985930"/>
    <w:rsid w:val="0098751C"/>
    <w:rsid w:val="00987D82"/>
    <w:rsid w:val="00990214"/>
    <w:rsid w:val="009923CC"/>
    <w:rsid w:val="00992BC6"/>
    <w:rsid w:val="0099447A"/>
    <w:rsid w:val="0099455F"/>
    <w:rsid w:val="009950B8"/>
    <w:rsid w:val="00995705"/>
    <w:rsid w:val="00995D6C"/>
    <w:rsid w:val="009967BF"/>
    <w:rsid w:val="009A0A27"/>
    <w:rsid w:val="009A0A8E"/>
    <w:rsid w:val="009A1CFC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0DBC"/>
    <w:rsid w:val="009B3C0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D0C56"/>
    <w:rsid w:val="009D5B64"/>
    <w:rsid w:val="009D5C81"/>
    <w:rsid w:val="009D6EF4"/>
    <w:rsid w:val="009D7367"/>
    <w:rsid w:val="009D73DE"/>
    <w:rsid w:val="009E1E4C"/>
    <w:rsid w:val="009E1F49"/>
    <w:rsid w:val="009E3EED"/>
    <w:rsid w:val="009E3FFD"/>
    <w:rsid w:val="009E48F0"/>
    <w:rsid w:val="009E4F33"/>
    <w:rsid w:val="009E52EB"/>
    <w:rsid w:val="009E55CF"/>
    <w:rsid w:val="009E5C46"/>
    <w:rsid w:val="009E5D7D"/>
    <w:rsid w:val="009E69BE"/>
    <w:rsid w:val="009E72F7"/>
    <w:rsid w:val="009E7A70"/>
    <w:rsid w:val="009E7A8F"/>
    <w:rsid w:val="009F1A21"/>
    <w:rsid w:val="009F22F2"/>
    <w:rsid w:val="009F3978"/>
    <w:rsid w:val="009F446D"/>
    <w:rsid w:val="009F503D"/>
    <w:rsid w:val="009F531D"/>
    <w:rsid w:val="00A01B7A"/>
    <w:rsid w:val="00A03C7E"/>
    <w:rsid w:val="00A04EBF"/>
    <w:rsid w:val="00A054E7"/>
    <w:rsid w:val="00A0684C"/>
    <w:rsid w:val="00A06DDF"/>
    <w:rsid w:val="00A07E77"/>
    <w:rsid w:val="00A12562"/>
    <w:rsid w:val="00A12583"/>
    <w:rsid w:val="00A14892"/>
    <w:rsid w:val="00A15873"/>
    <w:rsid w:val="00A15AAF"/>
    <w:rsid w:val="00A1680F"/>
    <w:rsid w:val="00A16F31"/>
    <w:rsid w:val="00A21B8B"/>
    <w:rsid w:val="00A21EBC"/>
    <w:rsid w:val="00A23454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064"/>
    <w:rsid w:val="00A32480"/>
    <w:rsid w:val="00A3254F"/>
    <w:rsid w:val="00A330A4"/>
    <w:rsid w:val="00A35297"/>
    <w:rsid w:val="00A35800"/>
    <w:rsid w:val="00A40FF0"/>
    <w:rsid w:val="00A43677"/>
    <w:rsid w:val="00A43766"/>
    <w:rsid w:val="00A4394F"/>
    <w:rsid w:val="00A43ED8"/>
    <w:rsid w:val="00A44610"/>
    <w:rsid w:val="00A449B2"/>
    <w:rsid w:val="00A44E89"/>
    <w:rsid w:val="00A45485"/>
    <w:rsid w:val="00A45B53"/>
    <w:rsid w:val="00A45E1A"/>
    <w:rsid w:val="00A468CE"/>
    <w:rsid w:val="00A46948"/>
    <w:rsid w:val="00A472F7"/>
    <w:rsid w:val="00A50255"/>
    <w:rsid w:val="00A541D6"/>
    <w:rsid w:val="00A552F1"/>
    <w:rsid w:val="00A57040"/>
    <w:rsid w:val="00A57C85"/>
    <w:rsid w:val="00A62E87"/>
    <w:rsid w:val="00A67755"/>
    <w:rsid w:val="00A67990"/>
    <w:rsid w:val="00A67E19"/>
    <w:rsid w:val="00A70A5F"/>
    <w:rsid w:val="00A70C06"/>
    <w:rsid w:val="00A71F2B"/>
    <w:rsid w:val="00A722F7"/>
    <w:rsid w:val="00A723FB"/>
    <w:rsid w:val="00A72BFB"/>
    <w:rsid w:val="00A80F18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04C"/>
    <w:rsid w:val="00AA0643"/>
    <w:rsid w:val="00AA7F05"/>
    <w:rsid w:val="00AB104C"/>
    <w:rsid w:val="00AB1063"/>
    <w:rsid w:val="00AB10DC"/>
    <w:rsid w:val="00AB2035"/>
    <w:rsid w:val="00AB234F"/>
    <w:rsid w:val="00AB539E"/>
    <w:rsid w:val="00AB57FC"/>
    <w:rsid w:val="00AB5FD6"/>
    <w:rsid w:val="00AB6504"/>
    <w:rsid w:val="00AB6CEC"/>
    <w:rsid w:val="00AC037D"/>
    <w:rsid w:val="00AC216B"/>
    <w:rsid w:val="00AC2639"/>
    <w:rsid w:val="00AC29AA"/>
    <w:rsid w:val="00AC2D5B"/>
    <w:rsid w:val="00AC3659"/>
    <w:rsid w:val="00AC490C"/>
    <w:rsid w:val="00AC5CC1"/>
    <w:rsid w:val="00AC6263"/>
    <w:rsid w:val="00AC722D"/>
    <w:rsid w:val="00AD34AE"/>
    <w:rsid w:val="00AD44A0"/>
    <w:rsid w:val="00AD5AB9"/>
    <w:rsid w:val="00AD60F6"/>
    <w:rsid w:val="00AD737C"/>
    <w:rsid w:val="00AD73C0"/>
    <w:rsid w:val="00AE14AE"/>
    <w:rsid w:val="00AE1ECB"/>
    <w:rsid w:val="00AE517E"/>
    <w:rsid w:val="00AE62EB"/>
    <w:rsid w:val="00AE6472"/>
    <w:rsid w:val="00AE6CD4"/>
    <w:rsid w:val="00AE75BC"/>
    <w:rsid w:val="00AF10E4"/>
    <w:rsid w:val="00AF175E"/>
    <w:rsid w:val="00AF1F24"/>
    <w:rsid w:val="00AF2642"/>
    <w:rsid w:val="00AF3ECB"/>
    <w:rsid w:val="00AF49B9"/>
    <w:rsid w:val="00AF6CCD"/>
    <w:rsid w:val="00AF756C"/>
    <w:rsid w:val="00AF7939"/>
    <w:rsid w:val="00AF7F36"/>
    <w:rsid w:val="00B00D28"/>
    <w:rsid w:val="00B02344"/>
    <w:rsid w:val="00B02DC8"/>
    <w:rsid w:val="00B03979"/>
    <w:rsid w:val="00B03A80"/>
    <w:rsid w:val="00B04327"/>
    <w:rsid w:val="00B04913"/>
    <w:rsid w:val="00B05B8F"/>
    <w:rsid w:val="00B05CC1"/>
    <w:rsid w:val="00B05EFE"/>
    <w:rsid w:val="00B103A3"/>
    <w:rsid w:val="00B1093C"/>
    <w:rsid w:val="00B11D9A"/>
    <w:rsid w:val="00B13C68"/>
    <w:rsid w:val="00B13FDF"/>
    <w:rsid w:val="00B14549"/>
    <w:rsid w:val="00B14770"/>
    <w:rsid w:val="00B14AF2"/>
    <w:rsid w:val="00B15A85"/>
    <w:rsid w:val="00B16116"/>
    <w:rsid w:val="00B16792"/>
    <w:rsid w:val="00B17025"/>
    <w:rsid w:val="00B17220"/>
    <w:rsid w:val="00B20B90"/>
    <w:rsid w:val="00B213FC"/>
    <w:rsid w:val="00B21FD8"/>
    <w:rsid w:val="00B22556"/>
    <w:rsid w:val="00B2263E"/>
    <w:rsid w:val="00B22AEF"/>
    <w:rsid w:val="00B22EAC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431D"/>
    <w:rsid w:val="00B34A67"/>
    <w:rsid w:val="00B35E1B"/>
    <w:rsid w:val="00B40D7A"/>
    <w:rsid w:val="00B42625"/>
    <w:rsid w:val="00B43535"/>
    <w:rsid w:val="00B45508"/>
    <w:rsid w:val="00B50F1D"/>
    <w:rsid w:val="00B55479"/>
    <w:rsid w:val="00B56197"/>
    <w:rsid w:val="00B56B27"/>
    <w:rsid w:val="00B57485"/>
    <w:rsid w:val="00B5781B"/>
    <w:rsid w:val="00B61964"/>
    <w:rsid w:val="00B62232"/>
    <w:rsid w:val="00B62414"/>
    <w:rsid w:val="00B62D74"/>
    <w:rsid w:val="00B63389"/>
    <w:rsid w:val="00B63B0B"/>
    <w:rsid w:val="00B64D27"/>
    <w:rsid w:val="00B675E6"/>
    <w:rsid w:val="00B67FAB"/>
    <w:rsid w:val="00B70A96"/>
    <w:rsid w:val="00B70C67"/>
    <w:rsid w:val="00B71872"/>
    <w:rsid w:val="00B720CC"/>
    <w:rsid w:val="00B736F0"/>
    <w:rsid w:val="00B74789"/>
    <w:rsid w:val="00B764E8"/>
    <w:rsid w:val="00B767C3"/>
    <w:rsid w:val="00B8052A"/>
    <w:rsid w:val="00B8175D"/>
    <w:rsid w:val="00B81D42"/>
    <w:rsid w:val="00B822AC"/>
    <w:rsid w:val="00B82EBF"/>
    <w:rsid w:val="00B84F87"/>
    <w:rsid w:val="00B861B2"/>
    <w:rsid w:val="00B86A11"/>
    <w:rsid w:val="00B90208"/>
    <w:rsid w:val="00B91526"/>
    <w:rsid w:val="00B91AC4"/>
    <w:rsid w:val="00B9276C"/>
    <w:rsid w:val="00B92F31"/>
    <w:rsid w:val="00B9379A"/>
    <w:rsid w:val="00B95909"/>
    <w:rsid w:val="00B95A98"/>
    <w:rsid w:val="00B9614B"/>
    <w:rsid w:val="00B96273"/>
    <w:rsid w:val="00B96FCD"/>
    <w:rsid w:val="00B97C27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6A6F"/>
    <w:rsid w:val="00BE0EB9"/>
    <w:rsid w:val="00BE1087"/>
    <w:rsid w:val="00BE2224"/>
    <w:rsid w:val="00BE2343"/>
    <w:rsid w:val="00BE4B87"/>
    <w:rsid w:val="00BE66D8"/>
    <w:rsid w:val="00BF0074"/>
    <w:rsid w:val="00BF18A8"/>
    <w:rsid w:val="00BF2F44"/>
    <w:rsid w:val="00BF4BAB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06A24"/>
    <w:rsid w:val="00C12017"/>
    <w:rsid w:val="00C140C6"/>
    <w:rsid w:val="00C14CAB"/>
    <w:rsid w:val="00C15006"/>
    <w:rsid w:val="00C15408"/>
    <w:rsid w:val="00C158C0"/>
    <w:rsid w:val="00C15E8B"/>
    <w:rsid w:val="00C16E7C"/>
    <w:rsid w:val="00C1777F"/>
    <w:rsid w:val="00C207AD"/>
    <w:rsid w:val="00C21B03"/>
    <w:rsid w:val="00C21B67"/>
    <w:rsid w:val="00C22BE3"/>
    <w:rsid w:val="00C23403"/>
    <w:rsid w:val="00C25D27"/>
    <w:rsid w:val="00C26D91"/>
    <w:rsid w:val="00C26E63"/>
    <w:rsid w:val="00C27845"/>
    <w:rsid w:val="00C27BF7"/>
    <w:rsid w:val="00C27DB1"/>
    <w:rsid w:val="00C3119F"/>
    <w:rsid w:val="00C3186A"/>
    <w:rsid w:val="00C31E84"/>
    <w:rsid w:val="00C32802"/>
    <w:rsid w:val="00C33D09"/>
    <w:rsid w:val="00C35004"/>
    <w:rsid w:val="00C35E64"/>
    <w:rsid w:val="00C35EAC"/>
    <w:rsid w:val="00C365A3"/>
    <w:rsid w:val="00C3704D"/>
    <w:rsid w:val="00C37B22"/>
    <w:rsid w:val="00C401B9"/>
    <w:rsid w:val="00C41237"/>
    <w:rsid w:val="00C41979"/>
    <w:rsid w:val="00C42470"/>
    <w:rsid w:val="00C42631"/>
    <w:rsid w:val="00C43204"/>
    <w:rsid w:val="00C43F06"/>
    <w:rsid w:val="00C4433D"/>
    <w:rsid w:val="00C446CE"/>
    <w:rsid w:val="00C457EE"/>
    <w:rsid w:val="00C467C4"/>
    <w:rsid w:val="00C469DA"/>
    <w:rsid w:val="00C5178E"/>
    <w:rsid w:val="00C51AA5"/>
    <w:rsid w:val="00C5202B"/>
    <w:rsid w:val="00C52EEF"/>
    <w:rsid w:val="00C5369B"/>
    <w:rsid w:val="00C54920"/>
    <w:rsid w:val="00C54CEE"/>
    <w:rsid w:val="00C55421"/>
    <w:rsid w:val="00C55429"/>
    <w:rsid w:val="00C566AD"/>
    <w:rsid w:val="00C578C5"/>
    <w:rsid w:val="00C61731"/>
    <w:rsid w:val="00C618C5"/>
    <w:rsid w:val="00C6252C"/>
    <w:rsid w:val="00C63406"/>
    <w:rsid w:val="00C64EB0"/>
    <w:rsid w:val="00C6669A"/>
    <w:rsid w:val="00C66A0C"/>
    <w:rsid w:val="00C66A20"/>
    <w:rsid w:val="00C679B9"/>
    <w:rsid w:val="00C71669"/>
    <w:rsid w:val="00C7184A"/>
    <w:rsid w:val="00C71C11"/>
    <w:rsid w:val="00C71D5D"/>
    <w:rsid w:val="00C721D0"/>
    <w:rsid w:val="00C72223"/>
    <w:rsid w:val="00C724C1"/>
    <w:rsid w:val="00C75493"/>
    <w:rsid w:val="00C7588E"/>
    <w:rsid w:val="00C75968"/>
    <w:rsid w:val="00C75DE3"/>
    <w:rsid w:val="00C75FEC"/>
    <w:rsid w:val="00C76A16"/>
    <w:rsid w:val="00C776D5"/>
    <w:rsid w:val="00C80CAA"/>
    <w:rsid w:val="00C80D8C"/>
    <w:rsid w:val="00C81148"/>
    <w:rsid w:val="00C820C6"/>
    <w:rsid w:val="00C83622"/>
    <w:rsid w:val="00C84000"/>
    <w:rsid w:val="00C85389"/>
    <w:rsid w:val="00C86182"/>
    <w:rsid w:val="00C864C4"/>
    <w:rsid w:val="00C86BB2"/>
    <w:rsid w:val="00C9104F"/>
    <w:rsid w:val="00C91C3A"/>
    <w:rsid w:val="00C91CE7"/>
    <w:rsid w:val="00C91DF7"/>
    <w:rsid w:val="00C9280F"/>
    <w:rsid w:val="00C934EA"/>
    <w:rsid w:val="00C945B6"/>
    <w:rsid w:val="00C94D99"/>
    <w:rsid w:val="00C94EDA"/>
    <w:rsid w:val="00CA1160"/>
    <w:rsid w:val="00CA257D"/>
    <w:rsid w:val="00CA3408"/>
    <w:rsid w:val="00CA443A"/>
    <w:rsid w:val="00CA4AB9"/>
    <w:rsid w:val="00CA6164"/>
    <w:rsid w:val="00CA62CC"/>
    <w:rsid w:val="00CA67A7"/>
    <w:rsid w:val="00CB08E3"/>
    <w:rsid w:val="00CB0F22"/>
    <w:rsid w:val="00CB0F4A"/>
    <w:rsid w:val="00CB13E4"/>
    <w:rsid w:val="00CB303C"/>
    <w:rsid w:val="00CB31DA"/>
    <w:rsid w:val="00CB456A"/>
    <w:rsid w:val="00CB507E"/>
    <w:rsid w:val="00CB5517"/>
    <w:rsid w:val="00CB5747"/>
    <w:rsid w:val="00CB7B48"/>
    <w:rsid w:val="00CC0075"/>
    <w:rsid w:val="00CC13FF"/>
    <w:rsid w:val="00CC1568"/>
    <w:rsid w:val="00CC3598"/>
    <w:rsid w:val="00CC539E"/>
    <w:rsid w:val="00CC5747"/>
    <w:rsid w:val="00CC70DC"/>
    <w:rsid w:val="00CC7306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1C84"/>
    <w:rsid w:val="00CE3824"/>
    <w:rsid w:val="00CE7B77"/>
    <w:rsid w:val="00CF1E2A"/>
    <w:rsid w:val="00CF3703"/>
    <w:rsid w:val="00CF57D6"/>
    <w:rsid w:val="00CF7860"/>
    <w:rsid w:val="00CF7D27"/>
    <w:rsid w:val="00D009AC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6FA5"/>
    <w:rsid w:val="00D17F05"/>
    <w:rsid w:val="00D22946"/>
    <w:rsid w:val="00D23A8D"/>
    <w:rsid w:val="00D2541E"/>
    <w:rsid w:val="00D25616"/>
    <w:rsid w:val="00D260D4"/>
    <w:rsid w:val="00D27553"/>
    <w:rsid w:val="00D27AD5"/>
    <w:rsid w:val="00D3266C"/>
    <w:rsid w:val="00D32F78"/>
    <w:rsid w:val="00D33202"/>
    <w:rsid w:val="00D3334C"/>
    <w:rsid w:val="00D36334"/>
    <w:rsid w:val="00D3743D"/>
    <w:rsid w:val="00D41A79"/>
    <w:rsid w:val="00D422AF"/>
    <w:rsid w:val="00D42BBC"/>
    <w:rsid w:val="00D43AE1"/>
    <w:rsid w:val="00D4482D"/>
    <w:rsid w:val="00D44BCC"/>
    <w:rsid w:val="00D44FD1"/>
    <w:rsid w:val="00D463DC"/>
    <w:rsid w:val="00D4677D"/>
    <w:rsid w:val="00D50094"/>
    <w:rsid w:val="00D50283"/>
    <w:rsid w:val="00D50572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53DD"/>
    <w:rsid w:val="00D6655A"/>
    <w:rsid w:val="00D67310"/>
    <w:rsid w:val="00D70274"/>
    <w:rsid w:val="00D70E5C"/>
    <w:rsid w:val="00D71EEE"/>
    <w:rsid w:val="00D72A21"/>
    <w:rsid w:val="00D73246"/>
    <w:rsid w:val="00D73FF4"/>
    <w:rsid w:val="00D76220"/>
    <w:rsid w:val="00D77F5A"/>
    <w:rsid w:val="00D80A35"/>
    <w:rsid w:val="00D80C72"/>
    <w:rsid w:val="00D81DCA"/>
    <w:rsid w:val="00D82EE1"/>
    <w:rsid w:val="00D8343F"/>
    <w:rsid w:val="00D83C8C"/>
    <w:rsid w:val="00D85EA9"/>
    <w:rsid w:val="00D87530"/>
    <w:rsid w:val="00D877DD"/>
    <w:rsid w:val="00D90ADC"/>
    <w:rsid w:val="00D917B6"/>
    <w:rsid w:val="00D91C62"/>
    <w:rsid w:val="00D93B18"/>
    <w:rsid w:val="00D9417A"/>
    <w:rsid w:val="00D96018"/>
    <w:rsid w:val="00D9661A"/>
    <w:rsid w:val="00D96755"/>
    <w:rsid w:val="00D9695B"/>
    <w:rsid w:val="00D972D2"/>
    <w:rsid w:val="00DA07B3"/>
    <w:rsid w:val="00DA1961"/>
    <w:rsid w:val="00DA20F8"/>
    <w:rsid w:val="00DA2B99"/>
    <w:rsid w:val="00DA3BB3"/>
    <w:rsid w:val="00DA4782"/>
    <w:rsid w:val="00DA4E6D"/>
    <w:rsid w:val="00DA74D8"/>
    <w:rsid w:val="00DB0F47"/>
    <w:rsid w:val="00DB3932"/>
    <w:rsid w:val="00DB3E1D"/>
    <w:rsid w:val="00DB3F9B"/>
    <w:rsid w:val="00DB4231"/>
    <w:rsid w:val="00DB4554"/>
    <w:rsid w:val="00DB4596"/>
    <w:rsid w:val="00DB5119"/>
    <w:rsid w:val="00DB642D"/>
    <w:rsid w:val="00DB6E74"/>
    <w:rsid w:val="00DB7283"/>
    <w:rsid w:val="00DB7925"/>
    <w:rsid w:val="00DB7E19"/>
    <w:rsid w:val="00DC03D5"/>
    <w:rsid w:val="00DC0AF9"/>
    <w:rsid w:val="00DC22EC"/>
    <w:rsid w:val="00DC2B5F"/>
    <w:rsid w:val="00DC38F0"/>
    <w:rsid w:val="00DC530E"/>
    <w:rsid w:val="00DC6043"/>
    <w:rsid w:val="00DC6B1F"/>
    <w:rsid w:val="00DC75DD"/>
    <w:rsid w:val="00DD02E6"/>
    <w:rsid w:val="00DD08E6"/>
    <w:rsid w:val="00DD167D"/>
    <w:rsid w:val="00DD3B1E"/>
    <w:rsid w:val="00DD402B"/>
    <w:rsid w:val="00DD4FE7"/>
    <w:rsid w:val="00DD5507"/>
    <w:rsid w:val="00DD632C"/>
    <w:rsid w:val="00DD64B5"/>
    <w:rsid w:val="00DE0844"/>
    <w:rsid w:val="00DE19B4"/>
    <w:rsid w:val="00DE35BA"/>
    <w:rsid w:val="00DE4402"/>
    <w:rsid w:val="00DE4D39"/>
    <w:rsid w:val="00DE55F4"/>
    <w:rsid w:val="00DE5DCC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4E47"/>
    <w:rsid w:val="00DF5AC6"/>
    <w:rsid w:val="00E01D30"/>
    <w:rsid w:val="00E04832"/>
    <w:rsid w:val="00E04C97"/>
    <w:rsid w:val="00E04FBE"/>
    <w:rsid w:val="00E06C69"/>
    <w:rsid w:val="00E077C8"/>
    <w:rsid w:val="00E07E99"/>
    <w:rsid w:val="00E10556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4737"/>
    <w:rsid w:val="00E25991"/>
    <w:rsid w:val="00E2634D"/>
    <w:rsid w:val="00E26442"/>
    <w:rsid w:val="00E266D8"/>
    <w:rsid w:val="00E2758F"/>
    <w:rsid w:val="00E32255"/>
    <w:rsid w:val="00E3233F"/>
    <w:rsid w:val="00E338BA"/>
    <w:rsid w:val="00E35437"/>
    <w:rsid w:val="00E36A58"/>
    <w:rsid w:val="00E36A7C"/>
    <w:rsid w:val="00E37401"/>
    <w:rsid w:val="00E37C88"/>
    <w:rsid w:val="00E400E6"/>
    <w:rsid w:val="00E40251"/>
    <w:rsid w:val="00E40DD7"/>
    <w:rsid w:val="00E4205D"/>
    <w:rsid w:val="00E42135"/>
    <w:rsid w:val="00E433BE"/>
    <w:rsid w:val="00E43E6C"/>
    <w:rsid w:val="00E4547E"/>
    <w:rsid w:val="00E46193"/>
    <w:rsid w:val="00E46AF6"/>
    <w:rsid w:val="00E46BD0"/>
    <w:rsid w:val="00E47C9F"/>
    <w:rsid w:val="00E5271C"/>
    <w:rsid w:val="00E527E0"/>
    <w:rsid w:val="00E53E4B"/>
    <w:rsid w:val="00E53FC1"/>
    <w:rsid w:val="00E54193"/>
    <w:rsid w:val="00E56ED3"/>
    <w:rsid w:val="00E61699"/>
    <w:rsid w:val="00E633C2"/>
    <w:rsid w:val="00E64A69"/>
    <w:rsid w:val="00E64D2C"/>
    <w:rsid w:val="00E661E5"/>
    <w:rsid w:val="00E67240"/>
    <w:rsid w:val="00E67B94"/>
    <w:rsid w:val="00E70E78"/>
    <w:rsid w:val="00E72D6F"/>
    <w:rsid w:val="00E75457"/>
    <w:rsid w:val="00E7546B"/>
    <w:rsid w:val="00E76879"/>
    <w:rsid w:val="00E769AC"/>
    <w:rsid w:val="00E77105"/>
    <w:rsid w:val="00E771B3"/>
    <w:rsid w:val="00E8079A"/>
    <w:rsid w:val="00E81F0C"/>
    <w:rsid w:val="00E839CE"/>
    <w:rsid w:val="00E8648D"/>
    <w:rsid w:val="00E86F15"/>
    <w:rsid w:val="00E90666"/>
    <w:rsid w:val="00E9113C"/>
    <w:rsid w:val="00E91A7A"/>
    <w:rsid w:val="00E91E47"/>
    <w:rsid w:val="00E92375"/>
    <w:rsid w:val="00E92A09"/>
    <w:rsid w:val="00E92BA9"/>
    <w:rsid w:val="00E9327C"/>
    <w:rsid w:val="00E94826"/>
    <w:rsid w:val="00E9516D"/>
    <w:rsid w:val="00E964F2"/>
    <w:rsid w:val="00EA2DFC"/>
    <w:rsid w:val="00EA75C0"/>
    <w:rsid w:val="00EA7F22"/>
    <w:rsid w:val="00EB0EF5"/>
    <w:rsid w:val="00EB25E3"/>
    <w:rsid w:val="00EB3CB6"/>
    <w:rsid w:val="00EB4E2A"/>
    <w:rsid w:val="00EB4F21"/>
    <w:rsid w:val="00EC0D04"/>
    <w:rsid w:val="00EC0FF8"/>
    <w:rsid w:val="00EC14FB"/>
    <w:rsid w:val="00EC3508"/>
    <w:rsid w:val="00EC45E1"/>
    <w:rsid w:val="00EC53D5"/>
    <w:rsid w:val="00EC56D6"/>
    <w:rsid w:val="00EC6563"/>
    <w:rsid w:val="00EC72A6"/>
    <w:rsid w:val="00EC76E3"/>
    <w:rsid w:val="00ED15DE"/>
    <w:rsid w:val="00ED20B5"/>
    <w:rsid w:val="00ED4941"/>
    <w:rsid w:val="00ED4D4A"/>
    <w:rsid w:val="00ED4E76"/>
    <w:rsid w:val="00ED59C8"/>
    <w:rsid w:val="00ED5BBE"/>
    <w:rsid w:val="00ED62EE"/>
    <w:rsid w:val="00ED6B11"/>
    <w:rsid w:val="00ED7F4D"/>
    <w:rsid w:val="00ED7FE1"/>
    <w:rsid w:val="00EE3180"/>
    <w:rsid w:val="00EE326E"/>
    <w:rsid w:val="00EE33AB"/>
    <w:rsid w:val="00EE417E"/>
    <w:rsid w:val="00EE4B06"/>
    <w:rsid w:val="00EE634D"/>
    <w:rsid w:val="00EE6CEE"/>
    <w:rsid w:val="00EE71A0"/>
    <w:rsid w:val="00EF1B39"/>
    <w:rsid w:val="00EF3F66"/>
    <w:rsid w:val="00EF40B4"/>
    <w:rsid w:val="00EF52BC"/>
    <w:rsid w:val="00EF54BE"/>
    <w:rsid w:val="00EF57D3"/>
    <w:rsid w:val="00EF6896"/>
    <w:rsid w:val="00EF6934"/>
    <w:rsid w:val="00EF768F"/>
    <w:rsid w:val="00F002C3"/>
    <w:rsid w:val="00F007FA"/>
    <w:rsid w:val="00F013CA"/>
    <w:rsid w:val="00F01553"/>
    <w:rsid w:val="00F0194E"/>
    <w:rsid w:val="00F01E89"/>
    <w:rsid w:val="00F02096"/>
    <w:rsid w:val="00F02CB8"/>
    <w:rsid w:val="00F02FEF"/>
    <w:rsid w:val="00F034C0"/>
    <w:rsid w:val="00F0589F"/>
    <w:rsid w:val="00F06A31"/>
    <w:rsid w:val="00F07BAA"/>
    <w:rsid w:val="00F12330"/>
    <w:rsid w:val="00F124EC"/>
    <w:rsid w:val="00F13BB1"/>
    <w:rsid w:val="00F13F5B"/>
    <w:rsid w:val="00F1444C"/>
    <w:rsid w:val="00F158EA"/>
    <w:rsid w:val="00F17394"/>
    <w:rsid w:val="00F17534"/>
    <w:rsid w:val="00F200B1"/>
    <w:rsid w:val="00F2088D"/>
    <w:rsid w:val="00F212B0"/>
    <w:rsid w:val="00F229EB"/>
    <w:rsid w:val="00F232D5"/>
    <w:rsid w:val="00F235FE"/>
    <w:rsid w:val="00F23778"/>
    <w:rsid w:val="00F24C0C"/>
    <w:rsid w:val="00F24DB8"/>
    <w:rsid w:val="00F2566C"/>
    <w:rsid w:val="00F25CE3"/>
    <w:rsid w:val="00F266AA"/>
    <w:rsid w:val="00F26B28"/>
    <w:rsid w:val="00F27080"/>
    <w:rsid w:val="00F31A77"/>
    <w:rsid w:val="00F32487"/>
    <w:rsid w:val="00F3249C"/>
    <w:rsid w:val="00F32EF0"/>
    <w:rsid w:val="00F34311"/>
    <w:rsid w:val="00F35152"/>
    <w:rsid w:val="00F35E71"/>
    <w:rsid w:val="00F365D8"/>
    <w:rsid w:val="00F36FEA"/>
    <w:rsid w:val="00F3719D"/>
    <w:rsid w:val="00F37E78"/>
    <w:rsid w:val="00F405D6"/>
    <w:rsid w:val="00F42B53"/>
    <w:rsid w:val="00F43E19"/>
    <w:rsid w:val="00F45754"/>
    <w:rsid w:val="00F45797"/>
    <w:rsid w:val="00F457DF"/>
    <w:rsid w:val="00F45BAE"/>
    <w:rsid w:val="00F46730"/>
    <w:rsid w:val="00F46BC5"/>
    <w:rsid w:val="00F4727E"/>
    <w:rsid w:val="00F50A3E"/>
    <w:rsid w:val="00F52CFA"/>
    <w:rsid w:val="00F533BE"/>
    <w:rsid w:val="00F54604"/>
    <w:rsid w:val="00F54640"/>
    <w:rsid w:val="00F55299"/>
    <w:rsid w:val="00F55714"/>
    <w:rsid w:val="00F56CFD"/>
    <w:rsid w:val="00F57253"/>
    <w:rsid w:val="00F605C2"/>
    <w:rsid w:val="00F60FAD"/>
    <w:rsid w:val="00F62A69"/>
    <w:rsid w:val="00F6466B"/>
    <w:rsid w:val="00F65ADE"/>
    <w:rsid w:val="00F669C3"/>
    <w:rsid w:val="00F6771B"/>
    <w:rsid w:val="00F67F9A"/>
    <w:rsid w:val="00F71506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1BF9"/>
    <w:rsid w:val="00F87B6A"/>
    <w:rsid w:val="00F87BDA"/>
    <w:rsid w:val="00F87CEB"/>
    <w:rsid w:val="00F9174C"/>
    <w:rsid w:val="00F9205F"/>
    <w:rsid w:val="00F931E2"/>
    <w:rsid w:val="00F939FB"/>
    <w:rsid w:val="00F9519D"/>
    <w:rsid w:val="00F958FD"/>
    <w:rsid w:val="00F972B1"/>
    <w:rsid w:val="00F97542"/>
    <w:rsid w:val="00F97652"/>
    <w:rsid w:val="00FA054B"/>
    <w:rsid w:val="00FA08FB"/>
    <w:rsid w:val="00FA2B35"/>
    <w:rsid w:val="00FA2D5C"/>
    <w:rsid w:val="00FA505A"/>
    <w:rsid w:val="00FA5803"/>
    <w:rsid w:val="00FA5E26"/>
    <w:rsid w:val="00FA7A08"/>
    <w:rsid w:val="00FB1E1A"/>
    <w:rsid w:val="00FB359D"/>
    <w:rsid w:val="00FB54DA"/>
    <w:rsid w:val="00FB6A95"/>
    <w:rsid w:val="00FB7E36"/>
    <w:rsid w:val="00FC0E01"/>
    <w:rsid w:val="00FC3540"/>
    <w:rsid w:val="00FC3BCF"/>
    <w:rsid w:val="00FC3E2B"/>
    <w:rsid w:val="00FC6746"/>
    <w:rsid w:val="00FC69C1"/>
    <w:rsid w:val="00FD0844"/>
    <w:rsid w:val="00FD08A7"/>
    <w:rsid w:val="00FD132B"/>
    <w:rsid w:val="00FD1584"/>
    <w:rsid w:val="00FD4C81"/>
    <w:rsid w:val="00FD4CBA"/>
    <w:rsid w:val="00FD5964"/>
    <w:rsid w:val="00FD5971"/>
    <w:rsid w:val="00FD642E"/>
    <w:rsid w:val="00FD64EC"/>
    <w:rsid w:val="00FE0B41"/>
    <w:rsid w:val="00FE0BD4"/>
    <w:rsid w:val="00FE1AE5"/>
    <w:rsid w:val="00FE1CC5"/>
    <w:rsid w:val="00FE1D27"/>
    <w:rsid w:val="00FE22C4"/>
    <w:rsid w:val="00FE2854"/>
    <w:rsid w:val="00FE396F"/>
    <w:rsid w:val="00FE3F40"/>
    <w:rsid w:val="00FE56FA"/>
    <w:rsid w:val="00FF08C0"/>
    <w:rsid w:val="00FF200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4D160"/>
  <w15:docId w15:val="{0E5EEE0B-AA63-4386-85EB-66F1751D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07E99"/>
    <w:pPr>
      <w:keepNext/>
      <w:outlineLvl w:val="2"/>
    </w:pPr>
    <w:rPr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3D5B"/>
    <w:pPr>
      <w:keepNext/>
      <w:outlineLvl w:val="3"/>
    </w:pPr>
    <w:rPr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212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07E9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73D5B"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semiHidden/>
    <w:rsid w:val="00F212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FB6A95"/>
    <w:pPr>
      <w:ind w:left="720"/>
      <w:contextualSpacing/>
    </w:pPr>
    <w:rPr>
      <w:rFonts w:asciiTheme="minorHAnsi" w:hAnsiTheme="minorHAnsi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FB6A95"/>
    <w:rPr>
      <w:rFonts w:asciiTheme="minorHAnsi" w:hAnsiTheme="minorHAnsi" w:cs="Arial"/>
      <w:sz w:val="22"/>
      <w:szCs w:val="22"/>
    </w:rPr>
  </w:style>
  <w:style w:type="paragraph" w:customStyle="1" w:styleId="Bullitpoint">
    <w:name w:val="Bullitpoint"/>
    <w:basedOn w:val="Listenabsatz"/>
    <w:rsid w:val="00FB6A95"/>
    <w:pPr>
      <w:numPr>
        <w:numId w:val="4"/>
      </w:numPr>
      <w:tabs>
        <w:tab w:val="num" w:pos="720"/>
      </w:tabs>
      <w:spacing w:after="60"/>
      <w:contextualSpacing w:val="0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2AF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ip-kommunikation.de/secop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ADF5-2C93-47D4-9C16-301C78D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6520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6</cp:revision>
  <cp:lastPrinted>2022-04-05T10:43:00Z</cp:lastPrinted>
  <dcterms:created xsi:type="dcterms:W3CDTF">2022-04-09T07:30:00Z</dcterms:created>
  <dcterms:modified xsi:type="dcterms:W3CDTF">2022-04-11T08:15:00Z</dcterms:modified>
</cp:coreProperties>
</file>