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AF43" w14:textId="77777777" w:rsidR="00E95510" w:rsidRPr="00487B95" w:rsidRDefault="00E95510" w:rsidP="0014778C">
      <w:pPr>
        <w:keepLines/>
        <w:tabs>
          <w:tab w:val="left" w:pos="8100"/>
        </w:tabs>
        <w:spacing w:after="240"/>
        <w:ind w:right="2371"/>
        <w:rPr>
          <w:rFonts w:asciiTheme="minorHAnsi" w:hAnsiTheme="minorHAnsi" w:cstheme="minorHAnsi"/>
          <w:b/>
          <w:sz w:val="40"/>
          <w:szCs w:val="40"/>
        </w:rPr>
      </w:pPr>
      <w:r>
        <w:rPr>
          <w:rFonts w:asciiTheme="minorHAnsi" w:hAnsiTheme="minorHAnsi"/>
          <w:b/>
          <w:sz w:val="40"/>
        </w:rPr>
        <w:t>Press Facts for the Metec 2023</w:t>
      </w:r>
    </w:p>
    <w:p w14:paraId="1C886546" w14:textId="77777777" w:rsidR="00A83D86" w:rsidRPr="00487B95" w:rsidRDefault="00E97A75" w:rsidP="002A1EC9">
      <w:pPr>
        <w:rPr>
          <w:rFonts w:asciiTheme="minorHAnsi" w:hAnsiTheme="minorHAnsi" w:cstheme="minorHAnsi"/>
        </w:rPr>
      </w:pPr>
      <w:r>
        <w:rPr>
          <w:rFonts w:asciiTheme="minorHAnsi" w:hAnsiTheme="minorHAnsi"/>
        </w:rPr>
        <w:t>Cold rolling of strips and foils</w:t>
      </w:r>
    </w:p>
    <w:p w14:paraId="37A1F04B" w14:textId="77777777" w:rsidR="006000B7" w:rsidRPr="00487B95" w:rsidRDefault="00CF0D0C" w:rsidP="0014778C">
      <w:pPr>
        <w:keepLines/>
        <w:ind w:right="2371"/>
        <w:rPr>
          <w:rFonts w:asciiTheme="minorHAnsi" w:hAnsiTheme="minorHAnsi" w:cstheme="minorHAnsi"/>
          <w:b/>
          <w:sz w:val="28"/>
          <w:szCs w:val="28"/>
        </w:rPr>
      </w:pPr>
      <w:r>
        <w:rPr>
          <w:rFonts w:asciiTheme="minorHAnsi" w:hAnsiTheme="minorHAnsi"/>
          <w:b/>
          <w:sz w:val="28"/>
        </w:rPr>
        <w:t xml:space="preserve">Vollmer: Measuring systems for shape and thickness with extended connectivity and higher accuracy </w:t>
      </w:r>
    </w:p>
    <w:p w14:paraId="5A8C3A1F" w14:textId="2EB4935C" w:rsidR="000D368F" w:rsidRDefault="00F35212" w:rsidP="00EA45B7">
      <w:pPr>
        <w:pStyle w:val="Pa4"/>
        <w:spacing w:before="100" w:after="100"/>
        <w:ind w:right="2227"/>
        <w:rPr>
          <w:rFonts w:asciiTheme="minorHAnsi" w:hAnsiTheme="minorHAnsi" w:cstheme="minorHAnsi"/>
          <w:b/>
          <w:sz w:val="22"/>
          <w:szCs w:val="22"/>
        </w:rPr>
      </w:pPr>
      <w:r>
        <w:rPr>
          <w:rFonts w:asciiTheme="minorHAnsi" w:hAnsiTheme="minorHAnsi"/>
          <w:b/>
          <w:sz w:val="22"/>
        </w:rPr>
        <w:t xml:space="preserve">Hagen, </w:t>
      </w:r>
      <w:r w:rsidR="005A4C9C">
        <w:rPr>
          <w:rFonts w:asciiTheme="minorHAnsi" w:hAnsiTheme="minorHAnsi"/>
          <w:b/>
          <w:sz w:val="22"/>
        </w:rPr>
        <w:t xml:space="preserve">Germany, </w:t>
      </w:r>
      <w:r>
        <w:rPr>
          <w:rFonts w:asciiTheme="minorHAnsi" w:hAnsiTheme="minorHAnsi"/>
          <w:b/>
          <w:sz w:val="22"/>
        </w:rPr>
        <w:t>March</w:t>
      </w:r>
      <w:r w:rsidR="005A4C9C">
        <w:rPr>
          <w:rFonts w:asciiTheme="minorHAnsi" w:hAnsiTheme="minorHAnsi"/>
          <w:b/>
          <w:sz w:val="22"/>
        </w:rPr>
        <w:t xml:space="preserve"> 24,</w:t>
      </w:r>
      <w:r>
        <w:rPr>
          <w:rFonts w:asciiTheme="minorHAnsi" w:hAnsiTheme="minorHAnsi"/>
          <w:b/>
          <w:sz w:val="22"/>
        </w:rPr>
        <w:t xml:space="preserve"> 2023    At the METEC, Vollmer will be showing two innovations for the cold rolling of strips: The BFI roller for shape measurement now has a web-based evaluation system which simplifies integration into the rolling process. Furthermore, the company now supplies the laser-based thickness gauges of the VTLG series in versions for strip widths up to 1,480 mm and for thin foils.</w:t>
      </w:r>
    </w:p>
    <w:p w14:paraId="509E9F09" w14:textId="77777777" w:rsidR="00402BDD" w:rsidRPr="00614637" w:rsidRDefault="000312F6" w:rsidP="00402BDD">
      <w:pPr>
        <w:rPr>
          <w:rFonts w:asciiTheme="minorHAnsi" w:hAnsiTheme="minorHAnsi" w:cstheme="minorHAnsi"/>
          <w:b/>
          <w:bCs/>
        </w:rPr>
      </w:pPr>
      <w:r>
        <w:rPr>
          <w:rFonts w:asciiTheme="minorHAnsi" w:hAnsiTheme="minorHAnsi"/>
          <w:b/>
        </w:rPr>
        <w:t>Shape measurement with the digital BFI roller</w:t>
      </w:r>
    </w:p>
    <w:p w14:paraId="70480C0F" w14:textId="612302C8" w:rsidR="00402BDD" w:rsidRDefault="00915A88" w:rsidP="00402BDD">
      <w:pPr>
        <w:rPr>
          <w:rFonts w:asciiTheme="minorHAnsi" w:hAnsiTheme="minorHAnsi" w:cstheme="minorHAnsi"/>
        </w:rPr>
      </w:pPr>
      <w:r>
        <w:rPr>
          <w:rFonts w:asciiTheme="minorHAnsi" w:hAnsiTheme="minorHAnsi"/>
        </w:rPr>
        <w:t xml:space="preserve">For the measurement of the strip shape, Vollmer has digitalised the interface of the BFI roller. Communication with the mill process control system is via TCP/IP. Parameterisation of the software and the display in the new graphic design are completely web-based. Every device with a web browser in the same network as the shape computer – be it a PC, notebook, tablet or smartphone – can display the measurement data. </w:t>
      </w:r>
    </w:p>
    <w:p w14:paraId="17039BF4" w14:textId="2D37F68C" w:rsidR="00402BDD" w:rsidRPr="00A35154" w:rsidRDefault="00402BDD" w:rsidP="00402BDD">
      <w:pPr>
        <w:rPr>
          <w:rFonts w:asciiTheme="minorHAnsi" w:hAnsiTheme="minorHAnsi" w:cstheme="minorHAnsi"/>
        </w:rPr>
      </w:pPr>
      <w:r>
        <w:rPr>
          <w:rFonts w:asciiTheme="minorHAnsi" w:hAnsiTheme="minorHAnsi"/>
        </w:rPr>
        <w:t>With individually manufactured diameters of between 200 and 600</w:t>
      </w:r>
      <w:r w:rsidR="004E59E7">
        <w:rPr>
          <w:rFonts w:asciiTheme="minorHAnsi" w:hAnsiTheme="minorHAnsi"/>
        </w:rPr>
        <w:t xml:space="preserve"> </w:t>
      </w:r>
      <w:r>
        <w:rPr>
          <w:rFonts w:asciiTheme="minorHAnsi" w:hAnsiTheme="minorHAnsi"/>
        </w:rPr>
        <w:t>mm, the BFI roller that Vollmer manufactures under the patent of the VDeH-Betriebsforschungsinstitut (BFI) can be integrated into practically any mill stand instead of deflector rolls. The outer surface of the roll body is absolutely homogeneous and can be reground on all standard roll grinding machines. The width of the measuring zones can be freely selected above 17</w:t>
      </w:r>
      <w:r w:rsidR="004E59E7">
        <w:rPr>
          <w:rFonts w:asciiTheme="minorHAnsi" w:hAnsiTheme="minorHAnsi"/>
        </w:rPr>
        <w:t xml:space="preserve"> </w:t>
      </w:r>
      <w:r>
        <w:rPr>
          <w:rFonts w:asciiTheme="minorHAnsi" w:hAnsiTheme="minorHAnsi"/>
        </w:rPr>
        <w:t xml:space="preserve">mm. </w:t>
      </w:r>
    </w:p>
    <w:p w14:paraId="0082A6E7" w14:textId="77777777" w:rsidR="00C0523C" w:rsidRPr="00C0523C" w:rsidRDefault="000312F6" w:rsidP="00C0523C">
      <w:pPr>
        <w:rPr>
          <w:rFonts w:asciiTheme="minorHAnsi" w:hAnsiTheme="minorHAnsi" w:cstheme="minorHAnsi"/>
          <w:b/>
          <w:bCs/>
        </w:rPr>
      </w:pPr>
      <w:r>
        <w:rPr>
          <w:rFonts w:asciiTheme="minorHAnsi" w:hAnsiTheme="minorHAnsi"/>
          <w:b/>
        </w:rPr>
        <w:t>Laser-based thickness measurement with VTLG</w:t>
      </w:r>
    </w:p>
    <w:p w14:paraId="2F49956E" w14:textId="55F97FE6" w:rsidR="00A57D03" w:rsidRDefault="00C0523C" w:rsidP="00C0523C">
      <w:pPr>
        <w:rPr>
          <w:rFonts w:asciiTheme="minorHAnsi" w:hAnsiTheme="minorHAnsi" w:cstheme="minorHAnsi"/>
        </w:rPr>
      </w:pPr>
      <w:r>
        <w:rPr>
          <w:rFonts w:asciiTheme="minorHAnsi" w:hAnsiTheme="minorHAnsi"/>
        </w:rPr>
        <w:t>Vollmer now supplies the VTLG thickness gauges with a measurement throat depth of up to 1,480</w:t>
      </w:r>
      <w:r w:rsidR="004E59E7">
        <w:rPr>
          <w:rFonts w:asciiTheme="minorHAnsi" w:hAnsiTheme="minorHAnsi"/>
        </w:rPr>
        <w:t xml:space="preserve"> </w:t>
      </w:r>
      <w:r>
        <w:rPr>
          <w:rFonts w:asciiTheme="minorHAnsi" w:hAnsiTheme="minorHAnsi"/>
        </w:rPr>
        <w:t>mm so that they can record transverse thickness profiles even on wide strips. The new systems work with the same high measuring resolution of 0.1 µm as the smaller ones used on narrower strips. Also new is the VTLG 1420/20 for measuring on strips up to 20 mm thick; with an air gap of 215 mm, they measure with an accuracy of +/- 5 µm.</w:t>
      </w:r>
    </w:p>
    <w:p w14:paraId="34F66891" w14:textId="4148D24A" w:rsidR="00357312" w:rsidRPr="00C0523C" w:rsidRDefault="008434A2" w:rsidP="00C0523C">
      <w:pPr>
        <w:rPr>
          <w:rFonts w:asciiTheme="minorHAnsi" w:hAnsiTheme="minorHAnsi" w:cstheme="minorHAnsi"/>
        </w:rPr>
      </w:pPr>
      <w:r>
        <w:rPr>
          <w:rFonts w:asciiTheme="minorHAnsi" w:hAnsiTheme="minorHAnsi"/>
        </w:rPr>
        <w:t xml:space="preserve">Vollmer will also be presenting the VTLG 101/1 at the fair. It has been specially designed for the cold-rolling of foils with thicknesses between 0.003 and 2.0 mm, and is the only laser measuring system available on the market that can be installed in the immediate vicinity of the roll gap even when rolling foils. It operates with an absolute measuring precision of +/- 0,5 µm. </w:t>
      </w:r>
    </w:p>
    <w:p w14:paraId="6C164C37" w14:textId="5A4D4046" w:rsidR="004517F8" w:rsidRPr="00487B95" w:rsidRDefault="004E59E7" w:rsidP="004517F8">
      <w:pPr>
        <w:rPr>
          <w:rFonts w:asciiTheme="minorHAnsi" w:hAnsiTheme="minorHAnsi" w:cstheme="minorHAnsi"/>
          <w:b/>
        </w:rPr>
      </w:pPr>
      <w:r>
        <w:rPr>
          <w:rFonts w:asciiTheme="minorHAnsi" w:hAnsiTheme="minorHAnsi"/>
          <w:b/>
        </w:rPr>
        <w:t>360 words</w:t>
      </w:r>
    </w:p>
    <w:p w14:paraId="2E76D1C1" w14:textId="7C954877" w:rsidR="00A07ABC" w:rsidRPr="00487B95" w:rsidRDefault="00A07ABC" w:rsidP="008B7C4A">
      <w:pPr>
        <w:pStyle w:val="berschrift3"/>
        <w:keepNext w:val="0"/>
        <w:spacing w:before="0"/>
        <w:jc w:val="center"/>
        <w:rPr>
          <w:rFonts w:asciiTheme="minorHAnsi" w:hAnsiTheme="minorHAnsi" w:cstheme="minorHAnsi"/>
        </w:rPr>
      </w:pPr>
      <w:r>
        <w:rPr>
          <w:rFonts w:asciiTheme="minorHAnsi" w:hAnsiTheme="minorHAnsi"/>
        </w:rPr>
        <w:t>Vollmer at the Metec 2023</w:t>
      </w:r>
      <w:r>
        <w:rPr>
          <w:rFonts w:asciiTheme="minorHAnsi" w:hAnsiTheme="minorHAnsi"/>
        </w:rPr>
        <w:br/>
        <w:t>Düsseldorf, 12 to 16 June 2023</w:t>
      </w:r>
      <w:r>
        <w:rPr>
          <w:rFonts w:asciiTheme="minorHAnsi" w:hAnsiTheme="minorHAnsi"/>
        </w:rPr>
        <w:br/>
      </w:r>
      <w:hyperlink r:id="rId8" w:history="1">
        <w:r>
          <w:rPr>
            <w:rFonts w:asciiTheme="minorHAnsi" w:hAnsiTheme="minorHAnsi"/>
          </w:rPr>
          <w:t>H</w:t>
        </w:r>
        <w:hyperlink r:id="rId9" w:tgtFrame="_blank" w:history="1">
          <w:r>
            <w:rPr>
              <w:rFonts w:asciiTheme="minorHAnsi" w:hAnsiTheme="minorHAnsi"/>
            </w:rPr>
            <w:t>all 4 / Stand D18</w:t>
          </w:r>
        </w:hyperlink>
      </w:hyperlink>
      <w:hyperlink r:id="rId10" w:history="1">
        <w:r>
          <w:rPr>
            <w:rFonts w:asciiTheme="minorHAnsi" w:hAnsiTheme="minorHAnsi"/>
          </w:rPr>
          <w:t xml:space="preserve"> </w:t>
        </w:r>
      </w:hyperlink>
    </w:p>
    <w:tbl>
      <w:tblPr>
        <w:tblStyle w:val="Tabellenraster"/>
        <w:tblW w:w="0" w:type="auto"/>
        <w:tblInd w:w="-5" w:type="dxa"/>
        <w:tblLook w:val="04A0" w:firstRow="1" w:lastRow="0" w:firstColumn="1" w:lastColumn="0" w:noHBand="0" w:noVBand="1"/>
      </w:tblPr>
      <w:tblGrid>
        <w:gridCol w:w="4253"/>
        <w:gridCol w:w="4252"/>
      </w:tblGrid>
      <w:tr w:rsidR="0085705B" w:rsidRPr="00487B95" w14:paraId="1D915299" w14:textId="77777777" w:rsidTr="00FB3037">
        <w:tc>
          <w:tcPr>
            <w:tcW w:w="4253" w:type="dxa"/>
          </w:tcPr>
          <w:p w14:paraId="1F59AD69" w14:textId="77777777" w:rsidR="0085705B" w:rsidRPr="00487B95" w:rsidRDefault="0085705B" w:rsidP="004A6F62">
            <w:pPr>
              <w:keepNext/>
              <w:keepLines/>
              <w:tabs>
                <w:tab w:val="left" w:pos="900"/>
                <w:tab w:val="left" w:pos="8280"/>
              </w:tabs>
              <w:spacing w:before="60" w:after="60"/>
              <w:ind w:right="284"/>
              <w:rPr>
                <w:rFonts w:asciiTheme="minorHAnsi" w:hAnsiTheme="minorHAnsi" w:cstheme="minorHAnsi"/>
                <w:b/>
                <w:sz w:val="20"/>
                <w:szCs w:val="20"/>
              </w:rPr>
            </w:pPr>
            <w:r>
              <w:rPr>
                <w:rFonts w:asciiTheme="minorHAnsi" w:hAnsiTheme="minorHAnsi"/>
                <w:b/>
                <w:sz w:val="20"/>
              </w:rPr>
              <w:lastRenderedPageBreak/>
              <w:t>Contact:</w:t>
            </w:r>
          </w:p>
          <w:p w14:paraId="4E5E55E2" w14:textId="77777777" w:rsidR="0085705B" w:rsidRPr="00487B95" w:rsidRDefault="0085705B" w:rsidP="004A6F62">
            <w:pPr>
              <w:keepNext/>
              <w:keepLines/>
              <w:tabs>
                <w:tab w:val="left" w:pos="900"/>
                <w:tab w:val="left" w:pos="8280"/>
              </w:tabs>
              <w:spacing w:before="120"/>
              <w:ind w:right="33"/>
              <w:rPr>
                <w:rFonts w:asciiTheme="minorHAnsi" w:hAnsiTheme="minorHAnsi" w:cstheme="minorHAnsi"/>
                <w:b/>
                <w:sz w:val="20"/>
                <w:szCs w:val="20"/>
              </w:rPr>
            </w:pPr>
            <w:r>
              <w:rPr>
                <w:rFonts w:asciiTheme="minorHAnsi" w:hAnsiTheme="minorHAnsi"/>
                <w:sz w:val="20"/>
              </w:rPr>
              <w:t>Friedrich Vollmer Feinmessgerätebau GmbH</w:t>
            </w:r>
            <w:r>
              <w:rPr>
                <w:rFonts w:asciiTheme="minorHAnsi" w:hAnsiTheme="minorHAnsi"/>
                <w:sz w:val="20"/>
              </w:rPr>
              <w:br/>
            </w:r>
            <w:r>
              <w:rPr>
                <w:rFonts w:asciiTheme="minorHAnsi" w:hAnsiTheme="minorHAnsi"/>
                <w:sz w:val="20"/>
              </w:rPr>
              <w:br/>
              <w:t>Dipl.-Ing. Elke Roller</w:t>
            </w:r>
            <w:r>
              <w:rPr>
                <w:rFonts w:asciiTheme="minorHAnsi" w:hAnsiTheme="minorHAnsi"/>
                <w:sz w:val="20"/>
              </w:rPr>
              <w:br/>
              <w:t>Verbandsstraße 60 b</w:t>
            </w:r>
            <w:r>
              <w:rPr>
                <w:rFonts w:asciiTheme="minorHAnsi" w:hAnsiTheme="minorHAnsi"/>
                <w:sz w:val="20"/>
              </w:rPr>
              <w:br/>
              <w:t>58093 Hagen, Germany</w:t>
            </w:r>
            <w:r>
              <w:rPr>
                <w:rFonts w:asciiTheme="minorHAnsi" w:hAnsiTheme="minorHAnsi"/>
                <w:sz w:val="20"/>
              </w:rPr>
              <w:br/>
              <w:t>Tel.: +49.2334.507-190</w:t>
            </w:r>
            <w:r>
              <w:rPr>
                <w:rFonts w:asciiTheme="minorHAnsi" w:hAnsiTheme="minorHAnsi"/>
                <w:sz w:val="20"/>
              </w:rPr>
              <w:br/>
              <w:t>www.vollmergmbh.de</w:t>
            </w:r>
            <w:r>
              <w:rPr>
                <w:rFonts w:asciiTheme="minorHAnsi" w:hAnsiTheme="minorHAnsi"/>
                <w:sz w:val="20"/>
              </w:rPr>
              <w:br/>
              <w:t>E-mail: elke.roller@vollmergmbh.de</w:t>
            </w:r>
          </w:p>
        </w:tc>
        <w:tc>
          <w:tcPr>
            <w:tcW w:w="4252" w:type="dxa"/>
          </w:tcPr>
          <w:p w14:paraId="1411968C" w14:textId="77777777" w:rsidR="0085705B" w:rsidRPr="00487B95" w:rsidRDefault="0085705B" w:rsidP="004A6F62">
            <w:pPr>
              <w:keepNext/>
              <w:keepLines/>
              <w:tabs>
                <w:tab w:val="left" w:pos="900"/>
                <w:tab w:val="left" w:pos="8280"/>
              </w:tabs>
              <w:spacing w:before="60" w:after="60"/>
              <w:ind w:right="284"/>
              <w:rPr>
                <w:rFonts w:asciiTheme="minorHAnsi" w:hAnsiTheme="minorHAnsi" w:cstheme="minorHAnsi"/>
                <w:b/>
                <w:sz w:val="20"/>
                <w:szCs w:val="20"/>
              </w:rPr>
            </w:pPr>
            <w:r>
              <w:rPr>
                <w:rFonts w:asciiTheme="minorHAnsi" w:hAnsiTheme="minorHAnsi"/>
                <w:b/>
                <w:sz w:val="20"/>
              </w:rPr>
              <w:t>Press contact:</w:t>
            </w:r>
          </w:p>
          <w:p w14:paraId="01C92B5D" w14:textId="77777777" w:rsidR="0085705B" w:rsidRPr="00487B95" w:rsidRDefault="0085705B" w:rsidP="004A6F62">
            <w:pPr>
              <w:keepNext/>
              <w:keepLines/>
              <w:tabs>
                <w:tab w:val="left" w:pos="8280"/>
              </w:tabs>
              <w:spacing w:before="120"/>
              <w:ind w:right="33"/>
              <w:rPr>
                <w:rFonts w:asciiTheme="minorHAnsi" w:hAnsiTheme="minorHAnsi" w:cstheme="minorHAnsi"/>
                <w:b/>
                <w:sz w:val="20"/>
                <w:szCs w:val="20"/>
              </w:rPr>
            </w:pPr>
            <w:r>
              <w:rPr>
                <w:rFonts w:asciiTheme="minorHAnsi" w:hAnsiTheme="minorHAnsi"/>
                <w:sz w:val="20"/>
              </w:rPr>
              <w:t>VIP Kommunikation</w:t>
            </w:r>
            <w:r>
              <w:rPr>
                <w:rFonts w:asciiTheme="minorHAnsi" w:hAnsiTheme="minorHAnsi"/>
                <w:sz w:val="20"/>
              </w:rPr>
              <w:br/>
              <w:t>Die Content-Agentur für Technik-Themen</w:t>
            </w:r>
            <w:r>
              <w:rPr>
                <w:rFonts w:asciiTheme="minorHAnsi" w:hAnsiTheme="minorHAnsi"/>
                <w:sz w:val="20"/>
              </w:rPr>
              <w:br/>
              <w:t>Dr.-Ing. Uwe Stein</w:t>
            </w:r>
            <w:r>
              <w:rPr>
                <w:rFonts w:asciiTheme="minorHAnsi" w:hAnsiTheme="minorHAnsi"/>
                <w:sz w:val="20"/>
              </w:rPr>
              <w:br/>
              <w:t>Dennewartstraße 25- 27</w:t>
            </w:r>
            <w:r>
              <w:rPr>
                <w:rFonts w:asciiTheme="minorHAnsi" w:hAnsiTheme="minorHAnsi"/>
                <w:sz w:val="20"/>
              </w:rPr>
              <w:br/>
              <w:t>52068 Aachen, Germany</w:t>
            </w:r>
            <w:r>
              <w:rPr>
                <w:rFonts w:asciiTheme="minorHAnsi" w:hAnsiTheme="minorHAnsi"/>
                <w:sz w:val="20"/>
              </w:rPr>
              <w:br/>
              <w:t>Tel.: +49.241.89468-55</w:t>
            </w:r>
            <w:r>
              <w:rPr>
                <w:rFonts w:asciiTheme="minorHAnsi" w:hAnsiTheme="minorHAnsi"/>
                <w:sz w:val="20"/>
              </w:rPr>
              <w:br/>
            </w:r>
            <w:hyperlink r:id="rId11" w:history="1">
              <w:r>
                <w:rPr>
                  <w:rFonts w:asciiTheme="minorHAnsi" w:hAnsiTheme="minorHAnsi"/>
                  <w:sz w:val="20"/>
                </w:rPr>
                <w:t>www.vip-kommunikation.de</w:t>
              </w:r>
            </w:hyperlink>
            <w:r>
              <w:rPr>
                <w:rFonts w:asciiTheme="minorHAnsi" w:hAnsiTheme="minorHAnsi"/>
                <w:sz w:val="20"/>
              </w:rPr>
              <w:br/>
            </w:r>
            <w:hyperlink r:id="rId12" w:history="1">
              <w:r>
                <w:rPr>
                  <w:rFonts w:asciiTheme="minorHAnsi" w:hAnsiTheme="minorHAnsi"/>
                  <w:sz w:val="20"/>
                </w:rPr>
                <w:t>stein@vip-kommunikation.de</w:t>
              </w:r>
            </w:hyperlink>
          </w:p>
        </w:tc>
      </w:tr>
    </w:tbl>
    <w:p w14:paraId="6B1A79D2" w14:textId="77777777" w:rsidR="00E95510" w:rsidRPr="00487B95" w:rsidRDefault="000F6550" w:rsidP="00A07ABC">
      <w:pPr>
        <w:keepNext/>
        <w:keepLines/>
        <w:tabs>
          <w:tab w:val="clear" w:pos="180"/>
          <w:tab w:val="left" w:pos="8280"/>
        </w:tabs>
        <w:spacing w:before="120"/>
        <w:ind w:right="2370"/>
        <w:rPr>
          <w:rFonts w:asciiTheme="minorHAnsi" w:hAnsiTheme="minorHAnsi" w:cstheme="minorHAnsi"/>
          <w:b/>
          <w:sz w:val="28"/>
          <w:szCs w:val="20"/>
        </w:rPr>
      </w:pPr>
      <w:r>
        <w:rPr>
          <w:rFonts w:asciiTheme="minorHAnsi" w:hAnsiTheme="minorHAnsi"/>
          <w:b/>
          <w:sz w:val="28"/>
        </w:rPr>
        <w:t>Figures</w:t>
      </w:r>
    </w:p>
    <w:p w14:paraId="71C04DA5" w14:textId="485A5A32" w:rsidR="0056053B" w:rsidRDefault="00E52E25" w:rsidP="004A1527">
      <w:pPr>
        <w:keepLines/>
        <w:tabs>
          <w:tab w:val="clear" w:pos="180"/>
          <w:tab w:val="left" w:pos="8280"/>
        </w:tabs>
        <w:spacing w:after="0"/>
        <w:ind w:right="2370"/>
        <w:rPr>
          <w:rFonts w:asciiTheme="minorHAnsi" w:hAnsiTheme="minorHAnsi" w:cstheme="minorHAnsi"/>
          <w:b/>
          <w:color w:val="FF0000"/>
          <w:sz w:val="24"/>
          <w:szCs w:val="20"/>
        </w:rPr>
      </w:pPr>
      <w:r>
        <w:rPr>
          <w:rFonts w:asciiTheme="minorHAnsi" w:hAnsiTheme="minorHAnsi"/>
          <w:b/>
          <w:color w:val="FF0000"/>
          <w:sz w:val="24"/>
        </w:rPr>
        <w:t xml:space="preserve">Download the high-resolution image files: </w:t>
      </w:r>
      <w:hyperlink r:id="rId13" w:history="1">
        <w:r w:rsidR="00FF01A4" w:rsidRPr="00FF01A4">
          <w:rPr>
            <w:rStyle w:val="Hyperlink"/>
            <w:rFonts w:asciiTheme="minorHAnsi" w:hAnsiTheme="minorHAnsi"/>
            <w:b/>
            <w:sz w:val="24"/>
          </w:rPr>
          <w:t>press photos Vollmer</w:t>
        </w:r>
      </w:hyperlink>
    </w:p>
    <w:p w14:paraId="796FA38E" w14:textId="4D430535" w:rsidR="00E52E25" w:rsidRPr="00201DC5" w:rsidRDefault="00E52E25" w:rsidP="0056053B">
      <w:pPr>
        <w:keepLines/>
        <w:tabs>
          <w:tab w:val="clear" w:pos="180"/>
          <w:tab w:val="left" w:pos="8280"/>
        </w:tabs>
        <w:spacing w:after="0"/>
        <w:ind w:right="2370"/>
        <w:jc w:val="center"/>
        <w:rPr>
          <w:rFonts w:asciiTheme="minorHAnsi" w:hAnsiTheme="minorHAnsi" w:cstheme="minorHAnsi"/>
          <w:bCs/>
          <w:sz w:val="20"/>
          <w:szCs w:val="16"/>
        </w:rPr>
      </w:pPr>
    </w:p>
    <w:tbl>
      <w:tblPr>
        <w:tblStyle w:val="Tabellenraster"/>
        <w:tblW w:w="0" w:type="auto"/>
        <w:tblInd w:w="-5" w:type="dxa"/>
        <w:tblLayout w:type="fixed"/>
        <w:tblLook w:val="04A0" w:firstRow="1" w:lastRow="0" w:firstColumn="1" w:lastColumn="0" w:noHBand="0" w:noVBand="1"/>
      </w:tblPr>
      <w:tblGrid>
        <w:gridCol w:w="4253"/>
        <w:gridCol w:w="4224"/>
      </w:tblGrid>
      <w:tr w:rsidR="001015D3" w:rsidRPr="00487B95" w14:paraId="30568509" w14:textId="77777777" w:rsidTr="00FB3037">
        <w:tc>
          <w:tcPr>
            <w:tcW w:w="4253" w:type="dxa"/>
          </w:tcPr>
          <w:p w14:paraId="4AE27F16" w14:textId="77777777" w:rsidR="00F56324" w:rsidRDefault="001015D3" w:rsidP="006A6128">
            <w:pPr>
              <w:keepLines/>
              <w:tabs>
                <w:tab w:val="clear" w:pos="180"/>
                <w:tab w:val="left" w:pos="8280"/>
              </w:tabs>
              <w:spacing w:before="60"/>
              <w:ind w:left="37" w:right="176" w:hanging="3"/>
              <w:rPr>
                <w:rFonts w:asciiTheme="minorHAnsi" w:hAnsiTheme="minorHAnsi" w:cstheme="minorHAnsi"/>
              </w:rPr>
            </w:pPr>
            <w:r>
              <w:rPr>
                <w:rFonts w:asciiTheme="minorHAnsi" w:hAnsiTheme="minorHAnsi"/>
                <w:b/>
              </w:rPr>
              <w:t>Figure 1:</w:t>
            </w:r>
            <w:r>
              <w:rPr>
                <w:rFonts w:asciiTheme="minorHAnsi" w:hAnsiTheme="minorHAnsi"/>
              </w:rPr>
              <w:t xml:space="preserve"> Vollmer is presenting the BFI roller in a digital version at the fair.</w:t>
            </w:r>
          </w:p>
          <w:p w14:paraId="1D17C2E9" w14:textId="11221224" w:rsidR="001015D3" w:rsidRPr="00487B95" w:rsidRDefault="001015D3" w:rsidP="006A6128">
            <w:pPr>
              <w:keepLines/>
              <w:tabs>
                <w:tab w:val="clear" w:pos="180"/>
                <w:tab w:val="left" w:pos="8280"/>
              </w:tabs>
              <w:ind w:left="37" w:right="176" w:hanging="3"/>
              <w:rPr>
                <w:rFonts w:asciiTheme="minorHAnsi" w:hAnsiTheme="minorHAnsi" w:cstheme="minorHAnsi"/>
                <w:noProof/>
              </w:rPr>
            </w:pPr>
            <w:r>
              <w:rPr>
                <w:rFonts w:asciiTheme="minorHAnsi" w:hAnsiTheme="minorHAnsi"/>
                <w:i/>
              </w:rPr>
              <w:t>File name:</w:t>
            </w:r>
            <w:r>
              <w:rPr>
                <w:rFonts w:asciiTheme="minorHAnsi" w:hAnsiTheme="minorHAnsi"/>
                <w:i/>
              </w:rPr>
              <w:br/>
              <w:t>Vollmer_BFI_Rolle_1_8.jpg</w:t>
            </w:r>
          </w:p>
        </w:tc>
        <w:tc>
          <w:tcPr>
            <w:tcW w:w="4224" w:type="dxa"/>
          </w:tcPr>
          <w:p w14:paraId="339D3066" w14:textId="77777777" w:rsidR="001015D3" w:rsidRPr="00487B95" w:rsidRDefault="00747572" w:rsidP="00144E8B">
            <w:pPr>
              <w:keepLines/>
              <w:tabs>
                <w:tab w:val="clear" w:pos="180"/>
                <w:tab w:val="left" w:pos="8280"/>
              </w:tabs>
              <w:spacing w:before="120"/>
              <w:ind w:right="0"/>
              <w:jc w:val="center"/>
              <w:rPr>
                <w:rFonts w:asciiTheme="minorHAnsi" w:hAnsiTheme="minorHAnsi" w:cstheme="minorHAnsi"/>
                <w:noProof/>
              </w:rPr>
            </w:pPr>
            <w:r>
              <w:rPr>
                <w:rFonts w:asciiTheme="minorHAnsi" w:hAnsiTheme="minorHAnsi"/>
                <w:noProof/>
              </w:rPr>
              <w:drawing>
                <wp:inline distT="0" distB="0" distL="0" distR="0" wp14:anchorId="489F1925" wp14:editId="1F2BA250">
                  <wp:extent cx="1957070" cy="1289538"/>
                  <wp:effectExtent l="0" t="0" r="508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4" cstate="screen">
                            <a:extLst>
                              <a:ext uri="{28A0092B-C50C-407E-A947-70E740481C1C}">
                                <a14:useLocalDpi xmlns:a14="http://schemas.microsoft.com/office/drawing/2010/main"/>
                              </a:ext>
                            </a:extLst>
                          </a:blip>
                          <a:srcRect t="14996" b="14799"/>
                          <a:stretch/>
                        </pic:blipFill>
                        <pic:spPr bwMode="auto">
                          <a:xfrm>
                            <a:off x="0" y="0"/>
                            <a:ext cx="1971997" cy="1299374"/>
                          </a:xfrm>
                          <a:prstGeom prst="rect">
                            <a:avLst/>
                          </a:prstGeom>
                          <a:ln>
                            <a:noFill/>
                          </a:ln>
                          <a:extLst>
                            <a:ext uri="{53640926-AAD7-44D8-BBD7-CCE9431645EC}">
                              <a14:shadowObscured xmlns:a14="http://schemas.microsoft.com/office/drawing/2010/main"/>
                            </a:ext>
                          </a:extLst>
                        </pic:spPr>
                      </pic:pic>
                    </a:graphicData>
                  </a:graphic>
                </wp:inline>
              </w:drawing>
            </w:r>
          </w:p>
        </w:tc>
      </w:tr>
      <w:tr w:rsidR="001015D3" w:rsidRPr="00487B95" w14:paraId="6900D264" w14:textId="77777777" w:rsidTr="00FB3037">
        <w:tc>
          <w:tcPr>
            <w:tcW w:w="4253" w:type="dxa"/>
          </w:tcPr>
          <w:p w14:paraId="023A64CB" w14:textId="666B7FAD" w:rsidR="00E52E25" w:rsidRPr="00487B95" w:rsidRDefault="00E52E25" w:rsidP="006A6128">
            <w:pPr>
              <w:keepLines/>
              <w:tabs>
                <w:tab w:val="clear" w:pos="180"/>
                <w:tab w:val="left" w:pos="8280"/>
              </w:tabs>
              <w:spacing w:before="60"/>
              <w:ind w:left="37" w:right="176" w:hanging="3"/>
              <w:rPr>
                <w:rFonts w:asciiTheme="minorHAnsi" w:hAnsiTheme="minorHAnsi" w:cstheme="minorHAnsi"/>
              </w:rPr>
            </w:pPr>
            <w:r>
              <w:rPr>
                <w:rFonts w:asciiTheme="minorHAnsi" w:hAnsiTheme="minorHAnsi"/>
                <w:b/>
              </w:rPr>
              <w:t>Figure 2:</w:t>
            </w:r>
            <w:r>
              <w:rPr>
                <w:rFonts w:asciiTheme="minorHAnsi" w:hAnsiTheme="minorHAnsi"/>
              </w:rPr>
              <w:t xml:space="preserve"> The VTLG 101/1 for laser-based thickness measurement on foils with thicknesses between 0.003 and 2.0 mm is so compact that it can be installed in the immediate vicinity of the roll gap.</w:t>
            </w:r>
          </w:p>
          <w:p w14:paraId="15396DE8" w14:textId="77777777" w:rsidR="001015D3" w:rsidRPr="00487B95" w:rsidRDefault="00E52E25" w:rsidP="006A6128">
            <w:pPr>
              <w:keepLines/>
              <w:tabs>
                <w:tab w:val="clear" w:pos="180"/>
                <w:tab w:val="left" w:pos="8280"/>
              </w:tabs>
              <w:spacing w:before="60"/>
              <w:ind w:left="37" w:right="176" w:hanging="3"/>
              <w:rPr>
                <w:rFonts w:asciiTheme="minorHAnsi" w:hAnsiTheme="minorHAnsi" w:cstheme="minorHAnsi"/>
              </w:rPr>
            </w:pPr>
            <w:r>
              <w:rPr>
                <w:rFonts w:asciiTheme="minorHAnsi" w:hAnsiTheme="minorHAnsi"/>
              </w:rPr>
              <w:t>File name:</w:t>
            </w:r>
            <w:r>
              <w:rPr>
                <w:rFonts w:asciiTheme="minorHAnsi" w:hAnsiTheme="minorHAnsi"/>
              </w:rPr>
              <w:br/>
              <w:t>Vollmer_VTLG_39.jpg</w:t>
            </w:r>
          </w:p>
        </w:tc>
        <w:tc>
          <w:tcPr>
            <w:tcW w:w="4224" w:type="dxa"/>
          </w:tcPr>
          <w:p w14:paraId="573A0C90" w14:textId="77777777" w:rsidR="001015D3" w:rsidRPr="00487B95" w:rsidRDefault="00E77C2D" w:rsidP="00144E8B">
            <w:pPr>
              <w:keepLines/>
              <w:tabs>
                <w:tab w:val="clear" w:pos="180"/>
                <w:tab w:val="left" w:pos="8280"/>
              </w:tabs>
              <w:spacing w:before="120"/>
              <w:ind w:right="0"/>
              <w:jc w:val="center"/>
              <w:rPr>
                <w:rFonts w:asciiTheme="minorHAnsi" w:hAnsiTheme="minorHAnsi" w:cstheme="minorHAnsi"/>
                <w:noProof/>
              </w:rPr>
            </w:pPr>
            <w:r>
              <w:rPr>
                <w:rFonts w:asciiTheme="minorHAnsi" w:hAnsiTheme="minorHAnsi"/>
                <w:noProof/>
              </w:rPr>
              <w:drawing>
                <wp:inline distT="0" distB="0" distL="0" distR="0" wp14:anchorId="4FE70E03" wp14:editId="6E117881">
                  <wp:extent cx="1994747" cy="1386070"/>
                  <wp:effectExtent l="0" t="0" r="571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screen">
                            <a:extLst>
                              <a:ext uri="{28A0092B-C50C-407E-A947-70E740481C1C}">
                                <a14:useLocalDpi xmlns:a14="http://schemas.microsoft.com/office/drawing/2010/main"/>
                              </a:ext>
                            </a:extLst>
                          </a:blip>
                          <a:stretch>
                            <a:fillRect/>
                          </a:stretch>
                        </pic:blipFill>
                        <pic:spPr>
                          <a:xfrm>
                            <a:off x="0" y="0"/>
                            <a:ext cx="2001367" cy="1390670"/>
                          </a:xfrm>
                          <a:prstGeom prst="rect">
                            <a:avLst/>
                          </a:prstGeom>
                        </pic:spPr>
                      </pic:pic>
                    </a:graphicData>
                  </a:graphic>
                </wp:inline>
              </w:drawing>
            </w:r>
          </w:p>
        </w:tc>
      </w:tr>
    </w:tbl>
    <w:p w14:paraId="5F943D9D" w14:textId="77777777" w:rsidR="00547409" w:rsidRPr="00487B95" w:rsidRDefault="00D8674F" w:rsidP="00927806">
      <w:pPr>
        <w:keepLines/>
        <w:tabs>
          <w:tab w:val="clear" w:pos="180"/>
          <w:tab w:val="left" w:pos="8280"/>
        </w:tabs>
        <w:spacing w:before="60"/>
        <w:ind w:left="851" w:right="4355" w:hanging="851"/>
        <w:rPr>
          <w:rFonts w:asciiTheme="minorHAnsi" w:hAnsiTheme="minorHAnsi" w:cstheme="minorHAnsi"/>
          <w:i/>
        </w:rPr>
      </w:pPr>
      <w:r>
        <w:rPr>
          <w:rFonts w:asciiTheme="minorHAnsi" w:hAnsiTheme="minorHAnsi"/>
          <w:i/>
        </w:rPr>
        <w:t>Photo copyrights: Vollmer works photos</w:t>
      </w:r>
    </w:p>
    <w:p w14:paraId="550C9078" w14:textId="77777777" w:rsidR="00D43230" w:rsidRPr="00487B95" w:rsidRDefault="00D43230" w:rsidP="008B7C4A">
      <w:pPr>
        <w:spacing w:before="120"/>
        <w:ind w:right="1945"/>
        <w:rPr>
          <w:rFonts w:asciiTheme="minorHAnsi" w:hAnsiTheme="minorHAnsi" w:cstheme="minorHAnsi"/>
          <w:b/>
          <w:sz w:val="24"/>
          <w:szCs w:val="24"/>
        </w:rPr>
      </w:pPr>
      <w:r>
        <w:rPr>
          <w:rFonts w:asciiTheme="minorHAnsi" w:hAnsiTheme="minorHAnsi"/>
          <w:b/>
          <w:sz w:val="24"/>
        </w:rPr>
        <w:t>About Friedrich Vollmer Feinmessgeräte GmbH</w:t>
      </w:r>
    </w:p>
    <w:p w14:paraId="04CB9422" w14:textId="77777777" w:rsidR="004A4E1B" w:rsidRPr="00487B95" w:rsidRDefault="004A4E1B" w:rsidP="008B7C4A">
      <w:pPr>
        <w:ind w:right="1945"/>
        <w:rPr>
          <w:rFonts w:asciiTheme="minorHAnsi" w:hAnsiTheme="minorHAnsi" w:cstheme="minorHAnsi"/>
        </w:rPr>
      </w:pPr>
      <w:r>
        <w:rPr>
          <w:rFonts w:asciiTheme="minorHAnsi" w:hAnsiTheme="minorHAnsi"/>
        </w:rPr>
        <w:t xml:space="preserve">The development in 1963 of the world's first strip thickness gauge that was able to measure the thickness of strips with an accuracy of a few µm during rolling in the cold stand marked the start of the company history. Vollmer was also one of the first companies to enable shape measurement on the passing strip. </w:t>
      </w:r>
    </w:p>
    <w:p w14:paraId="10FE7ED2" w14:textId="2FCE7DB4" w:rsidR="004A4E1B" w:rsidRPr="00487B95" w:rsidRDefault="004A4E1B" w:rsidP="008B7C4A">
      <w:pPr>
        <w:ind w:right="1945"/>
        <w:rPr>
          <w:rFonts w:asciiTheme="minorHAnsi" w:hAnsiTheme="minorHAnsi" w:cstheme="minorHAnsi"/>
        </w:rPr>
      </w:pPr>
      <w:r>
        <w:rPr>
          <w:rFonts w:asciiTheme="minorHAnsi" w:hAnsiTheme="minorHAnsi"/>
        </w:rPr>
        <w:t>Over the course of the years, Vollmer has developed various contact gauges as well as isotope and X-ray systems for thickness measurement on strip, shape measuring systems and roll measuring gauges. Today more than 2,500 strip thickness gauges and over 100 shape measuring systems are installed in mills worldwide. Vollmer has also equipped more than 100 roll grinding machines with roll measuring gauges. The modernisation of mills, including the changeover to hydraulic screwdowns and the installation of systems for gauge control (AGC) and flatness control (AFC) of strip round out the portfolio.</w:t>
      </w:r>
    </w:p>
    <w:p w14:paraId="0E54070C" w14:textId="77777777" w:rsidR="004A4E1B" w:rsidRPr="00487B95" w:rsidRDefault="004A4E1B" w:rsidP="008B7C4A">
      <w:pPr>
        <w:ind w:right="1945"/>
        <w:rPr>
          <w:rFonts w:asciiTheme="minorHAnsi" w:hAnsiTheme="minorHAnsi" w:cstheme="minorHAnsi"/>
          <w:highlight w:val="yellow"/>
        </w:rPr>
      </w:pPr>
      <w:r>
        <w:rPr>
          <w:rFonts w:asciiTheme="minorHAnsi" w:hAnsiTheme="minorHAnsi"/>
        </w:rPr>
        <w:t>Vollmer has around 85 employees at its headquarters in Hagen. Partners and subsidiaries in more than 30 countries are available to support the customer and provide quick on-the-spot service.</w:t>
      </w:r>
    </w:p>
    <w:sectPr w:rsidR="004A4E1B" w:rsidRPr="00487B95" w:rsidSect="00E82C03">
      <w:headerReference w:type="default" r:id="rId16"/>
      <w:footerReference w:type="even" r:id="rId17"/>
      <w:footerReference w:type="default" r:id="rId18"/>
      <w:type w:val="continuous"/>
      <w:pgSz w:w="11906" w:h="16838" w:code="9"/>
      <w:pgMar w:top="1702" w:right="746"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A7F9" w14:textId="77777777" w:rsidR="00255A96" w:rsidRDefault="00255A96">
      <w:r>
        <w:separator/>
      </w:r>
    </w:p>
  </w:endnote>
  <w:endnote w:type="continuationSeparator" w:id="0">
    <w:p w14:paraId="1F16782B" w14:textId="77777777" w:rsidR="00255A96" w:rsidRDefault="0025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1F07" w14:textId="77777777" w:rsidR="00297C4A" w:rsidRDefault="00DD7AE9">
    <w:pPr>
      <w:pStyle w:val="Fuzeile"/>
      <w:framePr w:wrap="around" w:vAnchor="text" w:hAnchor="margin" w:xAlign="right" w:y="1"/>
      <w:rPr>
        <w:rStyle w:val="Seitenzahl"/>
      </w:rPr>
    </w:pPr>
    <w:r>
      <w:rPr>
        <w:rStyle w:val="Seitenzahl"/>
      </w:rPr>
      <w:fldChar w:fldCharType="begin"/>
    </w:r>
    <w:r w:rsidR="00297C4A">
      <w:rPr>
        <w:rStyle w:val="Seitenzahl"/>
      </w:rPr>
      <w:instrText xml:space="preserve">PAGE  </w:instrText>
    </w:r>
    <w:r>
      <w:rPr>
        <w:rStyle w:val="Seitenzahl"/>
      </w:rPr>
      <w:fldChar w:fldCharType="separate"/>
    </w:r>
    <w:r w:rsidR="00297C4A">
      <w:rPr>
        <w:rStyle w:val="Seitenzahl"/>
      </w:rPr>
      <w:t>3</w:t>
    </w:r>
    <w:r>
      <w:rPr>
        <w:rStyle w:val="Seitenzahl"/>
      </w:rPr>
      <w:fldChar w:fldCharType="end"/>
    </w:r>
  </w:p>
  <w:p w14:paraId="76992961" w14:textId="77777777" w:rsidR="00297C4A" w:rsidRDefault="00297C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64F8" w14:textId="77777777" w:rsidR="00297C4A" w:rsidRDefault="00DD7AE9">
    <w:pPr>
      <w:pStyle w:val="Fuzeile"/>
      <w:framePr w:w="774" w:h="538" w:hRule="exact" w:wrap="around" w:vAnchor="text" w:hAnchor="page" w:x="9698" w:y="64"/>
      <w:jc w:val="right"/>
      <w:rPr>
        <w:sz w:val="18"/>
        <w:szCs w:val="18"/>
      </w:rPr>
    </w:pPr>
    <w:r>
      <w:rPr>
        <w:rStyle w:val="Seitenzahl"/>
        <w:sz w:val="18"/>
      </w:rPr>
      <w:fldChar w:fldCharType="begin"/>
    </w:r>
    <w:r w:rsidR="00297C4A">
      <w:rPr>
        <w:rStyle w:val="Seitenzahl"/>
        <w:sz w:val="18"/>
      </w:rPr>
      <w:instrText xml:space="preserve">PAGE  </w:instrText>
    </w:r>
    <w:r>
      <w:rPr>
        <w:rStyle w:val="Seitenzahl"/>
        <w:sz w:val="18"/>
      </w:rPr>
      <w:fldChar w:fldCharType="separate"/>
    </w:r>
    <w:r w:rsidR="007D1B76">
      <w:rPr>
        <w:rStyle w:val="Seitenzahl"/>
        <w:sz w:val="18"/>
      </w:rPr>
      <w:t>1</w:t>
    </w:r>
    <w:r>
      <w:rPr>
        <w:rStyle w:val="Seitenzahl"/>
        <w:sz w:val="18"/>
      </w:rPr>
      <w:fldChar w:fldCharType="end"/>
    </w:r>
  </w:p>
  <w:p w14:paraId="034B5A56" w14:textId="37D6EBD3" w:rsidR="00297C4A" w:rsidRPr="00E4551A" w:rsidRDefault="00217378" w:rsidP="00D32EB3">
    <w:pPr>
      <w:pStyle w:val="Fuzeile"/>
      <w:spacing w:before="60"/>
      <w:ind w:right="743"/>
      <w:rPr>
        <w:color w:val="0000FF"/>
        <w:sz w:val="18"/>
        <w:szCs w:val="18"/>
      </w:rPr>
    </w:pPr>
    <w:r>
      <w:rPr>
        <w:noProof/>
        <w:color w:val="A6A6A6"/>
        <w:sz w:val="12"/>
      </w:rPr>
      <mc:AlternateContent>
        <mc:Choice Requires="wps">
          <w:drawing>
            <wp:anchor distT="4294967295" distB="4294967295" distL="114300" distR="114300" simplePos="0" relativeHeight="251657216" behindDoc="0" locked="0" layoutInCell="1" allowOverlap="1" wp14:anchorId="7D5B3AB4" wp14:editId="2FE801C7">
              <wp:simplePos x="0" y="0"/>
              <wp:positionH relativeFrom="column">
                <wp:posOffset>0</wp:posOffset>
              </wp:positionH>
              <wp:positionV relativeFrom="paragraph">
                <wp:posOffset>-71121</wp:posOffset>
              </wp:positionV>
              <wp:extent cx="569404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404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ABFB"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pt" to="44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" strokecolor="blue" strokeweight="1.5pt"/>
          </w:pict>
        </mc:Fallback>
      </mc:AlternateContent>
    </w:r>
    <w:r w:rsidR="00AB02C9">
      <w:rPr>
        <w:color w:val="A6A6A6"/>
        <w:sz w:val="12"/>
      </w:rPr>
      <w:fldChar w:fldCharType="begin"/>
    </w:r>
    <w:r w:rsidR="00AB02C9" w:rsidRPr="004E502E">
      <w:rPr>
        <w:color w:val="A6A6A6"/>
        <w:sz w:val="12"/>
      </w:rPr>
      <w:instrText xml:space="preserve"> FILENAME   \* MERGEFORMAT </w:instrText>
    </w:r>
    <w:r w:rsidR="00AB02C9">
      <w:rPr>
        <w:color w:val="A6A6A6"/>
        <w:sz w:val="12"/>
      </w:rPr>
      <w:fldChar w:fldCharType="separate"/>
    </w:r>
    <w:r w:rsidR="00100F44">
      <w:rPr>
        <w:noProof/>
        <w:color w:val="A6A6A6"/>
        <w:sz w:val="12"/>
      </w:rPr>
      <w:t>Vollmer-PM-METEC-2023-E-230303-fr.docx</w:t>
    </w:r>
    <w:r w:rsidR="00AB02C9">
      <w:rPr>
        <w:color w:val="A6A6A6"/>
        <w:sz w:val="12"/>
      </w:rPr>
      <w:fldChar w:fldCharType="end"/>
    </w:r>
    <w:r>
      <w:rPr>
        <w:color w:val="A6A6A6"/>
        <w:sz w:val="12"/>
      </w:rPr>
      <w:tab/>
    </w:r>
    <w:hyperlink r:id="rId1" w:history="1">
      <w:r>
        <w:rPr>
          <w:rStyle w:val="Hyperlink"/>
          <w:sz w:val="18"/>
        </w:rPr>
        <w:t>www.vip-kommunikation.de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AF39" w14:textId="77777777" w:rsidR="00255A96" w:rsidRDefault="00255A96">
      <w:r>
        <w:separator/>
      </w:r>
    </w:p>
  </w:footnote>
  <w:footnote w:type="continuationSeparator" w:id="0">
    <w:p w14:paraId="60ADBA65" w14:textId="77777777" w:rsidR="00255A96" w:rsidRDefault="0025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AF06" w14:textId="77777777" w:rsidR="00297C4A" w:rsidRPr="00397BF0" w:rsidRDefault="00C67BA4" w:rsidP="0056053B">
    <w:pPr>
      <w:pStyle w:val="Kopfzeile"/>
      <w:jc w:val="right"/>
    </w:pPr>
    <w:r>
      <w:rPr>
        <w:noProof/>
      </w:rPr>
      <w:drawing>
        <wp:anchor distT="0" distB="0" distL="114300" distR="114300" simplePos="0" relativeHeight="251658240" behindDoc="0" locked="0" layoutInCell="1" allowOverlap="1" wp14:anchorId="5ADFC8C2" wp14:editId="07B1C6DF">
          <wp:simplePos x="0" y="0"/>
          <wp:positionH relativeFrom="column">
            <wp:posOffset>4510405</wp:posOffset>
          </wp:positionH>
          <wp:positionV relativeFrom="paragraph">
            <wp:posOffset>-323215</wp:posOffset>
          </wp:positionV>
          <wp:extent cx="1956435" cy="951865"/>
          <wp:effectExtent l="0" t="0" r="571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screen">
                    <a:extLst>
                      <a:ext uri="{28A0092B-C50C-407E-A947-70E740481C1C}">
                        <a14:useLocalDpi xmlns:a14="http://schemas.microsoft.com/office/drawing/2010/main"/>
                      </a:ext>
                    </a:extLst>
                  </a:blip>
                  <a:stretch>
                    <a:fillRect/>
                  </a:stretch>
                </pic:blipFill>
                <pic:spPr>
                  <a:xfrm>
                    <a:off x="0" y="0"/>
                    <a:ext cx="1956435" cy="951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15:restartNumberingAfterBreak="0">
    <w:nsid w:val="005C724B"/>
    <w:multiLevelType w:val="hybridMultilevel"/>
    <w:tmpl w:val="00B442A2"/>
    <w:lvl w:ilvl="0" w:tplc="ACCA67BC">
      <w:start w:val="1"/>
      <w:numFmt w:val="bullet"/>
      <w:lvlText w:val=""/>
      <w:lvlJc w:val="left"/>
      <w:pPr>
        <w:tabs>
          <w:tab w:val="num" w:pos="720"/>
        </w:tabs>
        <w:ind w:left="720" w:hanging="360"/>
      </w:pPr>
      <w:rPr>
        <w:rFonts w:ascii="Wingdings" w:hAnsi="Wingdings" w:hint="default"/>
      </w:rPr>
    </w:lvl>
    <w:lvl w:ilvl="1" w:tplc="01F6B01E" w:tentative="1">
      <w:start w:val="1"/>
      <w:numFmt w:val="bullet"/>
      <w:lvlText w:val=""/>
      <w:lvlJc w:val="left"/>
      <w:pPr>
        <w:tabs>
          <w:tab w:val="num" w:pos="1440"/>
        </w:tabs>
        <w:ind w:left="1440" w:hanging="360"/>
      </w:pPr>
      <w:rPr>
        <w:rFonts w:ascii="Wingdings" w:hAnsi="Wingdings" w:hint="default"/>
      </w:rPr>
    </w:lvl>
    <w:lvl w:ilvl="2" w:tplc="E318CE88" w:tentative="1">
      <w:start w:val="1"/>
      <w:numFmt w:val="bullet"/>
      <w:lvlText w:val=""/>
      <w:lvlJc w:val="left"/>
      <w:pPr>
        <w:tabs>
          <w:tab w:val="num" w:pos="2160"/>
        </w:tabs>
        <w:ind w:left="2160" w:hanging="360"/>
      </w:pPr>
      <w:rPr>
        <w:rFonts w:ascii="Wingdings" w:hAnsi="Wingdings" w:hint="default"/>
      </w:rPr>
    </w:lvl>
    <w:lvl w:ilvl="3" w:tplc="CD20D28C" w:tentative="1">
      <w:start w:val="1"/>
      <w:numFmt w:val="bullet"/>
      <w:lvlText w:val=""/>
      <w:lvlJc w:val="left"/>
      <w:pPr>
        <w:tabs>
          <w:tab w:val="num" w:pos="2880"/>
        </w:tabs>
        <w:ind w:left="2880" w:hanging="360"/>
      </w:pPr>
      <w:rPr>
        <w:rFonts w:ascii="Wingdings" w:hAnsi="Wingdings" w:hint="default"/>
      </w:rPr>
    </w:lvl>
    <w:lvl w:ilvl="4" w:tplc="D5860E88" w:tentative="1">
      <w:start w:val="1"/>
      <w:numFmt w:val="bullet"/>
      <w:lvlText w:val=""/>
      <w:lvlJc w:val="left"/>
      <w:pPr>
        <w:tabs>
          <w:tab w:val="num" w:pos="3600"/>
        </w:tabs>
        <w:ind w:left="3600" w:hanging="360"/>
      </w:pPr>
      <w:rPr>
        <w:rFonts w:ascii="Wingdings" w:hAnsi="Wingdings" w:hint="default"/>
      </w:rPr>
    </w:lvl>
    <w:lvl w:ilvl="5" w:tplc="CC78D0EA" w:tentative="1">
      <w:start w:val="1"/>
      <w:numFmt w:val="bullet"/>
      <w:lvlText w:val=""/>
      <w:lvlJc w:val="left"/>
      <w:pPr>
        <w:tabs>
          <w:tab w:val="num" w:pos="4320"/>
        </w:tabs>
        <w:ind w:left="4320" w:hanging="360"/>
      </w:pPr>
      <w:rPr>
        <w:rFonts w:ascii="Wingdings" w:hAnsi="Wingdings" w:hint="default"/>
      </w:rPr>
    </w:lvl>
    <w:lvl w:ilvl="6" w:tplc="270203FE" w:tentative="1">
      <w:start w:val="1"/>
      <w:numFmt w:val="bullet"/>
      <w:lvlText w:val=""/>
      <w:lvlJc w:val="left"/>
      <w:pPr>
        <w:tabs>
          <w:tab w:val="num" w:pos="5040"/>
        </w:tabs>
        <w:ind w:left="5040" w:hanging="360"/>
      </w:pPr>
      <w:rPr>
        <w:rFonts w:ascii="Wingdings" w:hAnsi="Wingdings" w:hint="default"/>
      </w:rPr>
    </w:lvl>
    <w:lvl w:ilvl="7" w:tplc="6A7228EA" w:tentative="1">
      <w:start w:val="1"/>
      <w:numFmt w:val="bullet"/>
      <w:lvlText w:val=""/>
      <w:lvlJc w:val="left"/>
      <w:pPr>
        <w:tabs>
          <w:tab w:val="num" w:pos="5760"/>
        </w:tabs>
        <w:ind w:left="5760" w:hanging="360"/>
      </w:pPr>
      <w:rPr>
        <w:rFonts w:ascii="Wingdings" w:hAnsi="Wingdings" w:hint="default"/>
      </w:rPr>
    </w:lvl>
    <w:lvl w:ilvl="8" w:tplc="19448E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381DD1"/>
    <w:multiLevelType w:val="hybridMultilevel"/>
    <w:tmpl w:val="068A2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F5D4FE8"/>
    <w:multiLevelType w:val="hybridMultilevel"/>
    <w:tmpl w:val="557C12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16D4D40"/>
    <w:multiLevelType w:val="hybridMultilevel"/>
    <w:tmpl w:val="085AADFC"/>
    <w:lvl w:ilvl="0" w:tplc="2C5C3752">
      <w:start w:val="1"/>
      <w:numFmt w:val="bullet"/>
      <w:lvlText w:val=""/>
      <w:lvlJc w:val="left"/>
      <w:pPr>
        <w:tabs>
          <w:tab w:val="num" w:pos="720"/>
        </w:tabs>
        <w:ind w:left="720" w:hanging="360"/>
      </w:pPr>
      <w:rPr>
        <w:rFonts w:ascii="Wingdings" w:hAnsi="Wingding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EB86400"/>
    <w:multiLevelType w:val="multilevel"/>
    <w:tmpl w:val="2E6E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4591D"/>
    <w:multiLevelType w:val="hybridMultilevel"/>
    <w:tmpl w:val="C96EF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2F1739"/>
    <w:multiLevelType w:val="hybridMultilevel"/>
    <w:tmpl w:val="DB34EF60"/>
    <w:lvl w:ilvl="0" w:tplc="F760E7B4">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5071E1"/>
    <w:multiLevelType w:val="multilevel"/>
    <w:tmpl w:val="32B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3" w15:restartNumberingAfterBreak="0">
    <w:nsid w:val="5F9D434D"/>
    <w:multiLevelType w:val="multilevel"/>
    <w:tmpl w:val="569CF45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66912A8"/>
    <w:multiLevelType w:val="multilevel"/>
    <w:tmpl w:val="DDC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973347E"/>
    <w:multiLevelType w:val="multilevel"/>
    <w:tmpl w:val="217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15801565">
    <w:abstractNumId w:val="6"/>
  </w:num>
  <w:num w:numId="2" w16cid:durableId="560792963">
    <w:abstractNumId w:val="16"/>
  </w:num>
  <w:num w:numId="3" w16cid:durableId="199981795">
    <w:abstractNumId w:val="14"/>
  </w:num>
  <w:num w:numId="4" w16cid:durableId="793016457">
    <w:abstractNumId w:val="14"/>
  </w:num>
  <w:num w:numId="5" w16cid:durableId="385884428">
    <w:abstractNumId w:val="3"/>
  </w:num>
  <w:num w:numId="6" w16cid:durableId="1184631772">
    <w:abstractNumId w:val="3"/>
  </w:num>
  <w:num w:numId="7" w16cid:durableId="1007172064">
    <w:abstractNumId w:val="19"/>
  </w:num>
  <w:num w:numId="8" w16cid:durableId="982806597">
    <w:abstractNumId w:val="11"/>
  </w:num>
  <w:num w:numId="9" w16cid:durableId="1843813575">
    <w:abstractNumId w:val="18"/>
  </w:num>
  <w:num w:numId="10" w16cid:durableId="1855920191">
    <w:abstractNumId w:val="1"/>
  </w:num>
  <w:num w:numId="11" w16cid:durableId="1223953255">
    <w:abstractNumId w:val="20"/>
  </w:num>
  <w:num w:numId="12" w16cid:durableId="1045521129">
    <w:abstractNumId w:val="5"/>
  </w:num>
  <w:num w:numId="13" w16cid:durableId="337078115">
    <w:abstractNumId w:val="15"/>
  </w:num>
  <w:num w:numId="14" w16cid:durableId="1523319768">
    <w:abstractNumId w:val="10"/>
  </w:num>
  <w:num w:numId="15" w16cid:durableId="1765610455">
    <w:abstractNumId w:val="17"/>
  </w:num>
  <w:num w:numId="16" w16cid:durableId="20206763">
    <w:abstractNumId w:val="7"/>
  </w:num>
  <w:num w:numId="17" w16cid:durableId="37097374">
    <w:abstractNumId w:val="8"/>
  </w:num>
  <w:num w:numId="18" w16cid:durableId="1659575884">
    <w:abstractNumId w:val="13"/>
  </w:num>
  <w:num w:numId="19" w16cid:durableId="1169976840">
    <w:abstractNumId w:val="0"/>
  </w:num>
  <w:num w:numId="20" w16cid:durableId="1694257953">
    <w:abstractNumId w:val="2"/>
  </w:num>
  <w:num w:numId="21" w16cid:durableId="535964706">
    <w:abstractNumId w:val="9"/>
  </w:num>
  <w:num w:numId="22" w16cid:durableId="1719934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F5"/>
    <w:rsid w:val="000006F9"/>
    <w:rsid w:val="00000938"/>
    <w:rsid w:val="00000F31"/>
    <w:rsid w:val="00003F56"/>
    <w:rsid w:val="000060ED"/>
    <w:rsid w:val="00013872"/>
    <w:rsid w:val="0002030C"/>
    <w:rsid w:val="000312F6"/>
    <w:rsid w:val="00033B86"/>
    <w:rsid w:val="00035504"/>
    <w:rsid w:val="00035D8A"/>
    <w:rsid w:val="00036263"/>
    <w:rsid w:val="00040776"/>
    <w:rsid w:val="00042197"/>
    <w:rsid w:val="00050B11"/>
    <w:rsid w:val="00052A14"/>
    <w:rsid w:val="000538DE"/>
    <w:rsid w:val="00054881"/>
    <w:rsid w:val="00054F61"/>
    <w:rsid w:val="00054FEF"/>
    <w:rsid w:val="00061FA1"/>
    <w:rsid w:val="000653C6"/>
    <w:rsid w:val="00066180"/>
    <w:rsid w:val="000720D1"/>
    <w:rsid w:val="000743A5"/>
    <w:rsid w:val="00075918"/>
    <w:rsid w:val="00076605"/>
    <w:rsid w:val="00090D55"/>
    <w:rsid w:val="000A184F"/>
    <w:rsid w:val="000A2E54"/>
    <w:rsid w:val="000A58AB"/>
    <w:rsid w:val="000A6B74"/>
    <w:rsid w:val="000B1184"/>
    <w:rsid w:val="000B4481"/>
    <w:rsid w:val="000C3B52"/>
    <w:rsid w:val="000C58FB"/>
    <w:rsid w:val="000C7BD3"/>
    <w:rsid w:val="000D049D"/>
    <w:rsid w:val="000D368F"/>
    <w:rsid w:val="000D72DB"/>
    <w:rsid w:val="000E0D53"/>
    <w:rsid w:val="000E54F7"/>
    <w:rsid w:val="000F06B7"/>
    <w:rsid w:val="000F0E92"/>
    <w:rsid w:val="000F24B0"/>
    <w:rsid w:val="000F3408"/>
    <w:rsid w:val="000F44A7"/>
    <w:rsid w:val="000F4B93"/>
    <w:rsid w:val="000F5DC6"/>
    <w:rsid w:val="000F6550"/>
    <w:rsid w:val="000F7D95"/>
    <w:rsid w:val="00100F44"/>
    <w:rsid w:val="001015D3"/>
    <w:rsid w:val="00106032"/>
    <w:rsid w:val="001078BB"/>
    <w:rsid w:val="0011083E"/>
    <w:rsid w:val="00111DAA"/>
    <w:rsid w:val="0011402B"/>
    <w:rsid w:val="0011533D"/>
    <w:rsid w:val="001211EA"/>
    <w:rsid w:val="00133558"/>
    <w:rsid w:val="00135B6E"/>
    <w:rsid w:val="00141AEA"/>
    <w:rsid w:val="00142052"/>
    <w:rsid w:val="00144E8B"/>
    <w:rsid w:val="00146C5B"/>
    <w:rsid w:val="0014778C"/>
    <w:rsid w:val="00147C9A"/>
    <w:rsid w:val="00151A67"/>
    <w:rsid w:val="001532D5"/>
    <w:rsid w:val="00155B20"/>
    <w:rsid w:val="001563E3"/>
    <w:rsid w:val="001677AD"/>
    <w:rsid w:val="00171F24"/>
    <w:rsid w:val="001740CC"/>
    <w:rsid w:val="00175D88"/>
    <w:rsid w:val="00180F25"/>
    <w:rsid w:val="001870D3"/>
    <w:rsid w:val="00191280"/>
    <w:rsid w:val="00195D1A"/>
    <w:rsid w:val="001A1B6B"/>
    <w:rsid w:val="001A3CEB"/>
    <w:rsid w:val="001A45F3"/>
    <w:rsid w:val="001B3697"/>
    <w:rsid w:val="001B5E82"/>
    <w:rsid w:val="001B6A39"/>
    <w:rsid w:val="001B6C10"/>
    <w:rsid w:val="001B7A2D"/>
    <w:rsid w:val="001C40E9"/>
    <w:rsid w:val="001C4364"/>
    <w:rsid w:val="001C647B"/>
    <w:rsid w:val="001D0C74"/>
    <w:rsid w:val="001D258B"/>
    <w:rsid w:val="001D25CF"/>
    <w:rsid w:val="001D4FC2"/>
    <w:rsid w:val="001D71C0"/>
    <w:rsid w:val="001E442A"/>
    <w:rsid w:val="001F6AE5"/>
    <w:rsid w:val="002006F5"/>
    <w:rsid w:val="00200D01"/>
    <w:rsid w:val="00201DC5"/>
    <w:rsid w:val="00202116"/>
    <w:rsid w:val="00205937"/>
    <w:rsid w:val="002063CE"/>
    <w:rsid w:val="00213EC6"/>
    <w:rsid w:val="00217378"/>
    <w:rsid w:val="002250C1"/>
    <w:rsid w:val="00232CB9"/>
    <w:rsid w:val="002400DD"/>
    <w:rsid w:val="00255A96"/>
    <w:rsid w:val="00263149"/>
    <w:rsid w:val="00263223"/>
    <w:rsid w:val="00266B6A"/>
    <w:rsid w:val="00270D14"/>
    <w:rsid w:val="00273C63"/>
    <w:rsid w:val="00276AA8"/>
    <w:rsid w:val="00276E63"/>
    <w:rsid w:val="002835A5"/>
    <w:rsid w:val="0028398A"/>
    <w:rsid w:val="00287129"/>
    <w:rsid w:val="002908F8"/>
    <w:rsid w:val="002931E9"/>
    <w:rsid w:val="002943A6"/>
    <w:rsid w:val="00294EC2"/>
    <w:rsid w:val="00295103"/>
    <w:rsid w:val="00297C4A"/>
    <w:rsid w:val="002A1EC9"/>
    <w:rsid w:val="002B0BF2"/>
    <w:rsid w:val="002D4C97"/>
    <w:rsid w:val="002D6EBD"/>
    <w:rsid w:val="002E5623"/>
    <w:rsid w:val="002F1C25"/>
    <w:rsid w:val="003008B8"/>
    <w:rsid w:val="00303D7D"/>
    <w:rsid w:val="003112C4"/>
    <w:rsid w:val="00325222"/>
    <w:rsid w:val="0032691D"/>
    <w:rsid w:val="00330337"/>
    <w:rsid w:val="00335834"/>
    <w:rsid w:val="003368C4"/>
    <w:rsid w:val="003459ED"/>
    <w:rsid w:val="0035087B"/>
    <w:rsid w:val="003526DC"/>
    <w:rsid w:val="003532CD"/>
    <w:rsid w:val="00354F4A"/>
    <w:rsid w:val="00355DFF"/>
    <w:rsid w:val="00357312"/>
    <w:rsid w:val="00357420"/>
    <w:rsid w:val="00370992"/>
    <w:rsid w:val="00384BCC"/>
    <w:rsid w:val="003918FB"/>
    <w:rsid w:val="00392B14"/>
    <w:rsid w:val="00397BF0"/>
    <w:rsid w:val="003A0743"/>
    <w:rsid w:val="003A1D02"/>
    <w:rsid w:val="003A447B"/>
    <w:rsid w:val="003A4747"/>
    <w:rsid w:val="003B6856"/>
    <w:rsid w:val="003C64A1"/>
    <w:rsid w:val="003D29EB"/>
    <w:rsid w:val="003D34A8"/>
    <w:rsid w:val="003E474F"/>
    <w:rsid w:val="003F0103"/>
    <w:rsid w:val="003F2A6E"/>
    <w:rsid w:val="003F4D63"/>
    <w:rsid w:val="003F5EDA"/>
    <w:rsid w:val="00402BDD"/>
    <w:rsid w:val="00402F9C"/>
    <w:rsid w:val="00403A47"/>
    <w:rsid w:val="00405F58"/>
    <w:rsid w:val="004078EB"/>
    <w:rsid w:val="00411522"/>
    <w:rsid w:val="004117C2"/>
    <w:rsid w:val="004155AF"/>
    <w:rsid w:val="00416FF6"/>
    <w:rsid w:val="004240A5"/>
    <w:rsid w:val="00445378"/>
    <w:rsid w:val="00446D51"/>
    <w:rsid w:val="004517F8"/>
    <w:rsid w:val="00460F1E"/>
    <w:rsid w:val="00461541"/>
    <w:rsid w:val="00462732"/>
    <w:rsid w:val="00464CE1"/>
    <w:rsid w:val="004737DA"/>
    <w:rsid w:val="00476AD8"/>
    <w:rsid w:val="00487B95"/>
    <w:rsid w:val="0049294B"/>
    <w:rsid w:val="00492E9E"/>
    <w:rsid w:val="004A1527"/>
    <w:rsid w:val="004A1F14"/>
    <w:rsid w:val="004A32BC"/>
    <w:rsid w:val="004A4E1B"/>
    <w:rsid w:val="004A6CE2"/>
    <w:rsid w:val="004A6F62"/>
    <w:rsid w:val="004C42AB"/>
    <w:rsid w:val="004C51DB"/>
    <w:rsid w:val="004C7B64"/>
    <w:rsid w:val="004C7BB6"/>
    <w:rsid w:val="004E4716"/>
    <w:rsid w:val="004E4DCE"/>
    <w:rsid w:val="004E502E"/>
    <w:rsid w:val="004E59E7"/>
    <w:rsid w:val="004E68FB"/>
    <w:rsid w:val="004E7C2D"/>
    <w:rsid w:val="004F2793"/>
    <w:rsid w:val="004F3B36"/>
    <w:rsid w:val="004F49FF"/>
    <w:rsid w:val="004F52C4"/>
    <w:rsid w:val="004F5609"/>
    <w:rsid w:val="00501795"/>
    <w:rsid w:val="005069F3"/>
    <w:rsid w:val="00507615"/>
    <w:rsid w:val="00507D98"/>
    <w:rsid w:val="0052031B"/>
    <w:rsid w:val="005250F5"/>
    <w:rsid w:val="00525B3D"/>
    <w:rsid w:val="00536043"/>
    <w:rsid w:val="00536D93"/>
    <w:rsid w:val="005372AD"/>
    <w:rsid w:val="0054212E"/>
    <w:rsid w:val="005429BC"/>
    <w:rsid w:val="00546772"/>
    <w:rsid w:val="00547409"/>
    <w:rsid w:val="00553A9C"/>
    <w:rsid w:val="00553CEB"/>
    <w:rsid w:val="0056053B"/>
    <w:rsid w:val="005620D3"/>
    <w:rsid w:val="00563DDB"/>
    <w:rsid w:val="005653D0"/>
    <w:rsid w:val="00565F23"/>
    <w:rsid w:val="005660A1"/>
    <w:rsid w:val="005706E0"/>
    <w:rsid w:val="0057149D"/>
    <w:rsid w:val="0057293F"/>
    <w:rsid w:val="00572BA9"/>
    <w:rsid w:val="00575387"/>
    <w:rsid w:val="005759E7"/>
    <w:rsid w:val="005806FF"/>
    <w:rsid w:val="0058739F"/>
    <w:rsid w:val="005914E3"/>
    <w:rsid w:val="005933DA"/>
    <w:rsid w:val="005A4C9C"/>
    <w:rsid w:val="005A52D1"/>
    <w:rsid w:val="005A659F"/>
    <w:rsid w:val="005B79B7"/>
    <w:rsid w:val="005C16B9"/>
    <w:rsid w:val="005C22FE"/>
    <w:rsid w:val="005C2504"/>
    <w:rsid w:val="005C46B0"/>
    <w:rsid w:val="005D4EA6"/>
    <w:rsid w:val="005E2C81"/>
    <w:rsid w:val="005E7A09"/>
    <w:rsid w:val="005F12D3"/>
    <w:rsid w:val="005F791E"/>
    <w:rsid w:val="006000B7"/>
    <w:rsid w:val="006009E5"/>
    <w:rsid w:val="00600E0D"/>
    <w:rsid w:val="006132B0"/>
    <w:rsid w:val="00614637"/>
    <w:rsid w:val="00615F39"/>
    <w:rsid w:val="006249E0"/>
    <w:rsid w:val="006263D2"/>
    <w:rsid w:val="006269B7"/>
    <w:rsid w:val="006305F1"/>
    <w:rsid w:val="00631F63"/>
    <w:rsid w:val="0063715E"/>
    <w:rsid w:val="0064234A"/>
    <w:rsid w:val="006508C7"/>
    <w:rsid w:val="00657BEC"/>
    <w:rsid w:val="00667B92"/>
    <w:rsid w:val="006732D2"/>
    <w:rsid w:val="00677D99"/>
    <w:rsid w:val="006819F6"/>
    <w:rsid w:val="00684038"/>
    <w:rsid w:val="006864B4"/>
    <w:rsid w:val="00686DB8"/>
    <w:rsid w:val="006914D6"/>
    <w:rsid w:val="0069236D"/>
    <w:rsid w:val="00694F3D"/>
    <w:rsid w:val="00696FE3"/>
    <w:rsid w:val="006A2C2E"/>
    <w:rsid w:val="006A6128"/>
    <w:rsid w:val="006A6D69"/>
    <w:rsid w:val="006A6E0C"/>
    <w:rsid w:val="006B0C51"/>
    <w:rsid w:val="006B164D"/>
    <w:rsid w:val="006B76DE"/>
    <w:rsid w:val="006C3AF0"/>
    <w:rsid w:val="006C3E4B"/>
    <w:rsid w:val="006D0493"/>
    <w:rsid w:val="006D0D9B"/>
    <w:rsid w:val="006D2195"/>
    <w:rsid w:val="006D6AA2"/>
    <w:rsid w:val="006D75D6"/>
    <w:rsid w:val="006E2D94"/>
    <w:rsid w:val="006E4768"/>
    <w:rsid w:val="006F685A"/>
    <w:rsid w:val="007005CA"/>
    <w:rsid w:val="00703E0F"/>
    <w:rsid w:val="0071044B"/>
    <w:rsid w:val="00711802"/>
    <w:rsid w:val="007122CA"/>
    <w:rsid w:val="0071759D"/>
    <w:rsid w:val="007222CE"/>
    <w:rsid w:val="007225A5"/>
    <w:rsid w:val="00727182"/>
    <w:rsid w:val="00737DFB"/>
    <w:rsid w:val="00745B6D"/>
    <w:rsid w:val="00747572"/>
    <w:rsid w:val="00747E23"/>
    <w:rsid w:val="0075268F"/>
    <w:rsid w:val="007537B6"/>
    <w:rsid w:val="00761D75"/>
    <w:rsid w:val="00762C69"/>
    <w:rsid w:val="007655F7"/>
    <w:rsid w:val="007676AD"/>
    <w:rsid w:val="007727BD"/>
    <w:rsid w:val="00781205"/>
    <w:rsid w:val="0078690E"/>
    <w:rsid w:val="00797EAC"/>
    <w:rsid w:val="007A07C7"/>
    <w:rsid w:val="007A1B6F"/>
    <w:rsid w:val="007A31BE"/>
    <w:rsid w:val="007A3210"/>
    <w:rsid w:val="007A407C"/>
    <w:rsid w:val="007A4A02"/>
    <w:rsid w:val="007B0DB0"/>
    <w:rsid w:val="007B1E44"/>
    <w:rsid w:val="007B3E34"/>
    <w:rsid w:val="007B77EC"/>
    <w:rsid w:val="007C0729"/>
    <w:rsid w:val="007C1203"/>
    <w:rsid w:val="007C631A"/>
    <w:rsid w:val="007C7E7C"/>
    <w:rsid w:val="007D1B76"/>
    <w:rsid w:val="007D526D"/>
    <w:rsid w:val="007E75DA"/>
    <w:rsid w:val="007F2101"/>
    <w:rsid w:val="008100DF"/>
    <w:rsid w:val="008140BF"/>
    <w:rsid w:val="008145F4"/>
    <w:rsid w:val="00816F79"/>
    <w:rsid w:val="00820E0B"/>
    <w:rsid w:val="00825B10"/>
    <w:rsid w:val="00830C70"/>
    <w:rsid w:val="008356DD"/>
    <w:rsid w:val="00840406"/>
    <w:rsid w:val="008428E9"/>
    <w:rsid w:val="008434A2"/>
    <w:rsid w:val="00853BCC"/>
    <w:rsid w:val="0085403F"/>
    <w:rsid w:val="00855609"/>
    <w:rsid w:val="0085705B"/>
    <w:rsid w:val="0085733E"/>
    <w:rsid w:val="00861381"/>
    <w:rsid w:val="0086506E"/>
    <w:rsid w:val="008705CB"/>
    <w:rsid w:val="008707CA"/>
    <w:rsid w:val="0087523C"/>
    <w:rsid w:val="008755D0"/>
    <w:rsid w:val="008773DE"/>
    <w:rsid w:val="008924CF"/>
    <w:rsid w:val="008A03DD"/>
    <w:rsid w:val="008B02E1"/>
    <w:rsid w:val="008B39E5"/>
    <w:rsid w:val="008B6087"/>
    <w:rsid w:val="008B7C4A"/>
    <w:rsid w:val="008C15B1"/>
    <w:rsid w:val="008C2B31"/>
    <w:rsid w:val="008C2EC6"/>
    <w:rsid w:val="008C61ED"/>
    <w:rsid w:val="008E0946"/>
    <w:rsid w:val="008E2246"/>
    <w:rsid w:val="008E398B"/>
    <w:rsid w:val="008E424F"/>
    <w:rsid w:val="008F16DF"/>
    <w:rsid w:val="00902275"/>
    <w:rsid w:val="00904082"/>
    <w:rsid w:val="00907368"/>
    <w:rsid w:val="009157F6"/>
    <w:rsid w:val="00915A88"/>
    <w:rsid w:val="00922B7E"/>
    <w:rsid w:val="00927806"/>
    <w:rsid w:val="009371CD"/>
    <w:rsid w:val="0094185E"/>
    <w:rsid w:val="00943220"/>
    <w:rsid w:val="009439CA"/>
    <w:rsid w:val="00944347"/>
    <w:rsid w:val="00945E2F"/>
    <w:rsid w:val="00950C32"/>
    <w:rsid w:val="00954E55"/>
    <w:rsid w:val="009660CF"/>
    <w:rsid w:val="00966951"/>
    <w:rsid w:val="00966AE4"/>
    <w:rsid w:val="00966C99"/>
    <w:rsid w:val="00967718"/>
    <w:rsid w:val="00973217"/>
    <w:rsid w:val="00973CBB"/>
    <w:rsid w:val="00975325"/>
    <w:rsid w:val="00980C63"/>
    <w:rsid w:val="0098609F"/>
    <w:rsid w:val="00991032"/>
    <w:rsid w:val="009970D7"/>
    <w:rsid w:val="009A1229"/>
    <w:rsid w:val="009A22C4"/>
    <w:rsid w:val="009B1989"/>
    <w:rsid w:val="009B2C2B"/>
    <w:rsid w:val="009C5C71"/>
    <w:rsid w:val="009D3C1B"/>
    <w:rsid w:val="009D4485"/>
    <w:rsid w:val="009D6570"/>
    <w:rsid w:val="009E2480"/>
    <w:rsid w:val="009E26EC"/>
    <w:rsid w:val="009E4F1B"/>
    <w:rsid w:val="009E7093"/>
    <w:rsid w:val="009E75DB"/>
    <w:rsid w:val="009F4185"/>
    <w:rsid w:val="009F42BA"/>
    <w:rsid w:val="009F5504"/>
    <w:rsid w:val="009F671D"/>
    <w:rsid w:val="00A04969"/>
    <w:rsid w:val="00A06DC9"/>
    <w:rsid w:val="00A07198"/>
    <w:rsid w:val="00A07ABC"/>
    <w:rsid w:val="00A07EE9"/>
    <w:rsid w:val="00A11B34"/>
    <w:rsid w:val="00A123D5"/>
    <w:rsid w:val="00A330EC"/>
    <w:rsid w:val="00A35154"/>
    <w:rsid w:val="00A35CDD"/>
    <w:rsid w:val="00A36D3D"/>
    <w:rsid w:val="00A41682"/>
    <w:rsid w:val="00A41DDB"/>
    <w:rsid w:val="00A533E2"/>
    <w:rsid w:val="00A57C82"/>
    <w:rsid w:val="00A57D03"/>
    <w:rsid w:val="00A60FED"/>
    <w:rsid w:val="00A65A27"/>
    <w:rsid w:val="00A8006B"/>
    <w:rsid w:val="00A83D86"/>
    <w:rsid w:val="00A853B9"/>
    <w:rsid w:val="00A9362D"/>
    <w:rsid w:val="00A96C9B"/>
    <w:rsid w:val="00AA1C65"/>
    <w:rsid w:val="00AB02C9"/>
    <w:rsid w:val="00AB1A2B"/>
    <w:rsid w:val="00AB4526"/>
    <w:rsid w:val="00AB7E99"/>
    <w:rsid w:val="00AC34BE"/>
    <w:rsid w:val="00AC53BB"/>
    <w:rsid w:val="00AD377B"/>
    <w:rsid w:val="00AD78D3"/>
    <w:rsid w:val="00AF0E8D"/>
    <w:rsid w:val="00B03CD1"/>
    <w:rsid w:val="00B06796"/>
    <w:rsid w:val="00B27B5A"/>
    <w:rsid w:val="00B41564"/>
    <w:rsid w:val="00B42531"/>
    <w:rsid w:val="00B45C67"/>
    <w:rsid w:val="00B477AC"/>
    <w:rsid w:val="00B55015"/>
    <w:rsid w:val="00B57CF9"/>
    <w:rsid w:val="00B73636"/>
    <w:rsid w:val="00B7499B"/>
    <w:rsid w:val="00B74C80"/>
    <w:rsid w:val="00B80177"/>
    <w:rsid w:val="00B81006"/>
    <w:rsid w:val="00B82BA3"/>
    <w:rsid w:val="00B84EE4"/>
    <w:rsid w:val="00B90AE3"/>
    <w:rsid w:val="00B91761"/>
    <w:rsid w:val="00B92D3D"/>
    <w:rsid w:val="00BA392F"/>
    <w:rsid w:val="00BB57C3"/>
    <w:rsid w:val="00BB6CB9"/>
    <w:rsid w:val="00BC67CF"/>
    <w:rsid w:val="00BD5323"/>
    <w:rsid w:val="00BD672C"/>
    <w:rsid w:val="00BE3642"/>
    <w:rsid w:val="00BF2C38"/>
    <w:rsid w:val="00BF3774"/>
    <w:rsid w:val="00BF41DD"/>
    <w:rsid w:val="00BF4A93"/>
    <w:rsid w:val="00BF5FE3"/>
    <w:rsid w:val="00BF7CC9"/>
    <w:rsid w:val="00C03B8B"/>
    <w:rsid w:val="00C0523C"/>
    <w:rsid w:val="00C06DC0"/>
    <w:rsid w:val="00C10D39"/>
    <w:rsid w:val="00C1798A"/>
    <w:rsid w:val="00C224C4"/>
    <w:rsid w:val="00C429E1"/>
    <w:rsid w:val="00C42A4A"/>
    <w:rsid w:val="00C46050"/>
    <w:rsid w:val="00C537E2"/>
    <w:rsid w:val="00C6053D"/>
    <w:rsid w:val="00C626E8"/>
    <w:rsid w:val="00C63C09"/>
    <w:rsid w:val="00C67BA4"/>
    <w:rsid w:val="00C67E39"/>
    <w:rsid w:val="00C72831"/>
    <w:rsid w:val="00C729D0"/>
    <w:rsid w:val="00C754B8"/>
    <w:rsid w:val="00C7714A"/>
    <w:rsid w:val="00C81073"/>
    <w:rsid w:val="00C83E4E"/>
    <w:rsid w:val="00C92664"/>
    <w:rsid w:val="00CA4B7C"/>
    <w:rsid w:val="00CA6598"/>
    <w:rsid w:val="00CB1FDC"/>
    <w:rsid w:val="00CB34F8"/>
    <w:rsid w:val="00CB39E2"/>
    <w:rsid w:val="00CC058D"/>
    <w:rsid w:val="00CC164B"/>
    <w:rsid w:val="00CC63A8"/>
    <w:rsid w:val="00CD7244"/>
    <w:rsid w:val="00CE6DDC"/>
    <w:rsid w:val="00CF0D0C"/>
    <w:rsid w:val="00CF24B0"/>
    <w:rsid w:val="00CF4A63"/>
    <w:rsid w:val="00CF5AD8"/>
    <w:rsid w:val="00CF72D8"/>
    <w:rsid w:val="00D00134"/>
    <w:rsid w:val="00D051EE"/>
    <w:rsid w:val="00D055F1"/>
    <w:rsid w:val="00D10347"/>
    <w:rsid w:val="00D14E64"/>
    <w:rsid w:val="00D17692"/>
    <w:rsid w:val="00D207A9"/>
    <w:rsid w:val="00D244BE"/>
    <w:rsid w:val="00D274AD"/>
    <w:rsid w:val="00D32E69"/>
    <w:rsid w:val="00D32EB3"/>
    <w:rsid w:val="00D3492B"/>
    <w:rsid w:val="00D4163D"/>
    <w:rsid w:val="00D43230"/>
    <w:rsid w:val="00D455F0"/>
    <w:rsid w:val="00D47204"/>
    <w:rsid w:val="00D5173B"/>
    <w:rsid w:val="00D531B2"/>
    <w:rsid w:val="00D54BFE"/>
    <w:rsid w:val="00D54F78"/>
    <w:rsid w:val="00D60E95"/>
    <w:rsid w:val="00D66A32"/>
    <w:rsid w:val="00D71502"/>
    <w:rsid w:val="00D72502"/>
    <w:rsid w:val="00D74474"/>
    <w:rsid w:val="00D800AF"/>
    <w:rsid w:val="00D844DF"/>
    <w:rsid w:val="00D85520"/>
    <w:rsid w:val="00D8674F"/>
    <w:rsid w:val="00D87660"/>
    <w:rsid w:val="00D90AF3"/>
    <w:rsid w:val="00D955BB"/>
    <w:rsid w:val="00DA0AE9"/>
    <w:rsid w:val="00DA3850"/>
    <w:rsid w:val="00DA422A"/>
    <w:rsid w:val="00DC2B3D"/>
    <w:rsid w:val="00DC7683"/>
    <w:rsid w:val="00DD07F8"/>
    <w:rsid w:val="00DD0DEE"/>
    <w:rsid w:val="00DD7AE9"/>
    <w:rsid w:val="00DD7C3E"/>
    <w:rsid w:val="00DE7B91"/>
    <w:rsid w:val="00DF19DC"/>
    <w:rsid w:val="00DF56EE"/>
    <w:rsid w:val="00DF643E"/>
    <w:rsid w:val="00DF6752"/>
    <w:rsid w:val="00E01044"/>
    <w:rsid w:val="00E02235"/>
    <w:rsid w:val="00E05EA0"/>
    <w:rsid w:val="00E1060D"/>
    <w:rsid w:val="00E1081E"/>
    <w:rsid w:val="00E17787"/>
    <w:rsid w:val="00E17D08"/>
    <w:rsid w:val="00E364D5"/>
    <w:rsid w:val="00E506C9"/>
    <w:rsid w:val="00E510E4"/>
    <w:rsid w:val="00E52E25"/>
    <w:rsid w:val="00E56008"/>
    <w:rsid w:val="00E567FA"/>
    <w:rsid w:val="00E65B4D"/>
    <w:rsid w:val="00E776CD"/>
    <w:rsid w:val="00E77C2D"/>
    <w:rsid w:val="00E77E00"/>
    <w:rsid w:val="00E82C03"/>
    <w:rsid w:val="00E83218"/>
    <w:rsid w:val="00E8421F"/>
    <w:rsid w:val="00E950FD"/>
    <w:rsid w:val="00E95510"/>
    <w:rsid w:val="00E97A75"/>
    <w:rsid w:val="00EA2D32"/>
    <w:rsid w:val="00EA45B7"/>
    <w:rsid w:val="00EA5B60"/>
    <w:rsid w:val="00EB2138"/>
    <w:rsid w:val="00EB3ECF"/>
    <w:rsid w:val="00EB4C66"/>
    <w:rsid w:val="00EB6E27"/>
    <w:rsid w:val="00EC04F4"/>
    <w:rsid w:val="00EC2213"/>
    <w:rsid w:val="00EC6BC0"/>
    <w:rsid w:val="00ED45F3"/>
    <w:rsid w:val="00EE1190"/>
    <w:rsid w:val="00EE1FFF"/>
    <w:rsid w:val="00EE44AF"/>
    <w:rsid w:val="00EE4BD2"/>
    <w:rsid w:val="00EF1D1F"/>
    <w:rsid w:val="00EF4778"/>
    <w:rsid w:val="00EF51E2"/>
    <w:rsid w:val="00EF626A"/>
    <w:rsid w:val="00F01B9F"/>
    <w:rsid w:val="00F07286"/>
    <w:rsid w:val="00F07452"/>
    <w:rsid w:val="00F15945"/>
    <w:rsid w:val="00F219C5"/>
    <w:rsid w:val="00F35212"/>
    <w:rsid w:val="00F42C88"/>
    <w:rsid w:val="00F56324"/>
    <w:rsid w:val="00F62EE6"/>
    <w:rsid w:val="00F649A6"/>
    <w:rsid w:val="00F66508"/>
    <w:rsid w:val="00F66E2B"/>
    <w:rsid w:val="00F71AC6"/>
    <w:rsid w:val="00F74D6C"/>
    <w:rsid w:val="00F75CB4"/>
    <w:rsid w:val="00F762C4"/>
    <w:rsid w:val="00F76917"/>
    <w:rsid w:val="00F83493"/>
    <w:rsid w:val="00F83CE9"/>
    <w:rsid w:val="00F8560C"/>
    <w:rsid w:val="00F93014"/>
    <w:rsid w:val="00F96D12"/>
    <w:rsid w:val="00FA20EF"/>
    <w:rsid w:val="00FB3037"/>
    <w:rsid w:val="00FB78AD"/>
    <w:rsid w:val="00FE1E67"/>
    <w:rsid w:val="00FF01A4"/>
    <w:rsid w:val="00FF2102"/>
    <w:rsid w:val="00FF7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4AF8A"/>
  <w15:docId w15:val="{C090E40F-8709-4953-9562-26DF1586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0FD"/>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qFormat/>
    <w:rsid w:val="00E950FD"/>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E950FD"/>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E950FD"/>
    <w:pPr>
      <w:keepNext/>
      <w:spacing w:before="240" w:after="60"/>
      <w:outlineLvl w:val="2"/>
    </w:pPr>
    <w:rPr>
      <w:b/>
      <w:bCs/>
      <w:sz w:val="26"/>
      <w:szCs w:val="26"/>
    </w:rPr>
  </w:style>
  <w:style w:type="paragraph" w:styleId="berschrift4">
    <w:name w:val="heading 4"/>
    <w:basedOn w:val="Standard"/>
    <w:next w:val="Standard"/>
    <w:qFormat/>
    <w:rsid w:val="00E950FD"/>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E950FD"/>
    <w:pPr>
      <w:keepNext/>
      <w:outlineLvl w:val="4"/>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rsid w:val="00E950FD"/>
    <w:rPr>
      <w:rFonts w:ascii="Arial" w:hAnsi="Arial"/>
      <w:sz w:val="22"/>
    </w:rPr>
  </w:style>
  <w:style w:type="character" w:customStyle="1" w:styleId="FormatvorlageFormatvorlageArial11pt16ptFett">
    <w:name w:val="Formatvorlage Formatvorlage Arial 11 pt + 16 pt Fett"/>
    <w:rsid w:val="00E950FD"/>
    <w:rPr>
      <w:rFonts w:ascii="Arial" w:hAnsi="Arial"/>
      <w:b/>
      <w:bCs/>
      <w:kern w:val="32"/>
      <w:sz w:val="32"/>
    </w:rPr>
  </w:style>
  <w:style w:type="paragraph" w:customStyle="1" w:styleId="FormatvorlageRechts394cm">
    <w:name w:val="Formatvorlage Rechts:  394 cm"/>
    <w:basedOn w:val="Standard"/>
    <w:rsid w:val="00E950FD"/>
    <w:pPr>
      <w:keepLines/>
      <w:ind w:right="2234"/>
    </w:pPr>
    <w:rPr>
      <w:sz w:val="20"/>
      <w:szCs w:val="20"/>
    </w:rPr>
  </w:style>
  <w:style w:type="character" w:customStyle="1" w:styleId="FormatvorlageNichtFett">
    <w:name w:val="Formatvorlage Nicht Fett"/>
    <w:basedOn w:val="Absatz-Standardschriftart"/>
    <w:rsid w:val="00E950FD"/>
  </w:style>
  <w:style w:type="paragraph" w:customStyle="1" w:styleId="MMTitle">
    <w:name w:val="MM Title"/>
    <w:basedOn w:val="Titel"/>
    <w:rsid w:val="00E950FD"/>
  </w:style>
  <w:style w:type="paragraph" w:styleId="Titel">
    <w:name w:val="Title"/>
    <w:basedOn w:val="Standard"/>
    <w:qFormat/>
    <w:rsid w:val="00E950FD"/>
    <w:pPr>
      <w:spacing w:before="240" w:after="60"/>
      <w:jc w:val="center"/>
      <w:outlineLvl w:val="0"/>
    </w:pPr>
    <w:rPr>
      <w:b/>
      <w:bCs/>
      <w:kern w:val="28"/>
      <w:sz w:val="32"/>
      <w:szCs w:val="32"/>
    </w:rPr>
  </w:style>
  <w:style w:type="paragraph" w:customStyle="1" w:styleId="MMTopic1">
    <w:name w:val="MM Topic 1"/>
    <w:basedOn w:val="berschrift1"/>
    <w:rsid w:val="00E950FD"/>
    <w:pPr>
      <w:numPr>
        <w:numId w:val="8"/>
      </w:numPr>
      <w:tabs>
        <w:tab w:val="clear" w:pos="180"/>
        <w:tab w:val="clear" w:pos="360"/>
      </w:tabs>
    </w:pPr>
  </w:style>
  <w:style w:type="paragraph" w:customStyle="1" w:styleId="MMTopic2">
    <w:name w:val="MM Topic 2"/>
    <w:basedOn w:val="berschrift2"/>
    <w:link w:val="MMTopic2Zchn"/>
    <w:rsid w:val="00E950FD"/>
    <w:pPr>
      <w:numPr>
        <w:numId w:val="8"/>
      </w:numPr>
      <w:tabs>
        <w:tab w:val="clear" w:pos="180"/>
        <w:tab w:val="clear" w:pos="720"/>
      </w:tabs>
    </w:pPr>
    <w:rPr>
      <w:rFonts w:cs="Times New Roman"/>
    </w:rPr>
  </w:style>
  <w:style w:type="paragraph" w:customStyle="1" w:styleId="MMTopic3">
    <w:name w:val="MM Topic 3"/>
    <w:basedOn w:val="berschrift3"/>
    <w:rsid w:val="00E950FD"/>
    <w:pPr>
      <w:numPr>
        <w:ilvl w:val="2"/>
        <w:numId w:val="8"/>
      </w:numPr>
      <w:tabs>
        <w:tab w:val="clear" w:pos="180"/>
        <w:tab w:val="clear" w:pos="1080"/>
      </w:tabs>
    </w:pPr>
  </w:style>
  <w:style w:type="paragraph" w:customStyle="1" w:styleId="MMTopic4">
    <w:name w:val="MM Topic 4"/>
    <w:basedOn w:val="berschrift4"/>
    <w:rsid w:val="00E950FD"/>
  </w:style>
  <w:style w:type="paragraph" w:styleId="Kopfzeile">
    <w:name w:val="header"/>
    <w:basedOn w:val="Standard"/>
    <w:rsid w:val="00E950FD"/>
    <w:pPr>
      <w:tabs>
        <w:tab w:val="clear" w:pos="180"/>
        <w:tab w:val="center" w:pos="4536"/>
        <w:tab w:val="right" w:pos="9072"/>
      </w:tabs>
    </w:pPr>
  </w:style>
  <w:style w:type="paragraph" w:styleId="Fuzeile">
    <w:name w:val="footer"/>
    <w:basedOn w:val="Standard"/>
    <w:link w:val="FuzeileZchn"/>
    <w:rsid w:val="00E950FD"/>
    <w:pPr>
      <w:tabs>
        <w:tab w:val="clear" w:pos="180"/>
        <w:tab w:val="center" w:pos="4536"/>
        <w:tab w:val="right" w:pos="9072"/>
      </w:tabs>
    </w:pPr>
    <w:rPr>
      <w:rFonts w:cs="Times New Roman"/>
    </w:rPr>
  </w:style>
  <w:style w:type="character" w:styleId="Seitenzahl">
    <w:name w:val="page number"/>
    <w:basedOn w:val="Absatz-Standardschriftart"/>
    <w:rsid w:val="00E950FD"/>
  </w:style>
  <w:style w:type="paragraph" w:styleId="Sprechblasentext">
    <w:name w:val="Balloon Text"/>
    <w:basedOn w:val="Standard"/>
    <w:semiHidden/>
    <w:rsid w:val="00E950FD"/>
    <w:rPr>
      <w:rFonts w:ascii="Tahoma" w:hAnsi="Tahoma" w:cs="Tahoma"/>
      <w:sz w:val="16"/>
      <w:szCs w:val="16"/>
    </w:rPr>
  </w:style>
  <w:style w:type="paragraph" w:styleId="Textkrper">
    <w:name w:val="Body Text"/>
    <w:basedOn w:val="Standard"/>
    <w:rsid w:val="00E950FD"/>
    <w:rPr>
      <w:sz w:val="20"/>
      <w:szCs w:val="20"/>
    </w:rPr>
  </w:style>
  <w:style w:type="character" w:styleId="Hyperlink">
    <w:name w:val="Hyperlink"/>
    <w:rsid w:val="00E950FD"/>
    <w:rPr>
      <w:color w:val="0000FF"/>
      <w:u w:val="single"/>
    </w:rPr>
  </w:style>
  <w:style w:type="character" w:customStyle="1" w:styleId="MMTopic2Zchn">
    <w:name w:val="MM Topic 2 Zchn"/>
    <w:link w:val="MMTopic2"/>
    <w:rsid w:val="00A41DDB"/>
    <w:rPr>
      <w:rFonts w:ascii="Arial" w:hAnsi="Arial" w:cs="Arial"/>
      <w:b/>
      <w:bCs/>
      <w:i/>
      <w:iCs/>
      <w:sz w:val="28"/>
      <w:szCs w:val="28"/>
      <w:lang w:eastAsia="en-US"/>
    </w:rPr>
  </w:style>
  <w:style w:type="character" w:customStyle="1" w:styleId="FuzeileZchn">
    <w:name w:val="Fußzeile Zchn"/>
    <w:link w:val="Fuzeile"/>
    <w:rsid w:val="00D32EB3"/>
    <w:rPr>
      <w:rFonts w:ascii="Arial" w:hAnsi="Arial" w:cs="Arial"/>
      <w:sz w:val="22"/>
      <w:szCs w:val="22"/>
      <w:lang w:eastAsia="en-US"/>
    </w:rPr>
  </w:style>
  <w:style w:type="character" w:styleId="Kommentarzeichen">
    <w:name w:val="annotation reference"/>
    <w:uiPriority w:val="99"/>
    <w:semiHidden/>
    <w:unhideWhenUsed/>
    <w:rsid w:val="00052A14"/>
    <w:rPr>
      <w:sz w:val="16"/>
      <w:szCs w:val="16"/>
    </w:rPr>
  </w:style>
  <w:style w:type="paragraph" w:styleId="Kommentartext">
    <w:name w:val="annotation text"/>
    <w:basedOn w:val="Standard"/>
    <w:link w:val="KommentartextZchn"/>
    <w:uiPriority w:val="99"/>
    <w:semiHidden/>
    <w:unhideWhenUsed/>
    <w:rsid w:val="00052A14"/>
    <w:rPr>
      <w:rFonts w:cs="Times New Roman"/>
      <w:sz w:val="20"/>
      <w:szCs w:val="20"/>
    </w:rPr>
  </w:style>
  <w:style w:type="character" w:customStyle="1" w:styleId="KommentartextZchn">
    <w:name w:val="Kommentartext Zchn"/>
    <w:link w:val="Kommentartext"/>
    <w:uiPriority w:val="99"/>
    <w:semiHidden/>
    <w:rsid w:val="00052A14"/>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52A14"/>
    <w:rPr>
      <w:b/>
      <w:bCs/>
    </w:rPr>
  </w:style>
  <w:style w:type="character" w:customStyle="1" w:styleId="KommentarthemaZchn">
    <w:name w:val="Kommentarthema Zchn"/>
    <w:link w:val="Kommentarthema"/>
    <w:uiPriority w:val="99"/>
    <w:semiHidden/>
    <w:rsid w:val="00052A14"/>
    <w:rPr>
      <w:rFonts w:ascii="Arial" w:hAnsi="Arial" w:cs="Arial"/>
      <w:b/>
      <w:bCs/>
      <w:lang w:eastAsia="en-US"/>
    </w:rPr>
  </w:style>
  <w:style w:type="paragraph" w:styleId="Listenabsatz">
    <w:name w:val="List Paragraph"/>
    <w:basedOn w:val="Standard"/>
    <w:uiPriority w:val="34"/>
    <w:qFormat/>
    <w:rsid w:val="004517F8"/>
    <w:pPr>
      <w:numPr>
        <w:numId w:val="21"/>
      </w:numPr>
      <w:ind w:left="714" w:hanging="357"/>
    </w:pPr>
  </w:style>
  <w:style w:type="paragraph" w:styleId="StandardWeb">
    <w:name w:val="Normal (Web)"/>
    <w:basedOn w:val="Standard"/>
    <w:uiPriority w:val="99"/>
    <w:semiHidden/>
    <w:unhideWhenUsed/>
    <w:rsid w:val="005759E7"/>
    <w:pPr>
      <w:tabs>
        <w:tab w:val="clear" w:pos="180"/>
      </w:tabs>
      <w:spacing w:before="100" w:beforeAutospacing="1" w:after="100" w:afterAutospacing="1"/>
      <w:ind w:right="0"/>
    </w:pPr>
    <w:rPr>
      <w:rFonts w:ascii="Verdana" w:hAnsi="Verdana" w:cs="Times New Roman"/>
      <w:sz w:val="24"/>
      <w:szCs w:val="24"/>
      <w:lang w:eastAsia="de-DE"/>
    </w:rPr>
  </w:style>
  <w:style w:type="table" w:styleId="Tabellenraster">
    <w:name w:val="Table Grid"/>
    <w:basedOn w:val="NormaleTabelle"/>
    <w:uiPriority w:val="59"/>
    <w:rsid w:val="0010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3BB"/>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AC53BB"/>
    <w:pPr>
      <w:spacing w:line="201" w:lineRule="atLeast"/>
    </w:pPr>
    <w:rPr>
      <w:color w:val="auto"/>
    </w:rPr>
  </w:style>
  <w:style w:type="paragraph" w:customStyle="1" w:styleId="Pa4">
    <w:name w:val="Pa4"/>
    <w:basedOn w:val="Default"/>
    <w:next w:val="Default"/>
    <w:uiPriority w:val="99"/>
    <w:rsid w:val="00AC53BB"/>
    <w:pPr>
      <w:spacing w:line="201" w:lineRule="atLeast"/>
    </w:pPr>
    <w:rPr>
      <w:color w:val="auto"/>
    </w:rPr>
  </w:style>
  <w:style w:type="character" w:customStyle="1" w:styleId="NichtaufgelsteErwhnung1">
    <w:name w:val="Nicht aufgelöste Erwähnung1"/>
    <w:basedOn w:val="Absatz-Standardschriftart"/>
    <w:uiPriority w:val="99"/>
    <w:semiHidden/>
    <w:unhideWhenUsed/>
    <w:rsid w:val="004A1527"/>
    <w:rPr>
      <w:color w:val="605E5C"/>
      <w:shd w:val="clear" w:color="auto" w:fill="E1DFDD"/>
    </w:rPr>
  </w:style>
  <w:style w:type="character" w:customStyle="1" w:styleId="link-fix--text">
    <w:name w:val="link-fix--text"/>
    <w:basedOn w:val="Absatz-Standardschriftart"/>
    <w:rsid w:val="00E82C03"/>
  </w:style>
  <w:style w:type="paragraph" w:styleId="berarbeitung">
    <w:name w:val="Revision"/>
    <w:hidden/>
    <w:uiPriority w:val="99"/>
    <w:semiHidden/>
    <w:rsid w:val="00DD7C3E"/>
    <w:rPr>
      <w:rFonts w:ascii="Arial" w:hAnsi="Arial" w:cs="Arial"/>
      <w:sz w:val="22"/>
      <w:szCs w:val="22"/>
      <w:lang w:eastAsia="en-US"/>
    </w:rPr>
  </w:style>
  <w:style w:type="character" w:styleId="NichtaufgelsteErwhnung">
    <w:name w:val="Unresolved Mention"/>
    <w:basedOn w:val="Absatz-Standardschriftart"/>
    <w:uiPriority w:val="99"/>
    <w:semiHidden/>
    <w:unhideWhenUsed/>
    <w:rsid w:val="00FF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9076">
      <w:bodyDiv w:val="1"/>
      <w:marLeft w:val="0"/>
      <w:marRight w:val="0"/>
      <w:marTop w:val="0"/>
      <w:marBottom w:val="0"/>
      <w:divBdr>
        <w:top w:val="none" w:sz="0" w:space="0" w:color="auto"/>
        <w:left w:val="none" w:sz="0" w:space="0" w:color="auto"/>
        <w:bottom w:val="none" w:sz="0" w:space="0" w:color="auto"/>
        <w:right w:val="none" w:sz="0" w:space="0" w:color="auto"/>
      </w:divBdr>
      <w:divsChild>
        <w:div w:id="376587382">
          <w:marLeft w:val="0"/>
          <w:marRight w:val="0"/>
          <w:marTop w:val="0"/>
          <w:marBottom w:val="0"/>
          <w:divBdr>
            <w:top w:val="single" w:sz="4" w:space="0" w:color="006699"/>
            <w:left w:val="single" w:sz="4" w:space="0" w:color="006699"/>
            <w:bottom w:val="single" w:sz="4" w:space="0" w:color="006699"/>
            <w:right w:val="single" w:sz="4" w:space="0" w:color="006699"/>
          </w:divBdr>
          <w:divsChild>
            <w:div w:id="200560256">
              <w:marLeft w:val="2642"/>
              <w:marRight w:val="132"/>
              <w:marTop w:val="0"/>
              <w:marBottom w:val="132"/>
              <w:divBdr>
                <w:top w:val="single" w:sz="2" w:space="0" w:color="000000"/>
                <w:left w:val="single" w:sz="2" w:space="0" w:color="000000"/>
                <w:bottom w:val="single" w:sz="2" w:space="0" w:color="000000"/>
                <w:right w:val="single" w:sz="2" w:space="0" w:color="000000"/>
              </w:divBdr>
              <w:divsChild>
                <w:div w:id="240993482">
                  <w:marLeft w:val="0"/>
                  <w:marRight w:val="0"/>
                  <w:marTop w:val="0"/>
                  <w:marBottom w:val="0"/>
                  <w:divBdr>
                    <w:top w:val="single" w:sz="4" w:space="3" w:color="006699"/>
                    <w:left w:val="single" w:sz="4" w:space="0" w:color="006699"/>
                    <w:bottom w:val="single" w:sz="4" w:space="3" w:color="006699"/>
                    <w:right w:val="single" w:sz="4" w:space="0" w:color="006699"/>
                  </w:divBdr>
                  <w:divsChild>
                    <w:div w:id="989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07925">
      <w:bodyDiv w:val="1"/>
      <w:marLeft w:val="0"/>
      <w:marRight w:val="0"/>
      <w:marTop w:val="0"/>
      <w:marBottom w:val="0"/>
      <w:divBdr>
        <w:top w:val="none" w:sz="0" w:space="0" w:color="auto"/>
        <w:left w:val="none" w:sz="0" w:space="0" w:color="auto"/>
        <w:bottom w:val="none" w:sz="0" w:space="0" w:color="auto"/>
        <w:right w:val="none" w:sz="0" w:space="0" w:color="auto"/>
      </w:divBdr>
      <w:divsChild>
        <w:div w:id="1893301318">
          <w:marLeft w:val="0"/>
          <w:marRight w:val="0"/>
          <w:marTop w:val="0"/>
          <w:marBottom w:val="0"/>
          <w:divBdr>
            <w:top w:val="none" w:sz="0" w:space="0" w:color="auto"/>
            <w:left w:val="none" w:sz="0" w:space="0" w:color="auto"/>
            <w:bottom w:val="none" w:sz="0" w:space="0" w:color="auto"/>
            <w:right w:val="none" w:sz="0" w:space="0" w:color="auto"/>
          </w:divBdr>
          <w:divsChild>
            <w:div w:id="1849901037">
              <w:marLeft w:val="0"/>
              <w:marRight w:val="0"/>
              <w:marTop w:val="0"/>
              <w:marBottom w:val="0"/>
              <w:divBdr>
                <w:top w:val="none" w:sz="0" w:space="0" w:color="auto"/>
                <w:left w:val="none" w:sz="0" w:space="0" w:color="auto"/>
                <w:bottom w:val="none" w:sz="0" w:space="0" w:color="auto"/>
                <w:right w:val="none" w:sz="0" w:space="0" w:color="auto"/>
              </w:divBdr>
              <w:divsChild>
                <w:div w:id="206141001">
                  <w:marLeft w:val="0"/>
                  <w:marRight w:val="0"/>
                  <w:marTop w:val="0"/>
                  <w:marBottom w:val="0"/>
                  <w:divBdr>
                    <w:top w:val="none" w:sz="0" w:space="0" w:color="auto"/>
                    <w:left w:val="none" w:sz="0" w:space="0" w:color="auto"/>
                    <w:bottom w:val="none" w:sz="0" w:space="0" w:color="auto"/>
                    <w:right w:val="none" w:sz="0" w:space="0" w:color="auto"/>
                  </w:divBdr>
                  <w:divsChild>
                    <w:div w:id="1103039642">
                      <w:marLeft w:val="0"/>
                      <w:marRight w:val="0"/>
                      <w:marTop w:val="0"/>
                      <w:marBottom w:val="0"/>
                      <w:divBdr>
                        <w:top w:val="none" w:sz="0" w:space="0" w:color="auto"/>
                        <w:left w:val="none" w:sz="0" w:space="0" w:color="auto"/>
                        <w:bottom w:val="none" w:sz="0" w:space="0" w:color="auto"/>
                        <w:right w:val="none" w:sz="0" w:space="0" w:color="auto"/>
                      </w:divBdr>
                      <w:divsChild>
                        <w:div w:id="20937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42781">
      <w:bodyDiv w:val="1"/>
      <w:marLeft w:val="0"/>
      <w:marRight w:val="0"/>
      <w:marTop w:val="0"/>
      <w:marBottom w:val="0"/>
      <w:divBdr>
        <w:top w:val="none" w:sz="0" w:space="0" w:color="auto"/>
        <w:left w:val="none" w:sz="0" w:space="0" w:color="auto"/>
        <w:bottom w:val="none" w:sz="0" w:space="0" w:color="auto"/>
        <w:right w:val="none" w:sz="0" w:space="0" w:color="auto"/>
      </w:divBdr>
    </w:div>
    <w:div w:id="1807696788">
      <w:bodyDiv w:val="1"/>
      <w:marLeft w:val="0"/>
      <w:marRight w:val="0"/>
      <w:marTop w:val="0"/>
      <w:marBottom w:val="0"/>
      <w:divBdr>
        <w:top w:val="none" w:sz="0" w:space="0" w:color="auto"/>
        <w:left w:val="none" w:sz="0" w:space="0" w:color="auto"/>
        <w:bottom w:val="none" w:sz="0" w:space="0" w:color="auto"/>
        <w:right w:val="none" w:sz="0" w:space="0" w:color="auto"/>
      </w:divBdr>
      <w:divsChild>
        <w:div w:id="340283297">
          <w:marLeft w:val="0"/>
          <w:marRight w:val="0"/>
          <w:marTop w:val="0"/>
          <w:marBottom w:val="0"/>
          <w:divBdr>
            <w:top w:val="none" w:sz="0" w:space="0" w:color="auto"/>
            <w:left w:val="none" w:sz="0" w:space="0" w:color="auto"/>
            <w:bottom w:val="none" w:sz="0" w:space="0" w:color="auto"/>
            <w:right w:val="none" w:sz="0" w:space="0" w:color="auto"/>
          </w:divBdr>
          <w:divsChild>
            <w:div w:id="63183467">
              <w:marLeft w:val="0"/>
              <w:marRight w:val="0"/>
              <w:marTop w:val="0"/>
              <w:marBottom w:val="0"/>
              <w:divBdr>
                <w:top w:val="none" w:sz="0" w:space="0" w:color="auto"/>
                <w:left w:val="none" w:sz="0" w:space="0" w:color="auto"/>
                <w:bottom w:val="none" w:sz="0" w:space="0" w:color="auto"/>
                <w:right w:val="none" w:sz="0" w:space="0" w:color="auto"/>
              </w:divBdr>
              <w:divsChild>
                <w:div w:id="815531886">
                  <w:marLeft w:val="0"/>
                  <w:marRight w:val="0"/>
                  <w:marTop w:val="0"/>
                  <w:marBottom w:val="0"/>
                  <w:divBdr>
                    <w:top w:val="none" w:sz="0" w:space="0" w:color="auto"/>
                    <w:left w:val="none" w:sz="0" w:space="0" w:color="auto"/>
                    <w:bottom w:val="none" w:sz="0" w:space="0" w:color="auto"/>
                    <w:right w:val="none" w:sz="0" w:space="0" w:color="auto"/>
                  </w:divBdr>
                  <w:divsChild>
                    <w:div w:id="432626302">
                      <w:marLeft w:val="0"/>
                      <w:marRight w:val="0"/>
                      <w:marTop w:val="149"/>
                      <w:marBottom w:val="0"/>
                      <w:divBdr>
                        <w:top w:val="none" w:sz="0" w:space="0" w:color="auto"/>
                        <w:left w:val="none" w:sz="0" w:space="0" w:color="auto"/>
                        <w:bottom w:val="none" w:sz="0" w:space="0" w:color="auto"/>
                        <w:right w:val="none" w:sz="0" w:space="0" w:color="auto"/>
                      </w:divBdr>
                      <w:divsChild>
                        <w:div w:id="4781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c.de/cgi-bin/md_gmtn/custom/pub/show.cgi/Web-ExhSearch/exh_result?fair=GMTN2015&amp;lang=1&amp;oid=23572&amp;search_in_all=0&amp;kevent=search&amp;search_string=vollmer&amp;start_search=Suchen&amp;search_1=%2Fcgi-bin%2Fmd_gmtn%2Fcustom%2Fpub%2Fshow.cgi%2FWeb-ExhSearch%2Fexh_result&amp;ext_search_exists=1&amp;ext_search_enabled=0&amp;sub_fairs=gifa&amp;sub_fairs=metec&amp;sub_fairs=thermpro&amp;sub_fairs=newcast" TargetMode="External"/><Relationship Id="rId13" Type="http://schemas.openxmlformats.org/officeDocument/2006/relationships/hyperlink" Target="https://www.vip-kommunikation.de/vollmer/pm/messsysteme-fuer-planheit-und-dicke-mit-erweiterter-konnektivitaet.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in@vip-kommunikatio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kommunikation.d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etec.de/cgi-bin/md_gmtn/custom/pub/show.cgi/Web-ExhSearch/exh_result?fair=GMTN2015&amp;lang=1&amp;oid=23572&amp;search_in_all=0&amp;kevent=search&amp;search_string=vollmer&amp;start_search=Suchen&amp;search_1=%2Fcgi-bin%2Fmd_gmtn%2Fcustom%2Fpub%2Fshow.cgi%2FWeb-ExhSearch%2Fexh_result&amp;ext_search_exists=1&amp;ext_search_enabled=0&amp;sub_fairs=gifa&amp;sub_fairs=metec&amp;sub_fairs=thermpro&amp;sub_fairs=newca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ec.de/hallenplan?oid=289692&amp;lang=1&amp;action=showExhibitor&amp;actionItem=2715471&amp;_event=GMTN2023" TargetMode="Externa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7EDB-31F8-45EE-BF93-0BF1B0F4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Tube &amp; Pipe</vt:lpstr>
    </vt:vector>
  </TitlesOfParts>
  <Company/>
  <LinksUpToDate>false</LinksUpToDate>
  <CharactersWithSpaces>5565</CharactersWithSpaces>
  <SharedDoc>false</SharedDoc>
  <HLinks>
    <vt:vector size="18" baseType="variant">
      <vt:variant>
        <vt:i4>262241</vt:i4>
      </vt:variant>
      <vt:variant>
        <vt:i4>3</vt:i4>
      </vt:variant>
      <vt:variant>
        <vt:i4>0</vt:i4>
      </vt:variant>
      <vt:variant>
        <vt:i4>5</vt:i4>
      </vt:variant>
      <vt:variant>
        <vt:lpwstr>mailto:stein@vip-kommunikation.de</vt:lpwstr>
      </vt:variant>
      <vt:variant>
        <vt:lpwstr/>
      </vt:variant>
      <vt:variant>
        <vt:i4>1704003</vt:i4>
      </vt:variant>
      <vt:variant>
        <vt:i4>0</vt:i4>
      </vt:variant>
      <vt:variant>
        <vt:i4>0</vt:i4>
      </vt:variant>
      <vt:variant>
        <vt:i4>5</vt:i4>
      </vt:variant>
      <vt:variant>
        <vt:lpwstr>http://www.vip-kommunikation.de/</vt:lpwstr>
      </vt:variant>
      <vt:variant>
        <vt:lpwstr/>
      </vt:variant>
      <vt:variant>
        <vt:i4>1704003</vt:i4>
      </vt:variant>
      <vt:variant>
        <vt:i4>9</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2023-03-03T16:04:00Z</cp:lastPrinted>
  <dcterms:created xsi:type="dcterms:W3CDTF">2023-03-24T11:18:00Z</dcterms:created>
  <dcterms:modified xsi:type="dcterms:W3CDTF">2023-03-24T11:18:00Z</dcterms:modified>
</cp:coreProperties>
</file>